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548" w:type="dxa"/>
        <w:tblLook w:val="04A0"/>
      </w:tblPr>
      <w:tblGrid>
        <w:gridCol w:w="578"/>
        <w:gridCol w:w="4717"/>
        <w:gridCol w:w="4253"/>
      </w:tblGrid>
      <w:tr w:rsidR="00917B6D" w:rsidRPr="001C5CDA" w:rsidTr="00BE7924">
        <w:tc>
          <w:tcPr>
            <w:tcW w:w="578" w:type="dxa"/>
          </w:tcPr>
          <w:p w:rsidR="0033046B" w:rsidRPr="00C45AAC" w:rsidRDefault="0033046B">
            <w:pPr>
              <w:rPr>
                <w:sz w:val="24"/>
                <w:szCs w:val="24"/>
                <w:highlight w:val="lightGray"/>
                <w:rtl/>
              </w:rPr>
            </w:pPr>
            <w:r w:rsidRPr="00C45AAC">
              <w:rPr>
                <w:rFonts w:hint="cs"/>
                <w:sz w:val="24"/>
                <w:szCs w:val="24"/>
                <w:highlight w:val="lightGray"/>
                <w:rtl/>
              </w:rPr>
              <w:t>الرقم</w:t>
            </w:r>
          </w:p>
        </w:tc>
        <w:tc>
          <w:tcPr>
            <w:tcW w:w="4717" w:type="dxa"/>
          </w:tcPr>
          <w:p w:rsidR="0033046B" w:rsidRPr="00C45AAC" w:rsidRDefault="0033046B">
            <w:pPr>
              <w:rPr>
                <w:sz w:val="24"/>
                <w:szCs w:val="24"/>
                <w:highlight w:val="lightGray"/>
                <w:rtl/>
              </w:rPr>
            </w:pPr>
            <w:r w:rsidRPr="00C45AAC">
              <w:rPr>
                <w:rFonts w:hint="cs"/>
                <w:sz w:val="24"/>
                <w:szCs w:val="24"/>
                <w:highlight w:val="lightGray"/>
                <w:rtl/>
              </w:rPr>
              <w:t xml:space="preserve">الاية او الحديث الشريف </w:t>
            </w:r>
          </w:p>
        </w:tc>
        <w:tc>
          <w:tcPr>
            <w:tcW w:w="4253" w:type="dxa"/>
          </w:tcPr>
          <w:p w:rsidR="0033046B" w:rsidRPr="00C45AAC" w:rsidRDefault="001C5CDA">
            <w:pPr>
              <w:rPr>
                <w:sz w:val="24"/>
                <w:szCs w:val="24"/>
                <w:highlight w:val="lightGray"/>
                <w:rtl/>
              </w:rPr>
            </w:pPr>
            <w:r w:rsidRPr="00C45AAC">
              <w:rPr>
                <w:rFonts w:hint="cs"/>
                <w:sz w:val="24"/>
                <w:szCs w:val="24"/>
                <w:highlight w:val="lightGray"/>
                <w:rtl/>
              </w:rPr>
              <w:t xml:space="preserve">المعنى المستفاد </w:t>
            </w:r>
          </w:p>
        </w:tc>
      </w:tr>
      <w:tr w:rsidR="00917B6D" w:rsidRPr="001C5CDA" w:rsidTr="00BE7924">
        <w:tc>
          <w:tcPr>
            <w:tcW w:w="578" w:type="dxa"/>
          </w:tcPr>
          <w:p w:rsidR="0033046B" w:rsidRPr="00353896" w:rsidRDefault="0033046B" w:rsidP="0033046B">
            <w:pPr>
              <w:rPr>
                <w:b/>
                <w:bCs/>
                <w:sz w:val="24"/>
                <w:szCs w:val="24"/>
                <w:rtl/>
              </w:rPr>
            </w:pPr>
            <w:r w:rsidRPr="00353896">
              <w:rPr>
                <w:rFonts w:hint="cs"/>
                <w:b/>
                <w:bCs/>
                <w:sz w:val="24"/>
                <w:szCs w:val="24"/>
                <w:rtl/>
              </w:rPr>
              <w:t>1</w:t>
            </w:r>
            <w:r w:rsidR="00353896">
              <w:rPr>
                <w:rFonts w:hint="cs"/>
                <w:b/>
                <w:bCs/>
                <w:sz w:val="24"/>
                <w:szCs w:val="24"/>
                <w:rtl/>
              </w:rPr>
              <w:t>-</w:t>
            </w:r>
          </w:p>
        </w:tc>
        <w:tc>
          <w:tcPr>
            <w:tcW w:w="4717" w:type="dxa"/>
          </w:tcPr>
          <w:p w:rsidR="0033046B" w:rsidRPr="008470D3" w:rsidRDefault="00F72099" w:rsidP="008470D3">
            <w:pPr>
              <w:autoSpaceDE w:val="0"/>
              <w:autoSpaceDN w:val="0"/>
              <w:adjustRightInd w:val="0"/>
              <w:rPr>
                <w:rFonts w:ascii="Traditional Arabic" w:hAnsi="Traditional Arabic" w:cs="Traditional Arabic"/>
                <w:b/>
                <w:bCs/>
                <w:sz w:val="28"/>
                <w:szCs w:val="28"/>
                <w:rtl/>
              </w:rPr>
            </w:pPr>
            <w:r w:rsidRPr="00F72099">
              <w:rPr>
                <w:rFonts w:ascii="Traditional Arabic" w:hAnsi="Traditional Arabic" w:cs="Traditional Arabic"/>
                <w:b/>
                <w:bCs/>
                <w:color w:val="000000"/>
                <w:sz w:val="28"/>
                <w:szCs w:val="28"/>
                <w:rtl/>
              </w:rPr>
              <w:t xml:space="preserve">عَنْ أَبِي هُرَيْرَةَ ، قَالَ : قُلْتُ يَا رَسُولَ اللهِ إِنِّي أَسْمَعُ مِنْكَ حَدِيثًا كَثِيرًا أَنْسَاهُ قَالَ </w:t>
            </w:r>
            <w:r w:rsidRPr="00F72099">
              <w:rPr>
                <w:rFonts w:ascii="Traditional Arabic" w:hAnsi="Traditional Arabic" w:cs="Traditional Arabic"/>
                <w:b/>
                <w:bCs/>
                <w:color w:val="FF0000"/>
                <w:sz w:val="28"/>
                <w:szCs w:val="28"/>
                <w:rtl/>
              </w:rPr>
              <w:t>ابْسُطْ رِدَاءَك</w:t>
            </w:r>
            <w:r w:rsidRPr="00F72099">
              <w:rPr>
                <w:rFonts w:ascii="Traditional Arabic" w:hAnsi="Traditional Arabic" w:cs="Traditional Arabic"/>
                <w:b/>
                <w:bCs/>
                <w:color w:val="000000"/>
                <w:sz w:val="28"/>
                <w:szCs w:val="28"/>
                <w:rtl/>
              </w:rPr>
              <w:t>َ فَبَسَطْتُهُ قَالَ فَغَرَفَ بِيَدَيْهِ ثُمَّ قَالَ ضُمُّهُ فَضَمَمْتُهُ فَمَا نَسِيتُ شَيْئًا بَعْدَهُ</w:t>
            </w:r>
          </w:p>
        </w:tc>
        <w:tc>
          <w:tcPr>
            <w:tcW w:w="4253" w:type="dxa"/>
          </w:tcPr>
          <w:p w:rsidR="008E14E9" w:rsidRPr="008E14E9" w:rsidRDefault="008470D3">
            <w:pPr>
              <w:rPr>
                <w:sz w:val="28"/>
                <w:szCs w:val="28"/>
                <w:rtl/>
              </w:rPr>
            </w:pPr>
            <w:r>
              <w:rPr>
                <w:rFonts w:hint="cs"/>
                <w:sz w:val="28"/>
                <w:szCs w:val="28"/>
                <w:rtl/>
              </w:rPr>
              <w:t>حرص الصحابة على الحديث النبوي وطلب العلم.</w:t>
            </w:r>
          </w:p>
          <w:p w:rsidR="0033046B" w:rsidRPr="008E14E9" w:rsidRDefault="0033046B">
            <w:pPr>
              <w:rPr>
                <w:sz w:val="28"/>
                <w:szCs w:val="28"/>
                <w:rtl/>
              </w:rPr>
            </w:pPr>
          </w:p>
        </w:tc>
      </w:tr>
      <w:tr w:rsidR="00917B6D" w:rsidRPr="001C5CDA" w:rsidTr="00BE7924">
        <w:tc>
          <w:tcPr>
            <w:tcW w:w="578" w:type="dxa"/>
          </w:tcPr>
          <w:p w:rsidR="0033046B" w:rsidRPr="00353896" w:rsidRDefault="007D78F6">
            <w:pPr>
              <w:rPr>
                <w:b/>
                <w:bCs/>
                <w:sz w:val="24"/>
                <w:szCs w:val="24"/>
                <w:rtl/>
              </w:rPr>
            </w:pPr>
            <w:r w:rsidRPr="00353896">
              <w:rPr>
                <w:rFonts w:hint="cs"/>
                <w:b/>
                <w:bCs/>
                <w:sz w:val="24"/>
                <w:szCs w:val="24"/>
                <w:rtl/>
              </w:rPr>
              <w:t>2</w:t>
            </w:r>
            <w:r w:rsidR="00353896">
              <w:rPr>
                <w:rFonts w:hint="cs"/>
                <w:b/>
                <w:bCs/>
                <w:sz w:val="24"/>
                <w:szCs w:val="24"/>
                <w:rtl/>
              </w:rPr>
              <w:t>-</w:t>
            </w:r>
          </w:p>
        </w:tc>
        <w:tc>
          <w:tcPr>
            <w:tcW w:w="4717" w:type="dxa"/>
          </w:tcPr>
          <w:p w:rsidR="00F72099" w:rsidRPr="00F72099" w:rsidRDefault="00F72099" w:rsidP="00F72099">
            <w:pPr>
              <w:autoSpaceDE w:val="0"/>
              <w:autoSpaceDN w:val="0"/>
              <w:adjustRightInd w:val="0"/>
              <w:rPr>
                <w:rFonts w:ascii="Traditional Arabic" w:hAnsi="Traditional Arabic" w:cs="Traditional Arabic"/>
                <w:b/>
                <w:bCs/>
                <w:sz w:val="28"/>
                <w:szCs w:val="28"/>
                <w:rtl/>
              </w:rPr>
            </w:pPr>
            <w:r w:rsidRPr="00F72099">
              <w:rPr>
                <w:rFonts w:ascii="Traditional Arabic" w:hAnsi="Traditional Arabic" w:cs="Traditional Arabic"/>
                <w:b/>
                <w:bCs/>
                <w:color w:val="000000"/>
                <w:sz w:val="28"/>
                <w:szCs w:val="28"/>
                <w:rtl/>
              </w:rPr>
              <w:t xml:space="preserve">لاَ تَكْتُبُوا عَنِّى وَمَنْ كَتَبَ عَنِّى غَيْرَ الْقُرْآنِ </w:t>
            </w:r>
            <w:r w:rsidRPr="00F72099">
              <w:rPr>
                <w:rFonts w:ascii="Traditional Arabic" w:hAnsi="Traditional Arabic" w:cs="Traditional Arabic"/>
                <w:b/>
                <w:bCs/>
                <w:color w:val="FF0000"/>
                <w:sz w:val="28"/>
                <w:szCs w:val="28"/>
                <w:rtl/>
              </w:rPr>
              <w:t>فَلْيَمْحُه</w:t>
            </w:r>
            <w:r w:rsidRPr="00F72099">
              <w:rPr>
                <w:rFonts w:ascii="Traditional Arabic" w:hAnsi="Traditional Arabic" w:cs="Traditional Arabic"/>
                <w:b/>
                <w:bCs/>
                <w:color w:val="000000"/>
                <w:sz w:val="28"/>
                <w:szCs w:val="28"/>
                <w:rtl/>
              </w:rPr>
              <w:t>ُ ».</w:t>
            </w:r>
          </w:p>
          <w:p w:rsidR="0033046B" w:rsidRPr="008E14E9" w:rsidRDefault="0033046B">
            <w:pPr>
              <w:rPr>
                <w:rFonts w:asciiTheme="minorBidi" w:hAnsiTheme="minorBidi"/>
                <w:b/>
                <w:bCs/>
                <w:sz w:val="28"/>
                <w:szCs w:val="28"/>
                <w:rtl/>
              </w:rPr>
            </w:pPr>
          </w:p>
        </w:tc>
        <w:tc>
          <w:tcPr>
            <w:tcW w:w="4253" w:type="dxa"/>
          </w:tcPr>
          <w:p w:rsidR="0033046B" w:rsidRPr="008E14E9" w:rsidRDefault="008470D3" w:rsidP="008470D3">
            <w:pPr>
              <w:rPr>
                <w:sz w:val="28"/>
                <w:szCs w:val="28"/>
                <w:rtl/>
              </w:rPr>
            </w:pPr>
            <w:r>
              <w:rPr>
                <w:rFonts w:hint="cs"/>
                <w:sz w:val="28"/>
                <w:szCs w:val="28"/>
                <w:rtl/>
              </w:rPr>
              <w:t>اهتمام الصحابة بالسنة النبوية  غير انهم لم يدونها خشية اختلاطها بالقرآن.</w:t>
            </w:r>
          </w:p>
        </w:tc>
      </w:tr>
      <w:tr w:rsidR="00917B6D" w:rsidRPr="001C5CDA" w:rsidTr="00BE7924">
        <w:tc>
          <w:tcPr>
            <w:tcW w:w="578" w:type="dxa"/>
          </w:tcPr>
          <w:p w:rsidR="0033046B" w:rsidRPr="00353896" w:rsidRDefault="00F36EE3">
            <w:pPr>
              <w:rPr>
                <w:b/>
                <w:bCs/>
                <w:sz w:val="24"/>
                <w:szCs w:val="24"/>
                <w:rtl/>
              </w:rPr>
            </w:pPr>
            <w:r w:rsidRPr="00353896">
              <w:rPr>
                <w:rFonts w:hint="cs"/>
                <w:b/>
                <w:bCs/>
                <w:sz w:val="24"/>
                <w:szCs w:val="24"/>
                <w:rtl/>
              </w:rPr>
              <w:t>3</w:t>
            </w:r>
            <w:r w:rsidR="00353896">
              <w:rPr>
                <w:rFonts w:hint="cs"/>
                <w:b/>
                <w:bCs/>
                <w:sz w:val="24"/>
                <w:szCs w:val="24"/>
                <w:rtl/>
              </w:rPr>
              <w:t>-</w:t>
            </w:r>
          </w:p>
        </w:tc>
        <w:tc>
          <w:tcPr>
            <w:tcW w:w="4717" w:type="dxa"/>
          </w:tcPr>
          <w:p w:rsidR="0033046B" w:rsidRPr="00D338A4" w:rsidRDefault="00F72099">
            <w:pPr>
              <w:rPr>
                <w:rFonts w:asciiTheme="minorBidi" w:hAnsiTheme="minorBidi"/>
                <w:b/>
                <w:bCs/>
                <w:sz w:val="28"/>
                <w:szCs w:val="28"/>
                <w:rtl/>
              </w:rPr>
            </w:pPr>
            <w:r>
              <w:rPr>
                <w:rFonts w:asciiTheme="minorBidi" w:hAnsiTheme="minorBidi" w:hint="cs"/>
                <w:b/>
                <w:bCs/>
                <w:sz w:val="28"/>
                <w:szCs w:val="28"/>
                <w:shd w:val="clear" w:color="auto" w:fill="FFFFFF"/>
                <w:rtl/>
              </w:rPr>
              <w:t>"بلغوا عني ولوا آية</w:t>
            </w:r>
            <w:r w:rsidR="00F36EE3" w:rsidRPr="00D338A4">
              <w:rPr>
                <w:rFonts w:asciiTheme="minorBidi" w:hAnsiTheme="minorBidi"/>
                <w:b/>
                <w:bCs/>
                <w:sz w:val="28"/>
                <w:szCs w:val="28"/>
                <w:rtl/>
              </w:rPr>
              <w:t>”</w:t>
            </w:r>
          </w:p>
        </w:tc>
        <w:tc>
          <w:tcPr>
            <w:tcW w:w="4253" w:type="dxa"/>
          </w:tcPr>
          <w:p w:rsidR="0033046B" w:rsidRPr="008E14E9" w:rsidRDefault="008470D3">
            <w:pPr>
              <w:rPr>
                <w:sz w:val="28"/>
                <w:szCs w:val="28"/>
                <w:rtl/>
              </w:rPr>
            </w:pPr>
            <w:r>
              <w:rPr>
                <w:rFonts w:hint="cs"/>
                <w:sz w:val="28"/>
                <w:szCs w:val="28"/>
                <w:rtl/>
              </w:rPr>
              <w:t>حث النبي (ص) الصحابة على تبليغ النقل عنه</w:t>
            </w:r>
          </w:p>
        </w:tc>
      </w:tr>
      <w:tr w:rsidR="00917B6D" w:rsidRPr="001C5CDA" w:rsidTr="00BE7924">
        <w:tc>
          <w:tcPr>
            <w:tcW w:w="578" w:type="dxa"/>
          </w:tcPr>
          <w:p w:rsidR="0033046B" w:rsidRPr="00353896" w:rsidRDefault="00F36EE3">
            <w:pPr>
              <w:rPr>
                <w:b/>
                <w:bCs/>
                <w:sz w:val="24"/>
                <w:szCs w:val="24"/>
                <w:rtl/>
              </w:rPr>
            </w:pPr>
            <w:r w:rsidRPr="00353896">
              <w:rPr>
                <w:rFonts w:hint="cs"/>
                <w:b/>
                <w:bCs/>
                <w:sz w:val="24"/>
                <w:szCs w:val="24"/>
                <w:rtl/>
              </w:rPr>
              <w:t>4</w:t>
            </w:r>
            <w:r w:rsidR="00353896">
              <w:rPr>
                <w:rFonts w:hint="cs"/>
                <w:b/>
                <w:bCs/>
                <w:sz w:val="24"/>
                <w:szCs w:val="24"/>
                <w:rtl/>
              </w:rPr>
              <w:t>-</w:t>
            </w:r>
          </w:p>
        </w:tc>
        <w:tc>
          <w:tcPr>
            <w:tcW w:w="4717" w:type="dxa"/>
          </w:tcPr>
          <w:p w:rsidR="0033046B" w:rsidRPr="00490999" w:rsidRDefault="00D946EA" w:rsidP="00490999">
            <w:pPr>
              <w:autoSpaceDE w:val="0"/>
              <w:autoSpaceDN w:val="0"/>
              <w:adjustRightInd w:val="0"/>
              <w:rPr>
                <w:rFonts w:ascii="Traditional Arabic" w:hAnsi="Traditional Arabic" w:cs="Traditional Arabic"/>
                <w:b/>
                <w:bCs/>
                <w:sz w:val="28"/>
                <w:szCs w:val="28"/>
                <w:rtl/>
              </w:rPr>
            </w:pPr>
            <w:r w:rsidRPr="00D946EA">
              <w:rPr>
                <w:rFonts w:ascii="Traditional Arabic" w:hAnsi="Traditional Arabic" w:cs="Traditional Arabic" w:hint="cs"/>
                <w:b/>
                <w:bCs/>
                <w:color w:val="000000"/>
                <w:sz w:val="28"/>
                <w:szCs w:val="28"/>
                <w:rtl/>
              </w:rPr>
              <w:t xml:space="preserve">من </w:t>
            </w:r>
            <w:r w:rsidRPr="00D946EA">
              <w:rPr>
                <w:rFonts w:ascii="Traditional Arabic" w:hAnsi="Traditional Arabic" w:cs="Traditional Arabic"/>
                <w:b/>
                <w:bCs/>
                <w:color w:val="000000"/>
                <w:sz w:val="28"/>
                <w:szCs w:val="28"/>
                <w:rtl/>
              </w:rPr>
              <w:t>كَذَبَ عَلَىَّ مُتَعَمِّدًا فَلْيَتَبَوَّأْ مَقْعَدَهُ مِنَ النَّارِ ».</w:t>
            </w:r>
          </w:p>
        </w:tc>
        <w:tc>
          <w:tcPr>
            <w:tcW w:w="4253" w:type="dxa"/>
          </w:tcPr>
          <w:p w:rsidR="0033046B" w:rsidRPr="008E14E9" w:rsidRDefault="008470D3">
            <w:pPr>
              <w:rPr>
                <w:sz w:val="28"/>
                <w:szCs w:val="28"/>
                <w:rtl/>
              </w:rPr>
            </w:pPr>
            <w:r>
              <w:rPr>
                <w:rFonts w:hint="cs"/>
                <w:sz w:val="28"/>
                <w:szCs w:val="28"/>
                <w:rtl/>
              </w:rPr>
              <w:t>تحذير النبي من الكذب عليه عند رواية السنة النبوية.</w:t>
            </w:r>
          </w:p>
        </w:tc>
      </w:tr>
      <w:tr w:rsidR="00917B6D" w:rsidRPr="001C5CDA" w:rsidTr="00BE7924">
        <w:tc>
          <w:tcPr>
            <w:tcW w:w="578" w:type="dxa"/>
          </w:tcPr>
          <w:p w:rsidR="0033046B" w:rsidRPr="00353896" w:rsidRDefault="00262016">
            <w:pPr>
              <w:rPr>
                <w:b/>
                <w:bCs/>
                <w:sz w:val="24"/>
                <w:szCs w:val="24"/>
                <w:rtl/>
              </w:rPr>
            </w:pPr>
            <w:r w:rsidRPr="00353896">
              <w:rPr>
                <w:rFonts w:hint="cs"/>
                <w:b/>
                <w:bCs/>
                <w:sz w:val="24"/>
                <w:szCs w:val="24"/>
                <w:rtl/>
              </w:rPr>
              <w:t>5</w:t>
            </w:r>
            <w:r w:rsidR="00493030">
              <w:rPr>
                <w:rFonts w:hint="cs"/>
                <w:b/>
                <w:bCs/>
                <w:sz w:val="24"/>
                <w:szCs w:val="24"/>
                <w:rtl/>
              </w:rPr>
              <w:t>-</w:t>
            </w:r>
          </w:p>
        </w:tc>
        <w:tc>
          <w:tcPr>
            <w:tcW w:w="4717" w:type="dxa"/>
          </w:tcPr>
          <w:p w:rsidR="0033046B" w:rsidRDefault="00122822">
            <w:pPr>
              <w:rPr>
                <w:rFonts w:asciiTheme="minorBidi" w:hAnsiTheme="minorBidi"/>
                <w:b/>
                <w:bCs/>
                <w:sz w:val="28"/>
                <w:szCs w:val="28"/>
                <w:rtl/>
              </w:rPr>
            </w:pPr>
            <w:r w:rsidRPr="00122822">
              <w:rPr>
                <w:rFonts w:ascii="Traditional Arabic" w:hAnsi="Traditional Arabic" w:cs="Traditional Arabic"/>
                <w:b/>
                <w:bCs/>
                <w:color w:val="000000"/>
                <w:sz w:val="28"/>
                <w:szCs w:val="28"/>
                <w:rtl/>
              </w:rPr>
              <w:t xml:space="preserve">« </w:t>
            </w:r>
            <w:r w:rsidRPr="00122822">
              <w:rPr>
                <w:rFonts w:ascii="Traditional Arabic" w:hAnsi="Traditional Arabic" w:cs="Traditional Arabic"/>
                <w:b/>
                <w:bCs/>
                <w:color w:val="FF0000"/>
                <w:sz w:val="28"/>
                <w:szCs w:val="28"/>
                <w:rtl/>
              </w:rPr>
              <w:t>مَنْ يُرِدِ اللَّه</w:t>
            </w:r>
            <w:r w:rsidRPr="00122822">
              <w:rPr>
                <w:rFonts w:ascii="Traditional Arabic" w:hAnsi="Traditional Arabic" w:cs="Traditional Arabic"/>
                <w:b/>
                <w:bCs/>
                <w:color w:val="000000"/>
                <w:sz w:val="28"/>
                <w:szCs w:val="28"/>
                <w:rtl/>
              </w:rPr>
              <w:t>ُ بِهِ خَيْرًا يُفَقِّهْهُ فِى الدِّينِ ».</w:t>
            </w:r>
          </w:p>
          <w:p w:rsidR="00122822" w:rsidRPr="00122822" w:rsidRDefault="00122822" w:rsidP="00122822">
            <w:pPr>
              <w:autoSpaceDE w:val="0"/>
              <w:autoSpaceDN w:val="0"/>
              <w:adjustRightInd w:val="0"/>
              <w:rPr>
                <w:rFonts w:ascii="Traditional Arabic" w:hAnsi="Traditional Arabic" w:cs="Traditional Arabic"/>
                <w:b/>
                <w:bCs/>
                <w:sz w:val="28"/>
                <w:szCs w:val="28"/>
                <w:rtl/>
              </w:rPr>
            </w:pPr>
            <w:r w:rsidRPr="00122822">
              <w:rPr>
                <w:rFonts w:ascii="Traditional Arabic" w:hAnsi="Traditional Arabic" w:cs="Traditional Arabic"/>
                <w:b/>
                <w:bCs/>
                <w:color w:val="000000"/>
                <w:sz w:val="28"/>
                <w:szCs w:val="28"/>
                <w:rtl/>
              </w:rPr>
              <w:t xml:space="preserve">« </w:t>
            </w:r>
            <w:r w:rsidRPr="00122822">
              <w:rPr>
                <w:rFonts w:ascii="Traditional Arabic" w:hAnsi="Traditional Arabic" w:cs="Traditional Arabic"/>
                <w:b/>
                <w:bCs/>
                <w:color w:val="FF0000"/>
                <w:sz w:val="28"/>
                <w:szCs w:val="28"/>
                <w:rtl/>
              </w:rPr>
              <w:t>خَيْرُكُمْ مَن</w:t>
            </w:r>
            <w:r w:rsidRPr="00122822">
              <w:rPr>
                <w:rFonts w:ascii="Traditional Arabic" w:hAnsi="Traditional Arabic" w:cs="Traditional Arabic"/>
                <w:b/>
                <w:bCs/>
                <w:color w:val="000000"/>
                <w:sz w:val="28"/>
                <w:szCs w:val="28"/>
                <w:rtl/>
              </w:rPr>
              <w:t>ْ تَعَلَّمَ الْقُرْآنَ وَعَلَّمَهُ ».</w:t>
            </w:r>
          </w:p>
        </w:tc>
        <w:tc>
          <w:tcPr>
            <w:tcW w:w="4253" w:type="dxa"/>
          </w:tcPr>
          <w:p w:rsidR="0033046B" w:rsidRPr="00BE0DC9" w:rsidRDefault="00490999" w:rsidP="008470D3">
            <w:pPr>
              <w:rPr>
                <w:sz w:val="28"/>
                <w:szCs w:val="28"/>
                <w:rtl/>
              </w:rPr>
            </w:pPr>
            <w:r>
              <w:rPr>
                <w:rFonts w:hint="cs"/>
                <w:sz w:val="28"/>
                <w:szCs w:val="28"/>
                <w:rtl/>
              </w:rPr>
              <w:t>فضل التفقه في الدين وتحصيل العلم النافع.</w:t>
            </w:r>
          </w:p>
        </w:tc>
      </w:tr>
      <w:tr w:rsidR="00917B6D" w:rsidRPr="001C5CDA" w:rsidTr="00BE7924">
        <w:tc>
          <w:tcPr>
            <w:tcW w:w="578" w:type="dxa"/>
          </w:tcPr>
          <w:p w:rsidR="0033046B" w:rsidRPr="00353896" w:rsidRDefault="002D30CA">
            <w:pPr>
              <w:rPr>
                <w:b/>
                <w:bCs/>
                <w:sz w:val="24"/>
                <w:szCs w:val="24"/>
                <w:rtl/>
              </w:rPr>
            </w:pPr>
            <w:r w:rsidRPr="00353896">
              <w:rPr>
                <w:rFonts w:hint="cs"/>
                <w:b/>
                <w:bCs/>
                <w:sz w:val="24"/>
                <w:szCs w:val="24"/>
                <w:rtl/>
              </w:rPr>
              <w:t>6</w:t>
            </w:r>
            <w:r w:rsidR="00493030">
              <w:rPr>
                <w:rFonts w:hint="cs"/>
                <w:b/>
                <w:bCs/>
                <w:sz w:val="24"/>
                <w:szCs w:val="24"/>
                <w:rtl/>
              </w:rPr>
              <w:t>-</w:t>
            </w:r>
          </w:p>
        </w:tc>
        <w:tc>
          <w:tcPr>
            <w:tcW w:w="4717" w:type="dxa"/>
          </w:tcPr>
          <w:p w:rsidR="0033046B" w:rsidRPr="00D338A4" w:rsidRDefault="00122822">
            <w:pPr>
              <w:rPr>
                <w:rFonts w:asciiTheme="minorBidi" w:hAnsiTheme="minorBidi"/>
                <w:b/>
                <w:bCs/>
                <w:sz w:val="28"/>
                <w:szCs w:val="28"/>
                <w:rtl/>
              </w:rPr>
            </w:pPr>
            <w:r>
              <w:rPr>
                <w:rFonts w:ascii="Traditional Arabic" w:hAnsi="Traditional Arabic" w:cs="Traditional Arabic" w:hint="cs"/>
                <w:b/>
                <w:bCs/>
                <w:color w:val="000000"/>
                <w:sz w:val="28"/>
                <w:szCs w:val="28"/>
                <w:rtl/>
              </w:rPr>
              <w:t>"كان الرجل منا اذا تعلم عشر آيات لم يجاوزهن حتى يعرف معانيهن..</w:t>
            </w:r>
            <w:r>
              <w:rPr>
                <w:rFonts w:asciiTheme="minorBidi" w:hAnsiTheme="minorBidi" w:hint="cs"/>
                <w:b/>
                <w:bCs/>
                <w:sz w:val="28"/>
                <w:szCs w:val="28"/>
                <w:rtl/>
              </w:rPr>
              <w:t>"</w:t>
            </w:r>
          </w:p>
        </w:tc>
        <w:tc>
          <w:tcPr>
            <w:tcW w:w="4253" w:type="dxa"/>
          </w:tcPr>
          <w:p w:rsidR="0033046B" w:rsidRPr="00BE0DC9" w:rsidRDefault="00490999">
            <w:pPr>
              <w:rPr>
                <w:sz w:val="28"/>
                <w:szCs w:val="28"/>
                <w:rtl/>
              </w:rPr>
            </w:pPr>
            <w:r>
              <w:rPr>
                <w:rFonts w:hint="cs"/>
                <w:sz w:val="28"/>
                <w:szCs w:val="28"/>
                <w:rtl/>
              </w:rPr>
              <w:t>حرص الصحابة على تعلم القرآن الكريم وما فيه من أحكام</w:t>
            </w:r>
            <w:r w:rsidR="008E14E9" w:rsidRPr="00BE0DC9">
              <w:rPr>
                <w:rFonts w:hint="cs"/>
                <w:sz w:val="28"/>
                <w:szCs w:val="28"/>
                <w:rtl/>
              </w:rPr>
              <w:t xml:space="preserve"> .</w:t>
            </w:r>
          </w:p>
        </w:tc>
      </w:tr>
      <w:tr w:rsidR="00D338A4" w:rsidRPr="001C5CDA" w:rsidTr="00BE7924">
        <w:tc>
          <w:tcPr>
            <w:tcW w:w="578" w:type="dxa"/>
          </w:tcPr>
          <w:p w:rsidR="00D338A4" w:rsidRPr="00353896" w:rsidRDefault="00D338A4">
            <w:pPr>
              <w:rPr>
                <w:b/>
                <w:bCs/>
                <w:sz w:val="24"/>
                <w:szCs w:val="24"/>
                <w:rtl/>
              </w:rPr>
            </w:pPr>
            <w:r w:rsidRPr="00353896">
              <w:rPr>
                <w:rFonts w:hint="cs"/>
                <w:b/>
                <w:bCs/>
                <w:sz w:val="24"/>
                <w:szCs w:val="24"/>
                <w:rtl/>
              </w:rPr>
              <w:t>7</w:t>
            </w:r>
            <w:r>
              <w:rPr>
                <w:rFonts w:hint="cs"/>
                <w:b/>
                <w:bCs/>
                <w:sz w:val="24"/>
                <w:szCs w:val="24"/>
                <w:rtl/>
              </w:rPr>
              <w:t>-</w:t>
            </w:r>
          </w:p>
        </w:tc>
        <w:tc>
          <w:tcPr>
            <w:tcW w:w="4717" w:type="dxa"/>
          </w:tcPr>
          <w:p w:rsidR="00D338A4" w:rsidRPr="00122822" w:rsidRDefault="00122822" w:rsidP="00D338A4">
            <w:pPr>
              <w:rPr>
                <w:b/>
                <w:bCs/>
                <w:sz w:val="28"/>
                <w:szCs w:val="28"/>
                <w:rtl/>
              </w:rPr>
            </w:pPr>
            <w:r w:rsidRPr="00122822">
              <w:rPr>
                <w:rFonts w:ascii="Traditional Arabic" w:hAnsi="Traditional Arabic" w:cs="Traditional Arabic"/>
                <w:b/>
                <w:bCs/>
                <w:color w:val="000000"/>
                <w:sz w:val="28"/>
                <w:szCs w:val="28"/>
                <w:rtl/>
              </w:rPr>
              <w:t xml:space="preserve">قُلْ هَذِهِ سَبِيلِي أَدْعُو إِلَى اللَّهِ عَلَى </w:t>
            </w:r>
            <w:r w:rsidRPr="00122822">
              <w:rPr>
                <w:rFonts w:ascii="Traditional Arabic" w:hAnsi="Traditional Arabic" w:cs="Traditional Arabic"/>
                <w:b/>
                <w:bCs/>
                <w:color w:val="FF0000"/>
                <w:sz w:val="28"/>
                <w:szCs w:val="28"/>
                <w:rtl/>
              </w:rPr>
              <w:t>بَصِيرَة</w:t>
            </w:r>
            <w:r w:rsidRPr="00122822">
              <w:rPr>
                <w:rFonts w:ascii="Traditional Arabic" w:hAnsi="Traditional Arabic" w:cs="Traditional Arabic"/>
                <w:b/>
                <w:bCs/>
                <w:color w:val="000000"/>
                <w:sz w:val="28"/>
                <w:szCs w:val="28"/>
                <w:rtl/>
              </w:rPr>
              <w:t>ٍ أَنَا وَمَنِ اتَّبَعَنِي وَسُبْحَانَ اللَّهِ وَمَا أَنَا مِنَ الْمُشْرِكِينَ</w:t>
            </w:r>
          </w:p>
        </w:tc>
        <w:tc>
          <w:tcPr>
            <w:tcW w:w="4253" w:type="dxa"/>
          </w:tcPr>
          <w:p w:rsidR="00D338A4" w:rsidRPr="00BE0DC9" w:rsidRDefault="00490999">
            <w:pPr>
              <w:rPr>
                <w:sz w:val="28"/>
                <w:szCs w:val="28"/>
                <w:rtl/>
              </w:rPr>
            </w:pPr>
            <w:r>
              <w:rPr>
                <w:rFonts w:hint="cs"/>
                <w:sz w:val="28"/>
                <w:szCs w:val="28"/>
                <w:rtl/>
              </w:rPr>
              <w:t>لا بد من تعلم القرآن الكريم وما يعين على فهمه من السنة واقوال السلف حتى تكون عبادته على بصيرة.</w:t>
            </w:r>
          </w:p>
        </w:tc>
      </w:tr>
      <w:tr w:rsidR="00D338A4" w:rsidRPr="001C5CDA" w:rsidTr="00BE7924">
        <w:tc>
          <w:tcPr>
            <w:tcW w:w="578" w:type="dxa"/>
          </w:tcPr>
          <w:p w:rsidR="00D338A4" w:rsidRPr="00353896" w:rsidRDefault="00D338A4">
            <w:pPr>
              <w:rPr>
                <w:b/>
                <w:bCs/>
                <w:sz w:val="24"/>
                <w:szCs w:val="24"/>
                <w:rtl/>
              </w:rPr>
            </w:pPr>
            <w:r w:rsidRPr="00353896">
              <w:rPr>
                <w:rFonts w:hint="cs"/>
                <w:b/>
                <w:bCs/>
                <w:sz w:val="24"/>
                <w:szCs w:val="24"/>
                <w:rtl/>
              </w:rPr>
              <w:t>8</w:t>
            </w:r>
            <w:r>
              <w:rPr>
                <w:rFonts w:hint="cs"/>
                <w:b/>
                <w:bCs/>
                <w:sz w:val="24"/>
                <w:szCs w:val="24"/>
                <w:rtl/>
              </w:rPr>
              <w:t>-</w:t>
            </w:r>
          </w:p>
        </w:tc>
        <w:tc>
          <w:tcPr>
            <w:tcW w:w="4717" w:type="dxa"/>
          </w:tcPr>
          <w:p w:rsidR="00D338A4" w:rsidRPr="00122822" w:rsidRDefault="00122822" w:rsidP="00D338A4">
            <w:pPr>
              <w:rPr>
                <w:b/>
                <w:bCs/>
                <w:sz w:val="28"/>
                <w:szCs w:val="28"/>
                <w:rtl/>
              </w:rPr>
            </w:pPr>
            <w:r w:rsidRPr="00122822">
              <w:rPr>
                <w:rFonts w:ascii="Traditional Arabic" w:hAnsi="Traditional Arabic" w:cs="Traditional Arabic"/>
                <w:b/>
                <w:bCs/>
                <w:color w:val="000000"/>
                <w:sz w:val="28"/>
                <w:szCs w:val="28"/>
                <w:rtl/>
              </w:rPr>
              <w:t xml:space="preserve"> اللهم انفعني بما علمتني وعلمني ما ينفعني </w:t>
            </w:r>
            <w:r w:rsidRPr="00122822">
              <w:rPr>
                <w:rFonts w:ascii="Traditional Arabic" w:hAnsi="Traditional Arabic" w:cs="Traditional Arabic"/>
                <w:b/>
                <w:bCs/>
                <w:color w:val="FF0000"/>
                <w:sz w:val="28"/>
                <w:szCs w:val="28"/>
                <w:rtl/>
              </w:rPr>
              <w:t>وزدني علما</w:t>
            </w:r>
          </w:p>
        </w:tc>
        <w:tc>
          <w:tcPr>
            <w:tcW w:w="4253" w:type="dxa"/>
          </w:tcPr>
          <w:p w:rsidR="00D338A4" w:rsidRPr="00BE0DC9" w:rsidRDefault="00490999">
            <w:pPr>
              <w:rPr>
                <w:sz w:val="28"/>
                <w:szCs w:val="28"/>
                <w:rtl/>
              </w:rPr>
            </w:pPr>
            <w:r>
              <w:rPr>
                <w:rFonts w:hint="cs"/>
                <w:sz w:val="28"/>
                <w:szCs w:val="28"/>
                <w:rtl/>
              </w:rPr>
              <w:t>فضل التفقه في الدين وكثرة دعاء النبي لذلك.</w:t>
            </w:r>
            <w:r w:rsidR="00D338A4" w:rsidRPr="00BE0DC9">
              <w:rPr>
                <w:rFonts w:hint="cs"/>
                <w:sz w:val="28"/>
                <w:szCs w:val="28"/>
                <w:rtl/>
              </w:rPr>
              <w:t xml:space="preserve"> </w:t>
            </w:r>
          </w:p>
        </w:tc>
      </w:tr>
      <w:tr w:rsidR="00D338A4" w:rsidRPr="001C5CDA" w:rsidTr="00BE7924">
        <w:tc>
          <w:tcPr>
            <w:tcW w:w="578" w:type="dxa"/>
          </w:tcPr>
          <w:p w:rsidR="00D338A4" w:rsidRPr="00353896" w:rsidRDefault="00D338A4">
            <w:pPr>
              <w:rPr>
                <w:b/>
                <w:bCs/>
                <w:sz w:val="24"/>
                <w:szCs w:val="24"/>
                <w:rtl/>
              </w:rPr>
            </w:pPr>
            <w:r w:rsidRPr="00353896">
              <w:rPr>
                <w:rFonts w:hint="cs"/>
                <w:b/>
                <w:bCs/>
                <w:sz w:val="24"/>
                <w:szCs w:val="24"/>
                <w:rtl/>
              </w:rPr>
              <w:t>9</w:t>
            </w:r>
            <w:r>
              <w:rPr>
                <w:rFonts w:hint="cs"/>
                <w:b/>
                <w:bCs/>
                <w:sz w:val="24"/>
                <w:szCs w:val="24"/>
                <w:rtl/>
              </w:rPr>
              <w:t>-</w:t>
            </w:r>
          </w:p>
        </w:tc>
        <w:tc>
          <w:tcPr>
            <w:tcW w:w="4717" w:type="dxa"/>
          </w:tcPr>
          <w:p w:rsidR="00D338A4" w:rsidRPr="00122822" w:rsidRDefault="00122822" w:rsidP="00D338A4">
            <w:pPr>
              <w:rPr>
                <w:b/>
                <w:bCs/>
                <w:sz w:val="28"/>
                <w:szCs w:val="28"/>
                <w:rtl/>
              </w:rPr>
            </w:pPr>
            <w:r w:rsidRPr="00122822">
              <w:rPr>
                <w:rFonts w:ascii="Traditional Arabic" w:hAnsi="Traditional Arabic" w:cs="Traditional Arabic"/>
                <w:b/>
                <w:bCs/>
                <w:color w:val="000000"/>
                <w:sz w:val="28"/>
                <w:szCs w:val="28"/>
                <w:rtl/>
              </w:rPr>
              <w:t xml:space="preserve">مَنْ سَلَكَ طَرِيقًا </w:t>
            </w:r>
            <w:r w:rsidRPr="00122822">
              <w:rPr>
                <w:rFonts w:ascii="Traditional Arabic" w:hAnsi="Traditional Arabic" w:cs="Traditional Arabic"/>
                <w:b/>
                <w:bCs/>
                <w:color w:val="FF0000"/>
                <w:sz w:val="28"/>
                <w:szCs w:val="28"/>
                <w:rtl/>
              </w:rPr>
              <w:t>يَلْتَمِسُ فِيهِ عِلْمًا</w:t>
            </w:r>
            <w:r w:rsidRPr="00122822">
              <w:rPr>
                <w:rFonts w:ascii="Traditional Arabic" w:hAnsi="Traditional Arabic" w:cs="Traditional Arabic"/>
                <w:b/>
                <w:bCs/>
                <w:color w:val="000000"/>
                <w:sz w:val="28"/>
                <w:szCs w:val="28"/>
                <w:rtl/>
              </w:rPr>
              <w:t xml:space="preserve"> سَهَّلَ اللَّهُ لَهُ بِهِ طَرِيقًا إِلَى الْجَنَّةِ</w:t>
            </w:r>
          </w:p>
        </w:tc>
        <w:tc>
          <w:tcPr>
            <w:tcW w:w="4253" w:type="dxa"/>
          </w:tcPr>
          <w:p w:rsidR="00D338A4" w:rsidRPr="00BE0DC9" w:rsidRDefault="00490999">
            <w:pPr>
              <w:rPr>
                <w:sz w:val="28"/>
                <w:szCs w:val="28"/>
                <w:rtl/>
              </w:rPr>
            </w:pPr>
            <w:r>
              <w:rPr>
                <w:rFonts w:hint="cs"/>
                <w:sz w:val="28"/>
                <w:szCs w:val="28"/>
                <w:rtl/>
              </w:rPr>
              <w:t>فضل التفقه في الدين و الاجر والثواب لصاحبه.</w:t>
            </w:r>
          </w:p>
        </w:tc>
      </w:tr>
      <w:tr w:rsidR="00D338A4" w:rsidRPr="001C5CDA" w:rsidTr="008E14E9">
        <w:trPr>
          <w:trHeight w:val="622"/>
        </w:trPr>
        <w:tc>
          <w:tcPr>
            <w:tcW w:w="578" w:type="dxa"/>
          </w:tcPr>
          <w:p w:rsidR="00D338A4" w:rsidRPr="00353896" w:rsidRDefault="00D338A4">
            <w:pPr>
              <w:rPr>
                <w:b/>
                <w:bCs/>
                <w:sz w:val="24"/>
                <w:szCs w:val="24"/>
                <w:rtl/>
              </w:rPr>
            </w:pPr>
            <w:r>
              <w:rPr>
                <w:rFonts w:hint="cs"/>
                <w:b/>
                <w:bCs/>
                <w:sz w:val="24"/>
                <w:szCs w:val="24"/>
                <w:rtl/>
              </w:rPr>
              <w:t>-</w:t>
            </w:r>
            <w:r w:rsidRPr="00353896">
              <w:rPr>
                <w:rFonts w:hint="cs"/>
                <w:b/>
                <w:bCs/>
                <w:sz w:val="24"/>
                <w:szCs w:val="24"/>
                <w:rtl/>
              </w:rPr>
              <w:t>10</w:t>
            </w:r>
          </w:p>
        </w:tc>
        <w:tc>
          <w:tcPr>
            <w:tcW w:w="4717" w:type="dxa"/>
          </w:tcPr>
          <w:p w:rsidR="00D338A4" w:rsidRPr="00122822" w:rsidRDefault="00122822" w:rsidP="00D338A4">
            <w:pPr>
              <w:rPr>
                <w:b/>
                <w:bCs/>
                <w:sz w:val="28"/>
                <w:szCs w:val="28"/>
                <w:rtl/>
              </w:rPr>
            </w:pPr>
            <w:r w:rsidRPr="00122822">
              <w:rPr>
                <w:rFonts w:ascii="Traditional Arabic" w:hAnsi="Traditional Arabic" w:cs="Traditional Arabic"/>
                <w:b/>
                <w:bCs/>
                <w:color w:val="FF0000"/>
                <w:sz w:val="28"/>
                <w:szCs w:val="28"/>
                <w:rtl/>
              </w:rPr>
              <w:t>يَرْفَع</w:t>
            </w:r>
            <w:r w:rsidRPr="00122822">
              <w:rPr>
                <w:rFonts w:ascii="Traditional Arabic" w:hAnsi="Traditional Arabic" w:cs="Traditional Arabic"/>
                <w:b/>
                <w:bCs/>
                <w:color w:val="000000"/>
                <w:sz w:val="28"/>
                <w:szCs w:val="28"/>
                <w:rtl/>
              </w:rPr>
              <w:t>ِ اللَّهُ الَّذِينَ آمَنُوا مِنْكُمْ وَالَّذِينَ أُوتُوا الْعِلْمَ دَرَجَاتٍ وَاللَّهُ بِمَا تَعْمَلُونَ خَبِيرٌ</w:t>
            </w:r>
          </w:p>
        </w:tc>
        <w:tc>
          <w:tcPr>
            <w:tcW w:w="4253" w:type="dxa"/>
          </w:tcPr>
          <w:p w:rsidR="00D338A4" w:rsidRPr="00BE0DC9" w:rsidRDefault="00490999" w:rsidP="00122822">
            <w:pPr>
              <w:rPr>
                <w:sz w:val="28"/>
                <w:szCs w:val="28"/>
                <w:rtl/>
              </w:rPr>
            </w:pPr>
            <w:r>
              <w:rPr>
                <w:rFonts w:hint="cs"/>
                <w:sz w:val="28"/>
                <w:szCs w:val="28"/>
                <w:rtl/>
              </w:rPr>
              <w:t>فضل التفقه في الدين ورفعة مكانة العلماء.</w:t>
            </w:r>
          </w:p>
        </w:tc>
      </w:tr>
      <w:tr w:rsidR="00D338A4" w:rsidRPr="001C5CDA" w:rsidTr="008E14E9">
        <w:trPr>
          <w:trHeight w:val="365"/>
        </w:trPr>
        <w:tc>
          <w:tcPr>
            <w:tcW w:w="578" w:type="dxa"/>
          </w:tcPr>
          <w:p w:rsidR="00D338A4" w:rsidRPr="00353896" w:rsidRDefault="00D338A4">
            <w:pPr>
              <w:rPr>
                <w:b/>
                <w:bCs/>
                <w:sz w:val="24"/>
                <w:szCs w:val="24"/>
                <w:rtl/>
              </w:rPr>
            </w:pPr>
            <w:r>
              <w:rPr>
                <w:rFonts w:hint="cs"/>
                <w:b/>
                <w:bCs/>
                <w:sz w:val="24"/>
                <w:szCs w:val="24"/>
                <w:rtl/>
              </w:rPr>
              <w:t>11-</w:t>
            </w:r>
          </w:p>
        </w:tc>
        <w:tc>
          <w:tcPr>
            <w:tcW w:w="4717" w:type="dxa"/>
          </w:tcPr>
          <w:p w:rsidR="00D338A4" w:rsidRPr="00122822" w:rsidRDefault="00122822" w:rsidP="00D338A4">
            <w:pPr>
              <w:rPr>
                <w:b/>
                <w:bCs/>
                <w:sz w:val="28"/>
                <w:szCs w:val="28"/>
                <w:rtl/>
              </w:rPr>
            </w:pPr>
            <w:r w:rsidRPr="00122822">
              <w:rPr>
                <w:rFonts w:ascii="Traditional Arabic" w:hAnsi="Traditional Arabic" w:cs="Traditional Arabic"/>
                <w:b/>
                <w:bCs/>
                <w:color w:val="000000"/>
                <w:sz w:val="28"/>
                <w:szCs w:val="28"/>
                <w:rtl/>
              </w:rPr>
              <w:t xml:space="preserve">وَإِنَّ الْمَلاَئِكَةَ لَتَضَعُ </w:t>
            </w:r>
            <w:r w:rsidRPr="00122822">
              <w:rPr>
                <w:rFonts w:ascii="Traditional Arabic" w:hAnsi="Traditional Arabic" w:cs="Traditional Arabic"/>
                <w:b/>
                <w:bCs/>
                <w:color w:val="FF0000"/>
                <w:sz w:val="28"/>
                <w:szCs w:val="28"/>
                <w:rtl/>
              </w:rPr>
              <w:t>أَجْنِحَتَهَا رِضًا</w:t>
            </w:r>
            <w:r w:rsidRPr="00122822">
              <w:rPr>
                <w:rFonts w:ascii="Traditional Arabic" w:hAnsi="Traditional Arabic" w:cs="Traditional Arabic"/>
                <w:b/>
                <w:bCs/>
                <w:color w:val="000000"/>
                <w:sz w:val="28"/>
                <w:szCs w:val="28"/>
                <w:rtl/>
              </w:rPr>
              <w:t xml:space="preserve"> لِطَالِبِ الْعِلْمِ وَإِنَّ الْعَالِمَ لَيَسْتَغْفِرُ لَهُ مَنْ فِى السَّمَوَاتِ وَمَنْ فِى الأَرْضِ وَالْحِيتَانُ فِى جَوْفِ الْمَاءِ</w:t>
            </w:r>
          </w:p>
        </w:tc>
        <w:tc>
          <w:tcPr>
            <w:tcW w:w="4253" w:type="dxa"/>
          </w:tcPr>
          <w:p w:rsidR="00D338A4" w:rsidRPr="00BE0DC9" w:rsidRDefault="00490999">
            <w:pPr>
              <w:rPr>
                <w:sz w:val="28"/>
                <w:szCs w:val="28"/>
                <w:rtl/>
              </w:rPr>
            </w:pPr>
            <w:r>
              <w:rPr>
                <w:rFonts w:hint="cs"/>
                <w:sz w:val="28"/>
                <w:szCs w:val="28"/>
                <w:rtl/>
              </w:rPr>
              <w:t>فضل التفقه في الدين واستغفار من في السموات والارض لطالب العلم</w:t>
            </w:r>
            <w:r w:rsidR="00D338A4" w:rsidRPr="00BE0DC9">
              <w:rPr>
                <w:rFonts w:hint="cs"/>
                <w:sz w:val="28"/>
                <w:szCs w:val="28"/>
                <w:rtl/>
              </w:rPr>
              <w:t xml:space="preserve">. </w:t>
            </w:r>
          </w:p>
        </w:tc>
      </w:tr>
      <w:tr w:rsidR="00D338A4" w:rsidRPr="001C5CDA" w:rsidTr="00BE7924">
        <w:trPr>
          <w:trHeight w:val="365"/>
        </w:trPr>
        <w:tc>
          <w:tcPr>
            <w:tcW w:w="578" w:type="dxa"/>
          </w:tcPr>
          <w:p w:rsidR="00D338A4" w:rsidRPr="00353896" w:rsidRDefault="00D338A4">
            <w:pPr>
              <w:rPr>
                <w:b/>
                <w:bCs/>
                <w:sz w:val="24"/>
                <w:szCs w:val="24"/>
                <w:rtl/>
              </w:rPr>
            </w:pPr>
            <w:r>
              <w:rPr>
                <w:rFonts w:hint="cs"/>
                <w:b/>
                <w:bCs/>
                <w:sz w:val="24"/>
                <w:szCs w:val="24"/>
                <w:rtl/>
              </w:rPr>
              <w:t>12-</w:t>
            </w:r>
          </w:p>
        </w:tc>
        <w:tc>
          <w:tcPr>
            <w:tcW w:w="4717" w:type="dxa"/>
          </w:tcPr>
          <w:p w:rsidR="00D338A4" w:rsidRPr="00415738" w:rsidRDefault="00415738" w:rsidP="00D338A4">
            <w:pPr>
              <w:rPr>
                <w:b/>
                <w:bCs/>
                <w:sz w:val="28"/>
                <w:szCs w:val="28"/>
                <w:rtl/>
              </w:rPr>
            </w:pPr>
            <w:r w:rsidRPr="00415738">
              <w:rPr>
                <w:rFonts w:ascii="Traditional Arabic" w:hAnsi="Traditional Arabic" w:cs="Traditional Arabic"/>
                <w:b/>
                <w:bCs/>
                <w:color w:val="000000"/>
                <w:sz w:val="28"/>
                <w:szCs w:val="28"/>
                <w:rtl/>
              </w:rPr>
              <w:t xml:space="preserve">وَإِنَّ فَضْلَ الْعَالِمِ عَلَى الْعَابِدِ </w:t>
            </w:r>
            <w:r w:rsidRPr="00415738">
              <w:rPr>
                <w:rFonts w:ascii="Traditional Arabic" w:hAnsi="Traditional Arabic" w:cs="Traditional Arabic"/>
                <w:b/>
                <w:bCs/>
                <w:color w:val="FF0000"/>
                <w:sz w:val="28"/>
                <w:szCs w:val="28"/>
                <w:rtl/>
              </w:rPr>
              <w:t>كَفَضْلِ الْقَمَر</w:t>
            </w:r>
            <w:r w:rsidRPr="00415738">
              <w:rPr>
                <w:rFonts w:ascii="Traditional Arabic" w:hAnsi="Traditional Arabic" w:cs="Traditional Arabic"/>
                <w:b/>
                <w:bCs/>
                <w:color w:val="000000"/>
                <w:sz w:val="28"/>
                <w:szCs w:val="28"/>
                <w:rtl/>
              </w:rPr>
              <w:t>ِ لَيْلَةَ الْبَدْرِ عَلَى سَائِرِ الْكَوَاكِبِ وَإِنَّ الْعُلَمَاءَ وَرَثَةُ الأَنْبِيَاءِ وَإِنَّ الأَنْبِيَاءَ لَمْ يُوَرِّثُوا دِينَارًا وَلاَ دِرْهَمًا وَرَّثُوا الْعِلْمَ فَمَنْ أَخَذَهُ أَخَذَ بِحَظٍّ وَافِرٍ ».</w:t>
            </w:r>
          </w:p>
        </w:tc>
        <w:tc>
          <w:tcPr>
            <w:tcW w:w="4253" w:type="dxa"/>
          </w:tcPr>
          <w:p w:rsidR="00D338A4" w:rsidRPr="00BE0DC9" w:rsidRDefault="00490999">
            <w:pPr>
              <w:rPr>
                <w:sz w:val="28"/>
                <w:szCs w:val="28"/>
                <w:rtl/>
              </w:rPr>
            </w:pPr>
            <w:r>
              <w:rPr>
                <w:rFonts w:hint="cs"/>
                <w:sz w:val="28"/>
                <w:szCs w:val="28"/>
                <w:rtl/>
              </w:rPr>
              <w:t xml:space="preserve">فضل التفقه في الدين وبيان ان العلماء ورثة الانبياء </w:t>
            </w:r>
            <w:r w:rsidR="00D338A4" w:rsidRPr="00BE0DC9">
              <w:rPr>
                <w:rFonts w:hint="cs"/>
                <w:sz w:val="28"/>
                <w:szCs w:val="28"/>
                <w:rtl/>
              </w:rPr>
              <w:t>.</w:t>
            </w:r>
          </w:p>
        </w:tc>
      </w:tr>
      <w:tr w:rsidR="008E14E9" w:rsidRPr="001C5CDA" w:rsidTr="00BE7924">
        <w:trPr>
          <w:trHeight w:val="365"/>
        </w:trPr>
        <w:tc>
          <w:tcPr>
            <w:tcW w:w="578" w:type="dxa"/>
          </w:tcPr>
          <w:p w:rsidR="008E14E9" w:rsidRPr="00353896" w:rsidRDefault="008E14E9">
            <w:pPr>
              <w:rPr>
                <w:b/>
                <w:bCs/>
                <w:sz w:val="24"/>
                <w:szCs w:val="24"/>
                <w:rtl/>
              </w:rPr>
            </w:pPr>
            <w:r>
              <w:rPr>
                <w:rFonts w:hint="cs"/>
                <w:b/>
                <w:bCs/>
                <w:sz w:val="24"/>
                <w:szCs w:val="24"/>
                <w:rtl/>
              </w:rPr>
              <w:t>13-</w:t>
            </w:r>
          </w:p>
        </w:tc>
        <w:tc>
          <w:tcPr>
            <w:tcW w:w="4717" w:type="dxa"/>
          </w:tcPr>
          <w:p w:rsidR="008E14E9" w:rsidRPr="00415738" w:rsidRDefault="00415738" w:rsidP="00190CC6">
            <w:pPr>
              <w:rPr>
                <w:rFonts w:asciiTheme="minorBidi" w:hAnsiTheme="minorBidi"/>
                <w:b/>
                <w:bCs/>
                <w:sz w:val="28"/>
                <w:szCs w:val="28"/>
                <w:rtl/>
              </w:rPr>
            </w:pPr>
            <w:r w:rsidRPr="00415738">
              <w:rPr>
                <w:rFonts w:ascii="Traditional Arabic" w:hAnsi="Traditional Arabic" w:cs="Traditional Arabic"/>
                <w:b/>
                <w:bCs/>
                <w:color w:val="000000"/>
                <w:sz w:val="28"/>
                <w:szCs w:val="28"/>
                <w:rtl/>
              </w:rPr>
              <w:t xml:space="preserve">وَمَا كَانَ الْمُؤْمِنُونَ </w:t>
            </w:r>
            <w:r w:rsidRPr="00415738">
              <w:rPr>
                <w:rFonts w:ascii="Traditional Arabic" w:hAnsi="Traditional Arabic" w:cs="Traditional Arabic"/>
                <w:b/>
                <w:bCs/>
                <w:color w:val="FF0000"/>
                <w:sz w:val="28"/>
                <w:szCs w:val="28"/>
                <w:rtl/>
              </w:rPr>
              <w:t>لِيَنْفِرُوا</w:t>
            </w:r>
            <w:r w:rsidRPr="00415738">
              <w:rPr>
                <w:rFonts w:ascii="Traditional Arabic" w:hAnsi="Traditional Arabic" w:cs="Traditional Arabic"/>
                <w:b/>
                <w:bCs/>
                <w:color w:val="000000"/>
                <w:sz w:val="28"/>
                <w:szCs w:val="28"/>
                <w:rtl/>
              </w:rPr>
              <w:t xml:space="preserve"> كَافَّةً فَلَوْلَا نَفَرَ مِنْ كُلِّ فِرْقَةٍ مِنْهُمْ طَائِفَةٌ لِيَتَفَقَّهُوا فِي الدِّينِ وَلِيُنْذِرُوا قَوْمَهُمْ إِذَا رَجَعُوا إِلَيْهِمْ لَعَلَّهُمْ يَحْذَرُونَ</w:t>
            </w:r>
          </w:p>
        </w:tc>
        <w:tc>
          <w:tcPr>
            <w:tcW w:w="4253" w:type="dxa"/>
          </w:tcPr>
          <w:p w:rsidR="008E14E9" w:rsidRPr="00BE0DC9" w:rsidRDefault="00EF2F03" w:rsidP="00190CC6">
            <w:pPr>
              <w:rPr>
                <w:sz w:val="28"/>
                <w:szCs w:val="28"/>
                <w:rtl/>
              </w:rPr>
            </w:pPr>
            <w:r>
              <w:rPr>
                <w:rFonts w:hint="cs"/>
                <w:sz w:val="28"/>
                <w:szCs w:val="28"/>
                <w:rtl/>
              </w:rPr>
              <w:t>من احكام التفق</w:t>
            </w:r>
            <w:r w:rsidR="0011625C">
              <w:rPr>
                <w:rFonts w:hint="cs"/>
                <w:sz w:val="28"/>
                <w:szCs w:val="28"/>
                <w:rtl/>
              </w:rPr>
              <w:t>ه</w:t>
            </w:r>
            <w:r>
              <w:rPr>
                <w:rFonts w:hint="cs"/>
                <w:sz w:val="28"/>
                <w:szCs w:val="28"/>
                <w:rtl/>
              </w:rPr>
              <w:t xml:space="preserve"> في الدين</w:t>
            </w:r>
            <w:r w:rsidR="00490999">
              <w:rPr>
                <w:rFonts w:hint="cs"/>
                <w:sz w:val="28"/>
                <w:szCs w:val="28"/>
                <w:rtl/>
              </w:rPr>
              <w:t xml:space="preserve"> ما يكون فرض كفاية </w:t>
            </w:r>
            <w:r w:rsidR="008E14E9" w:rsidRPr="00BE0DC9">
              <w:rPr>
                <w:rFonts w:hint="cs"/>
                <w:sz w:val="28"/>
                <w:szCs w:val="28"/>
                <w:rtl/>
              </w:rPr>
              <w:t>.</w:t>
            </w:r>
          </w:p>
        </w:tc>
      </w:tr>
      <w:tr w:rsidR="008E14E9" w:rsidRPr="001C5CDA" w:rsidTr="00BE7924">
        <w:tc>
          <w:tcPr>
            <w:tcW w:w="578" w:type="dxa"/>
          </w:tcPr>
          <w:p w:rsidR="008E14E9" w:rsidRPr="00353896" w:rsidRDefault="008E14E9">
            <w:pPr>
              <w:rPr>
                <w:b/>
                <w:bCs/>
                <w:sz w:val="24"/>
                <w:szCs w:val="24"/>
                <w:rtl/>
              </w:rPr>
            </w:pPr>
            <w:r>
              <w:rPr>
                <w:rFonts w:hint="cs"/>
                <w:b/>
                <w:bCs/>
                <w:sz w:val="24"/>
                <w:szCs w:val="24"/>
                <w:rtl/>
              </w:rPr>
              <w:t>14-</w:t>
            </w:r>
          </w:p>
        </w:tc>
        <w:tc>
          <w:tcPr>
            <w:tcW w:w="4717" w:type="dxa"/>
          </w:tcPr>
          <w:p w:rsidR="008E14E9" w:rsidRPr="00415738" w:rsidRDefault="00415738" w:rsidP="00190CC6">
            <w:pPr>
              <w:rPr>
                <w:rFonts w:asciiTheme="minorBidi" w:hAnsiTheme="minorBidi"/>
                <w:b/>
                <w:bCs/>
                <w:sz w:val="28"/>
                <w:szCs w:val="28"/>
                <w:rtl/>
              </w:rPr>
            </w:pPr>
            <w:r w:rsidRPr="00415738">
              <w:rPr>
                <w:rFonts w:ascii="Traditional Arabic" w:hAnsi="Traditional Arabic" w:cs="Traditional Arabic"/>
                <w:b/>
                <w:bCs/>
                <w:color w:val="000000"/>
                <w:sz w:val="28"/>
                <w:szCs w:val="28"/>
                <w:rtl/>
              </w:rPr>
              <w:t>"</w:t>
            </w:r>
            <w:r w:rsidRPr="00415738">
              <w:rPr>
                <w:rFonts w:ascii="Traditional Arabic" w:hAnsi="Traditional Arabic" w:cs="Traditional Arabic"/>
                <w:b/>
                <w:bCs/>
                <w:color w:val="FF0000"/>
                <w:sz w:val="28"/>
                <w:szCs w:val="28"/>
                <w:rtl/>
              </w:rPr>
              <w:t>أَرْبَعَةٌ تَجْرِي</w:t>
            </w:r>
            <w:r w:rsidRPr="00415738">
              <w:rPr>
                <w:rFonts w:ascii="Traditional Arabic" w:hAnsi="Traditional Arabic" w:cs="Traditional Arabic"/>
                <w:b/>
                <w:bCs/>
                <w:color w:val="000000"/>
                <w:sz w:val="28"/>
                <w:szCs w:val="28"/>
                <w:rtl/>
              </w:rPr>
              <w:t xml:space="preserve"> عَلَيْهِمْ أُجُورُهُمْ بَعْدَ الْمَوْتِ: مَنْ مَاتَ مُرَابِطًا فِي سَبِيلِ اللَّهِ، وَمَنْ عَلِمَ عِلْمًا أُجْرِيَ لَهُ أَجْرُهُ مَا عَمِلَ بِهِ، وَمَنْ تَصَدَّقَ بِصَدَقَةٍ فَأَجْرُهَا يَجْرِي لَهُ مَا جَرَتْ، وَرَجُلٌ تَرَكَ </w:t>
            </w:r>
            <w:r w:rsidRPr="00415738">
              <w:rPr>
                <w:rFonts w:ascii="Traditional Arabic" w:hAnsi="Traditional Arabic" w:cs="Traditional Arabic"/>
                <w:b/>
                <w:bCs/>
                <w:color w:val="000000"/>
                <w:sz w:val="28"/>
                <w:szCs w:val="28"/>
                <w:rtl/>
              </w:rPr>
              <w:lastRenderedPageBreak/>
              <w:t>وَلَدًا صَالِحًا، فَهُوَ يَدْعُو لَهُ".</w:t>
            </w:r>
          </w:p>
        </w:tc>
        <w:tc>
          <w:tcPr>
            <w:tcW w:w="4253" w:type="dxa"/>
          </w:tcPr>
          <w:p w:rsidR="008E14E9" w:rsidRPr="00BE0DC9" w:rsidRDefault="0011625C" w:rsidP="00190CC6">
            <w:pPr>
              <w:rPr>
                <w:sz w:val="28"/>
                <w:szCs w:val="28"/>
                <w:rtl/>
              </w:rPr>
            </w:pPr>
            <w:r>
              <w:rPr>
                <w:rFonts w:hint="cs"/>
                <w:sz w:val="28"/>
                <w:szCs w:val="28"/>
                <w:rtl/>
              </w:rPr>
              <w:lastRenderedPageBreak/>
              <w:t xml:space="preserve">فضل الاعمال التي لا ينقطع ثوابها </w:t>
            </w:r>
            <w:r w:rsidR="008E14E9" w:rsidRPr="00BE0DC9">
              <w:rPr>
                <w:rFonts w:hint="cs"/>
                <w:sz w:val="28"/>
                <w:szCs w:val="28"/>
                <w:rtl/>
              </w:rPr>
              <w:t xml:space="preserve"> .</w:t>
            </w:r>
          </w:p>
        </w:tc>
      </w:tr>
      <w:tr w:rsidR="008E14E9" w:rsidRPr="001C5CDA" w:rsidTr="00BE7924">
        <w:tc>
          <w:tcPr>
            <w:tcW w:w="578" w:type="dxa"/>
          </w:tcPr>
          <w:p w:rsidR="008E14E9" w:rsidRPr="00353896" w:rsidRDefault="008E14E9">
            <w:pPr>
              <w:rPr>
                <w:b/>
                <w:bCs/>
                <w:sz w:val="24"/>
                <w:szCs w:val="24"/>
                <w:rtl/>
              </w:rPr>
            </w:pPr>
            <w:r>
              <w:rPr>
                <w:rFonts w:hint="cs"/>
                <w:b/>
                <w:bCs/>
                <w:sz w:val="24"/>
                <w:szCs w:val="24"/>
                <w:rtl/>
              </w:rPr>
              <w:lastRenderedPageBreak/>
              <w:t>15-</w:t>
            </w:r>
          </w:p>
        </w:tc>
        <w:tc>
          <w:tcPr>
            <w:tcW w:w="4717" w:type="dxa"/>
          </w:tcPr>
          <w:p w:rsidR="008E14E9" w:rsidRPr="00415738" w:rsidRDefault="00415738" w:rsidP="00415738">
            <w:pPr>
              <w:rPr>
                <w:rFonts w:asciiTheme="minorBidi" w:hAnsiTheme="minorBidi"/>
                <w:b/>
                <w:bCs/>
                <w:sz w:val="28"/>
                <w:szCs w:val="28"/>
                <w:rtl/>
              </w:rPr>
            </w:pPr>
            <w:r w:rsidRPr="00415738">
              <w:rPr>
                <w:rFonts w:ascii="Traditional Arabic" w:hAnsi="Traditional Arabic" w:cs="Traditional Arabic"/>
                <w:b/>
                <w:bCs/>
                <w:color w:val="000000"/>
                <w:sz w:val="28"/>
                <w:szCs w:val="28"/>
                <w:rtl/>
              </w:rPr>
              <w:t xml:space="preserve">« </w:t>
            </w:r>
            <w:r w:rsidRPr="00415738">
              <w:rPr>
                <w:rFonts w:ascii="Traditional Arabic" w:hAnsi="Traditional Arabic" w:cs="Traditional Arabic"/>
                <w:b/>
                <w:bCs/>
                <w:color w:val="FF0000"/>
                <w:sz w:val="28"/>
                <w:szCs w:val="28"/>
                <w:rtl/>
              </w:rPr>
              <w:t>مَنْ بَنَى مَسْجِدًا</w:t>
            </w:r>
            <w:r w:rsidRPr="00415738">
              <w:rPr>
                <w:rFonts w:ascii="Traditional Arabic" w:hAnsi="Traditional Arabic" w:cs="Traditional Arabic"/>
                <w:b/>
                <w:bCs/>
                <w:color w:val="000000"/>
                <w:sz w:val="28"/>
                <w:szCs w:val="28"/>
                <w:rtl/>
              </w:rPr>
              <w:t xml:space="preserve"> لِلَّهِ تَعَالَى  يَبْتَغِى بِهِ وَجْهَ اللَّهِ - بَنَى اللَّهُ لَهُ بَيْتًا فِى الْجَنَّةِ ».</w:t>
            </w:r>
          </w:p>
        </w:tc>
        <w:tc>
          <w:tcPr>
            <w:tcW w:w="4253" w:type="dxa"/>
          </w:tcPr>
          <w:p w:rsidR="008E14E9" w:rsidRPr="00BE0DC9" w:rsidRDefault="0011625C" w:rsidP="00190CC6">
            <w:pPr>
              <w:rPr>
                <w:sz w:val="28"/>
                <w:szCs w:val="28"/>
                <w:rtl/>
              </w:rPr>
            </w:pPr>
            <w:r>
              <w:rPr>
                <w:rFonts w:hint="cs"/>
                <w:sz w:val="28"/>
                <w:szCs w:val="28"/>
                <w:rtl/>
              </w:rPr>
              <w:t>فضل الصدقة الجارية كبناء المساجد.</w:t>
            </w:r>
            <w:r w:rsidR="008E14E9" w:rsidRPr="00BE0DC9">
              <w:rPr>
                <w:rFonts w:hint="cs"/>
                <w:sz w:val="28"/>
                <w:szCs w:val="28"/>
                <w:rtl/>
              </w:rPr>
              <w:t xml:space="preserve"> </w:t>
            </w:r>
          </w:p>
        </w:tc>
      </w:tr>
      <w:tr w:rsidR="008E14E9" w:rsidRPr="001C5CDA" w:rsidTr="00BE7924">
        <w:tc>
          <w:tcPr>
            <w:tcW w:w="578" w:type="dxa"/>
          </w:tcPr>
          <w:p w:rsidR="008E14E9" w:rsidRPr="00353896" w:rsidRDefault="008E14E9" w:rsidP="008E14E9">
            <w:pPr>
              <w:rPr>
                <w:b/>
                <w:bCs/>
                <w:sz w:val="24"/>
                <w:szCs w:val="24"/>
                <w:rtl/>
              </w:rPr>
            </w:pPr>
            <w:r w:rsidRPr="00353896">
              <w:rPr>
                <w:rFonts w:hint="cs"/>
                <w:b/>
                <w:bCs/>
                <w:sz w:val="24"/>
                <w:szCs w:val="24"/>
                <w:rtl/>
              </w:rPr>
              <w:t>1</w:t>
            </w:r>
            <w:r>
              <w:rPr>
                <w:rFonts w:hint="cs"/>
                <w:b/>
                <w:bCs/>
                <w:sz w:val="24"/>
                <w:szCs w:val="24"/>
                <w:rtl/>
              </w:rPr>
              <w:t>6-</w:t>
            </w:r>
          </w:p>
        </w:tc>
        <w:tc>
          <w:tcPr>
            <w:tcW w:w="4717" w:type="dxa"/>
          </w:tcPr>
          <w:p w:rsidR="008E14E9" w:rsidRPr="00415738" w:rsidRDefault="00415738" w:rsidP="00190CC6">
            <w:pPr>
              <w:rPr>
                <w:rFonts w:asciiTheme="minorBidi" w:hAnsiTheme="minorBidi"/>
                <w:b/>
                <w:bCs/>
                <w:sz w:val="28"/>
                <w:szCs w:val="28"/>
                <w:rtl/>
              </w:rPr>
            </w:pPr>
            <w:r w:rsidRPr="00415738">
              <w:rPr>
                <w:rFonts w:ascii="Traditional Arabic" w:hAnsi="Traditional Arabic" w:cs="Traditional Arabic"/>
                <w:b/>
                <w:bCs/>
                <w:color w:val="000000"/>
                <w:sz w:val="28"/>
                <w:szCs w:val="28"/>
                <w:rtl/>
              </w:rPr>
              <w:t xml:space="preserve">وَقُلْ </w:t>
            </w:r>
            <w:r w:rsidRPr="00415738">
              <w:rPr>
                <w:rFonts w:ascii="Traditional Arabic" w:hAnsi="Traditional Arabic" w:cs="Traditional Arabic"/>
                <w:b/>
                <w:bCs/>
                <w:color w:val="FF0000"/>
                <w:sz w:val="28"/>
                <w:szCs w:val="28"/>
                <w:rtl/>
              </w:rPr>
              <w:t>رَبِّ ارْحَمْهُمَا</w:t>
            </w:r>
            <w:r w:rsidRPr="00415738">
              <w:rPr>
                <w:rFonts w:ascii="Traditional Arabic" w:hAnsi="Traditional Arabic" w:cs="Traditional Arabic"/>
                <w:b/>
                <w:bCs/>
                <w:color w:val="000000"/>
                <w:sz w:val="28"/>
                <w:szCs w:val="28"/>
                <w:rtl/>
              </w:rPr>
              <w:t xml:space="preserve"> كَمَا رَبَّيَانِي صَغِيرًا</w:t>
            </w:r>
          </w:p>
        </w:tc>
        <w:tc>
          <w:tcPr>
            <w:tcW w:w="4253" w:type="dxa"/>
          </w:tcPr>
          <w:p w:rsidR="008E14E9" w:rsidRPr="00BE0DC9" w:rsidRDefault="008E14E9" w:rsidP="0011625C">
            <w:pPr>
              <w:rPr>
                <w:sz w:val="28"/>
                <w:szCs w:val="28"/>
                <w:rtl/>
              </w:rPr>
            </w:pPr>
            <w:r w:rsidRPr="00BE0DC9">
              <w:rPr>
                <w:rFonts w:hint="cs"/>
                <w:sz w:val="28"/>
                <w:szCs w:val="28"/>
                <w:rtl/>
              </w:rPr>
              <w:t xml:space="preserve">من </w:t>
            </w:r>
            <w:r w:rsidR="0011625C">
              <w:rPr>
                <w:rFonts w:hint="cs"/>
                <w:sz w:val="28"/>
                <w:szCs w:val="28"/>
                <w:rtl/>
              </w:rPr>
              <w:t xml:space="preserve">تمام صلاح الابناء بر والديهم في حياتهم وبعد وفاتهم ومن صور ذلك الدعاء لهما </w:t>
            </w:r>
            <w:r w:rsidRPr="00BE0DC9">
              <w:rPr>
                <w:rFonts w:hint="cs"/>
                <w:sz w:val="28"/>
                <w:szCs w:val="28"/>
                <w:rtl/>
              </w:rPr>
              <w:t>.</w:t>
            </w:r>
          </w:p>
        </w:tc>
      </w:tr>
      <w:tr w:rsidR="008E14E9" w:rsidRPr="001C5CDA" w:rsidTr="00BE7924">
        <w:tc>
          <w:tcPr>
            <w:tcW w:w="578" w:type="dxa"/>
          </w:tcPr>
          <w:p w:rsidR="008E14E9" w:rsidRPr="00353896" w:rsidRDefault="008E14E9" w:rsidP="008E14E9">
            <w:pPr>
              <w:rPr>
                <w:b/>
                <w:bCs/>
                <w:sz w:val="24"/>
                <w:szCs w:val="24"/>
                <w:rtl/>
              </w:rPr>
            </w:pPr>
            <w:r w:rsidRPr="00353896">
              <w:rPr>
                <w:rFonts w:hint="cs"/>
                <w:b/>
                <w:bCs/>
                <w:sz w:val="24"/>
                <w:szCs w:val="24"/>
                <w:rtl/>
              </w:rPr>
              <w:t>1</w:t>
            </w:r>
            <w:r>
              <w:rPr>
                <w:rFonts w:hint="cs"/>
                <w:b/>
                <w:bCs/>
                <w:sz w:val="24"/>
                <w:szCs w:val="24"/>
                <w:rtl/>
              </w:rPr>
              <w:t>7-</w:t>
            </w:r>
          </w:p>
        </w:tc>
        <w:tc>
          <w:tcPr>
            <w:tcW w:w="4717" w:type="dxa"/>
          </w:tcPr>
          <w:p w:rsidR="008E14E9" w:rsidRDefault="00415738" w:rsidP="00190CC6">
            <w:pPr>
              <w:rPr>
                <w:rFonts w:asciiTheme="minorBidi" w:hAnsiTheme="minorBidi"/>
                <w:b/>
                <w:bCs/>
                <w:sz w:val="28"/>
                <w:szCs w:val="28"/>
                <w:rtl/>
              </w:rPr>
            </w:pPr>
            <w:r w:rsidRPr="00415738">
              <w:rPr>
                <w:rFonts w:ascii="Traditional Arabic" w:hAnsi="Traditional Arabic" w:cs="Traditional Arabic"/>
                <w:b/>
                <w:bCs/>
                <w:color w:val="000000"/>
                <w:sz w:val="28"/>
                <w:szCs w:val="28"/>
                <w:rtl/>
              </w:rPr>
              <w:t xml:space="preserve">« </w:t>
            </w:r>
            <w:r w:rsidRPr="00415738">
              <w:rPr>
                <w:rFonts w:ascii="Traditional Arabic" w:hAnsi="Traditional Arabic" w:cs="Traditional Arabic"/>
                <w:b/>
                <w:bCs/>
                <w:color w:val="FF0000"/>
                <w:sz w:val="28"/>
                <w:szCs w:val="28"/>
                <w:rtl/>
              </w:rPr>
              <w:t>مَنْ أَحْدَثَ فِى</w:t>
            </w:r>
            <w:r w:rsidRPr="00415738">
              <w:rPr>
                <w:rFonts w:ascii="Traditional Arabic" w:hAnsi="Traditional Arabic" w:cs="Traditional Arabic"/>
                <w:b/>
                <w:bCs/>
                <w:color w:val="000000"/>
                <w:sz w:val="28"/>
                <w:szCs w:val="28"/>
                <w:rtl/>
              </w:rPr>
              <w:t xml:space="preserve"> أَمْرِنَا هَذَا مَا لَيْسَ مِنْهُ فَهُوَ رَدٌّ ».</w:t>
            </w:r>
          </w:p>
          <w:p w:rsidR="00415738" w:rsidRPr="00415738" w:rsidRDefault="00415738" w:rsidP="00190CC6">
            <w:pPr>
              <w:rPr>
                <w:rFonts w:asciiTheme="minorBidi" w:hAnsiTheme="minorBidi"/>
                <w:b/>
                <w:bCs/>
                <w:sz w:val="28"/>
                <w:szCs w:val="28"/>
                <w:rtl/>
              </w:rPr>
            </w:pPr>
            <w:r w:rsidRPr="00415738">
              <w:rPr>
                <w:rFonts w:ascii="Traditional Arabic" w:hAnsi="Traditional Arabic" w:cs="Traditional Arabic"/>
                <w:b/>
                <w:bCs/>
                <w:color w:val="000000"/>
                <w:sz w:val="28"/>
                <w:szCs w:val="28"/>
                <w:rtl/>
              </w:rPr>
              <w:t xml:space="preserve">« مَنْ عَمِلَ عَمَلاً لَيْسَ عَلَيْهِ أَمْرُنَا </w:t>
            </w:r>
            <w:r w:rsidRPr="00415738">
              <w:rPr>
                <w:rFonts w:ascii="Traditional Arabic" w:hAnsi="Traditional Arabic" w:cs="Traditional Arabic"/>
                <w:b/>
                <w:bCs/>
                <w:color w:val="FF0000"/>
                <w:sz w:val="28"/>
                <w:szCs w:val="28"/>
                <w:rtl/>
              </w:rPr>
              <w:t>فَهُوَ رَد</w:t>
            </w:r>
            <w:r w:rsidRPr="00415738">
              <w:rPr>
                <w:rFonts w:ascii="Traditional Arabic" w:hAnsi="Traditional Arabic" w:cs="Traditional Arabic"/>
                <w:b/>
                <w:bCs/>
                <w:color w:val="000000"/>
                <w:sz w:val="28"/>
                <w:szCs w:val="28"/>
                <w:rtl/>
              </w:rPr>
              <w:t>ٌّ ».</w:t>
            </w:r>
          </w:p>
        </w:tc>
        <w:tc>
          <w:tcPr>
            <w:tcW w:w="4253" w:type="dxa"/>
          </w:tcPr>
          <w:p w:rsidR="008E14E9" w:rsidRPr="00BE0DC9" w:rsidRDefault="0011625C" w:rsidP="00190CC6">
            <w:pPr>
              <w:rPr>
                <w:sz w:val="28"/>
                <w:szCs w:val="28"/>
                <w:rtl/>
              </w:rPr>
            </w:pPr>
            <w:r>
              <w:rPr>
                <w:rFonts w:hint="cs"/>
                <w:sz w:val="28"/>
                <w:szCs w:val="28"/>
                <w:rtl/>
              </w:rPr>
              <w:t>تحريم الاسلام الابتداع في الدين</w:t>
            </w:r>
            <w:r w:rsidR="008E14E9" w:rsidRPr="00BE0DC9">
              <w:rPr>
                <w:rFonts w:hint="cs"/>
                <w:sz w:val="28"/>
                <w:szCs w:val="28"/>
                <w:rtl/>
              </w:rPr>
              <w:t>.</w:t>
            </w:r>
          </w:p>
        </w:tc>
      </w:tr>
      <w:tr w:rsidR="008E14E9" w:rsidRPr="001C5CDA" w:rsidTr="00BE7924">
        <w:tc>
          <w:tcPr>
            <w:tcW w:w="578" w:type="dxa"/>
          </w:tcPr>
          <w:p w:rsidR="008E14E9" w:rsidRPr="00353896" w:rsidRDefault="008E14E9">
            <w:pPr>
              <w:rPr>
                <w:b/>
                <w:bCs/>
                <w:sz w:val="24"/>
                <w:szCs w:val="24"/>
                <w:rtl/>
              </w:rPr>
            </w:pPr>
            <w:r w:rsidRPr="00353896">
              <w:rPr>
                <w:rFonts w:hint="cs"/>
                <w:b/>
                <w:bCs/>
                <w:sz w:val="24"/>
                <w:szCs w:val="24"/>
                <w:rtl/>
              </w:rPr>
              <w:t>15</w:t>
            </w:r>
            <w:r w:rsidR="00493030">
              <w:rPr>
                <w:rFonts w:hint="cs"/>
                <w:b/>
                <w:bCs/>
                <w:sz w:val="24"/>
                <w:szCs w:val="24"/>
                <w:rtl/>
              </w:rPr>
              <w:t>-</w:t>
            </w:r>
          </w:p>
        </w:tc>
        <w:tc>
          <w:tcPr>
            <w:tcW w:w="4717" w:type="dxa"/>
          </w:tcPr>
          <w:p w:rsidR="00415738" w:rsidRPr="00415738" w:rsidRDefault="00415738" w:rsidP="00415738">
            <w:pPr>
              <w:autoSpaceDE w:val="0"/>
              <w:autoSpaceDN w:val="0"/>
              <w:adjustRightInd w:val="0"/>
              <w:rPr>
                <w:rFonts w:ascii="Traditional Arabic" w:hAnsi="Traditional Arabic" w:cs="Traditional Arabic"/>
                <w:b/>
                <w:bCs/>
                <w:color w:val="000000"/>
                <w:sz w:val="28"/>
                <w:szCs w:val="28"/>
                <w:rtl/>
              </w:rPr>
            </w:pPr>
            <w:r w:rsidRPr="00415738">
              <w:rPr>
                <w:rFonts w:ascii="Traditional Arabic" w:hAnsi="Traditional Arabic" w:cs="Traditional Arabic"/>
                <w:b/>
                <w:bCs/>
                <w:color w:val="000000"/>
                <w:sz w:val="28"/>
                <w:szCs w:val="28"/>
                <w:rtl/>
              </w:rPr>
              <w:t xml:space="preserve">عَنِ ابْنِ عَبَّاسٍ ، أَنَّ رَسُولَ اللهِ صَلَّى الله عَليْهِ وسَلَّمَ مَرَّ بِرَجُلٍ بِمَكَّةَ وَهُوَ قَائِمٌ فِي الشَّمْسِ ، فَقَالَ : مَا هَذَا ؟ قَالُوا : نَذَرَ أَنْ يَصُومَ وَلاَ يَسْتَظِلَّ إِلَى اللَّيْلِ ، وَلاَ يَتَكَلَّمَ ، وَلاَ يَزَالَ قَائِمًا ، قَالَ : لِيَتَكَلَّمْ ، </w:t>
            </w:r>
            <w:r w:rsidRPr="00415738">
              <w:rPr>
                <w:rFonts w:ascii="Traditional Arabic" w:hAnsi="Traditional Arabic" w:cs="Traditional Arabic"/>
                <w:b/>
                <w:bCs/>
                <w:color w:val="FF0000"/>
                <w:sz w:val="28"/>
                <w:szCs w:val="28"/>
                <w:rtl/>
              </w:rPr>
              <w:t>وَلْيَسْتَظِلَّ ، وَلْيَجْلِس</w:t>
            </w:r>
            <w:r w:rsidRPr="00415738">
              <w:rPr>
                <w:rFonts w:ascii="Traditional Arabic" w:hAnsi="Traditional Arabic" w:cs="Traditional Arabic"/>
                <w:b/>
                <w:bCs/>
                <w:color w:val="000000"/>
                <w:sz w:val="28"/>
                <w:szCs w:val="28"/>
                <w:rtl/>
              </w:rPr>
              <w:t>ْ ، وَلْيُتِمَّ صَوْمَهُ.</w:t>
            </w:r>
          </w:p>
          <w:p w:rsidR="008E14E9" w:rsidRPr="008E14E9" w:rsidRDefault="008E14E9">
            <w:pPr>
              <w:rPr>
                <w:rFonts w:asciiTheme="minorBidi" w:hAnsiTheme="minorBidi"/>
                <w:b/>
                <w:bCs/>
                <w:sz w:val="28"/>
                <w:szCs w:val="28"/>
                <w:rtl/>
              </w:rPr>
            </w:pPr>
          </w:p>
        </w:tc>
        <w:tc>
          <w:tcPr>
            <w:tcW w:w="4253" w:type="dxa"/>
          </w:tcPr>
          <w:p w:rsidR="008E14E9" w:rsidRPr="00BE0DC9" w:rsidRDefault="0011625C" w:rsidP="008E14E9">
            <w:pPr>
              <w:rPr>
                <w:sz w:val="28"/>
                <w:szCs w:val="28"/>
                <w:rtl/>
              </w:rPr>
            </w:pPr>
            <w:r>
              <w:rPr>
                <w:rFonts w:hint="cs"/>
                <w:sz w:val="28"/>
                <w:szCs w:val="28"/>
                <w:rtl/>
              </w:rPr>
              <w:t>من صور البدع في الدين البدعة في العبادة حيث لا يعبد الله الا بما شرع</w:t>
            </w:r>
            <w:r w:rsidR="008E14E9" w:rsidRPr="00BE0DC9">
              <w:rPr>
                <w:rFonts w:hint="cs"/>
                <w:sz w:val="28"/>
                <w:szCs w:val="28"/>
                <w:rtl/>
              </w:rPr>
              <w:t>.</w:t>
            </w:r>
          </w:p>
          <w:p w:rsidR="008E14E9" w:rsidRPr="00BE0DC9" w:rsidRDefault="008E14E9" w:rsidP="008E14E9">
            <w:pPr>
              <w:rPr>
                <w:sz w:val="28"/>
                <w:szCs w:val="28"/>
                <w:rtl/>
              </w:rPr>
            </w:pPr>
          </w:p>
        </w:tc>
      </w:tr>
      <w:tr w:rsidR="008E14E9" w:rsidRPr="001C5CDA" w:rsidTr="00BE7924">
        <w:tc>
          <w:tcPr>
            <w:tcW w:w="578" w:type="dxa"/>
          </w:tcPr>
          <w:p w:rsidR="008E14E9" w:rsidRPr="00353896" w:rsidRDefault="008E14E9">
            <w:pPr>
              <w:rPr>
                <w:b/>
                <w:bCs/>
                <w:sz w:val="24"/>
                <w:szCs w:val="24"/>
                <w:rtl/>
              </w:rPr>
            </w:pPr>
            <w:r w:rsidRPr="00353896">
              <w:rPr>
                <w:rFonts w:hint="cs"/>
                <w:b/>
                <w:bCs/>
                <w:sz w:val="24"/>
                <w:szCs w:val="24"/>
                <w:rtl/>
              </w:rPr>
              <w:t>16</w:t>
            </w:r>
            <w:r w:rsidR="00493030">
              <w:rPr>
                <w:rFonts w:hint="cs"/>
                <w:b/>
                <w:bCs/>
                <w:sz w:val="24"/>
                <w:szCs w:val="24"/>
                <w:rtl/>
              </w:rPr>
              <w:t>-</w:t>
            </w:r>
          </w:p>
        </w:tc>
        <w:tc>
          <w:tcPr>
            <w:tcW w:w="4717" w:type="dxa"/>
          </w:tcPr>
          <w:p w:rsidR="008E14E9" w:rsidRPr="008E14E9" w:rsidRDefault="00F016AA">
            <w:pPr>
              <w:rPr>
                <w:rFonts w:asciiTheme="minorBidi" w:hAnsiTheme="minorBidi"/>
                <w:b/>
                <w:bCs/>
                <w:sz w:val="28"/>
                <w:szCs w:val="28"/>
                <w:rtl/>
              </w:rPr>
            </w:pPr>
            <w:r>
              <w:rPr>
                <w:rFonts w:asciiTheme="minorBidi" w:hAnsiTheme="minorBidi" w:hint="cs"/>
                <w:b/>
                <w:bCs/>
                <w:color w:val="000000"/>
                <w:sz w:val="28"/>
                <w:szCs w:val="28"/>
                <w:shd w:val="clear" w:color="auto" w:fill="FFFFFF"/>
                <w:rtl/>
              </w:rPr>
              <w:t>"لتأخذوا مناسككم"</w:t>
            </w:r>
          </w:p>
        </w:tc>
        <w:tc>
          <w:tcPr>
            <w:tcW w:w="4253" w:type="dxa"/>
          </w:tcPr>
          <w:p w:rsidR="008E14E9" w:rsidRPr="008E14E9" w:rsidRDefault="0011625C">
            <w:pPr>
              <w:rPr>
                <w:sz w:val="28"/>
                <w:szCs w:val="28"/>
                <w:rtl/>
              </w:rPr>
            </w:pPr>
            <w:r>
              <w:rPr>
                <w:rFonts w:hint="cs"/>
                <w:sz w:val="28"/>
                <w:szCs w:val="28"/>
                <w:rtl/>
              </w:rPr>
              <w:t>كل أداء لعبادة يخالف فيها الكيفية المشروعة يعد من البدع</w:t>
            </w:r>
            <w:r w:rsidR="008E14E9" w:rsidRPr="008E14E9">
              <w:rPr>
                <w:rFonts w:hint="cs"/>
                <w:sz w:val="28"/>
                <w:szCs w:val="28"/>
                <w:rtl/>
              </w:rPr>
              <w:t xml:space="preserve"> .</w:t>
            </w:r>
          </w:p>
        </w:tc>
      </w:tr>
      <w:tr w:rsidR="008E14E9" w:rsidRPr="001C5CDA" w:rsidTr="00BE7924">
        <w:tc>
          <w:tcPr>
            <w:tcW w:w="578" w:type="dxa"/>
          </w:tcPr>
          <w:p w:rsidR="008E14E9" w:rsidRPr="00353896" w:rsidRDefault="008E14E9">
            <w:pPr>
              <w:rPr>
                <w:b/>
                <w:bCs/>
                <w:sz w:val="24"/>
                <w:szCs w:val="24"/>
                <w:rtl/>
              </w:rPr>
            </w:pPr>
            <w:r w:rsidRPr="00353896">
              <w:rPr>
                <w:rFonts w:hint="cs"/>
                <w:b/>
                <w:bCs/>
                <w:sz w:val="24"/>
                <w:szCs w:val="24"/>
                <w:rtl/>
              </w:rPr>
              <w:t>17</w:t>
            </w:r>
            <w:r w:rsidR="00493030">
              <w:rPr>
                <w:rFonts w:hint="cs"/>
                <w:b/>
                <w:bCs/>
                <w:sz w:val="24"/>
                <w:szCs w:val="24"/>
                <w:rtl/>
              </w:rPr>
              <w:t>-</w:t>
            </w:r>
          </w:p>
        </w:tc>
        <w:tc>
          <w:tcPr>
            <w:tcW w:w="4717" w:type="dxa"/>
          </w:tcPr>
          <w:p w:rsidR="008E14E9" w:rsidRPr="000360BF" w:rsidRDefault="000360BF">
            <w:pPr>
              <w:rPr>
                <w:rFonts w:asciiTheme="minorBidi" w:hAnsiTheme="minorBidi"/>
                <w:b/>
                <w:bCs/>
                <w:sz w:val="28"/>
                <w:szCs w:val="28"/>
                <w:rtl/>
              </w:rPr>
            </w:pPr>
            <w:r w:rsidRPr="000360BF">
              <w:rPr>
                <w:rFonts w:ascii="Traditional Arabic" w:hAnsi="Traditional Arabic" w:cs="Traditional Arabic"/>
                <w:b/>
                <w:bCs/>
                <w:color w:val="FF0000"/>
                <w:sz w:val="28"/>
                <w:szCs w:val="28"/>
                <w:rtl/>
              </w:rPr>
              <w:t>الْيَوْمَ أَكْمَلْت</w:t>
            </w:r>
            <w:r w:rsidRPr="000360BF">
              <w:rPr>
                <w:rFonts w:ascii="Traditional Arabic" w:hAnsi="Traditional Arabic" w:cs="Traditional Arabic"/>
                <w:b/>
                <w:bCs/>
                <w:color w:val="000000"/>
                <w:sz w:val="28"/>
                <w:szCs w:val="28"/>
                <w:rtl/>
              </w:rPr>
              <w:t>ُ لَكُمْ دِينَكُمْ وَأَتْمَمْتُ عَلَيْكُمْ نِعْمَتِي وَرَضِيتُ لَكُمُ الْإِسْلَامَ دِينًا</w:t>
            </w:r>
          </w:p>
        </w:tc>
        <w:tc>
          <w:tcPr>
            <w:tcW w:w="4253" w:type="dxa"/>
          </w:tcPr>
          <w:p w:rsidR="008E14E9" w:rsidRPr="008E14E9" w:rsidRDefault="003E46A1">
            <w:pPr>
              <w:rPr>
                <w:sz w:val="28"/>
                <w:szCs w:val="28"/>
                <w:rtl/>
              </w:rPr>
            </w:pPr>
            <w:r>
              <w:rPr>
                <w:rFonts w:hint="cs"/>
                <w:sz w:val="28"/>
                <w:szCs w:val="28"/>
                <w:rtl/>
              </w:rPr>
              <w:t>تحريم الاسلام للبدع لان الدين اكتمل فلازيادة عليه ولا نقص منه.</w:t>
            </w:r>
          </w:p>
          <w:p w:rsidR="008E14E9" w:rsidRPr="008E14E9" w:rsidRDefault="008E14E9">
            <w:pPr>
              <w:rPr>
                <w:sz w:val="28"/>
                <w:szCs w:val="28"/>
                <w:rtl/>
              </w:rPr>
            </w:pPr>
          </w:p>
        </w:tc>
      </w:tr>
      <w:tr w:rsidR="008E14E9" w:rsidRPr="001C5CDA" w:rsidTr="008E14E9">
        <w:trPr>
          <w:trHeight w:val="1165"/>
        </w:trPr>
        <w:tc>
          <w:tcPr>
            <w:tcW w:w="578" w:type="dxa"/>
          </w:tcPr>
          <w:p w:rsidR="008E14E9" w:rsidRPr="00353896" w:rsidRDefault="008E14E9" w:rsidP="008E14E9">
            <w:pPr>
              <w:rPr>
                <w:b/>
                <w:bCs/>
                <w:sz w:val="24"/>
                <w:szCs w:val="24"/>
                <w:rtl/>
              </w:rPr>
            </w:pPr>
            <w:r w:rsidRPr="00353896">
              <w:rPr>
                <w:rFonts w:hint="cs"/>
                <w:b/>
                <w:bCs/>
                <w:sz w:val="24"/>
                <w:szCs w:val="24"/>
                <w:rtl/>
              </w:rPr>
              <w:t>18</w:t>
            </w:r>
            <w:r w:rsidR="00493030">
              <w:rPr>
                <w:rFonts w:hint="cs"/>
                <w:b/>
                <w:bCs/>
                <w:sz w:val="24"/>
                <w:szCs w:val="24"/>
                <w:rtl/>
              </w:rPr>
              <w:t>-</w:t>
            </w:r>
          </w:p>
        </w:tc>
        <w:tc>
          <w:tcPr>
            <w:tcW w:w="4717" w:type="dxa"/>
          </w:tcPr>
          <w:p w:rsidR="008E14E9" w:rsidRPr="000360BF" w:rsidRDefault="000360BF" w:rsidP="000360BF">
            <w:pPr>
              <w:rPr>
                <w:rFonts w:asciiTheme="minorBidi" w:hAnsiTheme="minorBidi"/>
                <w:b/>
                <w:bCs/>
                <w:sz w:val="28"/>
                <w:szCs w:val="28"/>
                <w:rtl/>
              </w:rPr>
            </w:pPr>
            <w:r w:rsidRPr="000360BF">
              <w:rPr>
                <w:rFonts w:ascii="Traditional Arabic" w:hAnsi="Traditional Arabic" w:cs="Traditional Arabic"/>
                <w:b/>
                <w:bCs/>
                <w:color w:val="000000"/>
                <w:sz w:val="28"/>
                <w:szCs w:val="28"/>
                <w:rtl/>
              </w:rPr>
              <w:t xml:space="preserve">وشر الأمور </w:t>
            </w:r>
            <w:r w:rsidRPr="000360BF">
              <w:rPr>
                <w:rFonts w:ascii="Traditional Arabic" w:hAnsi="Traditional Arabic" w:cs="Traditional Arabic"/>
                <w:b/>
                <w:bCs/>
                <w:color w:val="FF0000"/>
                <w:sz w:val="28"/>
                <w:szCs w:val="28"/>
                <w:rtl/>
              </w:rPr>
              <w:t>محدثاتها</w:t>
            </w:r>
            <w:r w:rsidRPr="000360BF">
              <w:rPr>
                <w:rFonts w:ascii="Traditional Arabic" w:hAnsi="Traditional Arabic" w:cs="Traditional Arabic"/>
                <w:b/>
                <w:bCs/>
                <w:color w:val="000000"/>
                <w:sz w:val="28"/>
                <w:szCs w:val="28"/>
                <w:rtl/>
              </w:rPr>
              <w:t xml:space="preserve"> وكل محدثة بدعة وكل بدعة ضلالة وكل ضلالة في النار</w:t>
            </w:r>
          </w:p>
        </w:tc>
        <w:tc>
          <w:tcPr>
            <w:tcW w:w="4253" w:type="dxa"/>
          </w:tcPr>
          <w:p w:rsidR="008E14E9" w:rsidRPr="008E14E9" w:rsidRDefault="003E46A1" w:rsidP="008E14E9">
            <w:pPr>
              <w:rPr>
                <w:sz w:val="28"/>
                <w:szCs w:val="28"/>
                <w:rtl/>
              </w:rPr>
            </w:pPr>
            <w:r>
              <w:rPr>
                <w:rFonts w:hint="cs"/>
                <w:sz w:val="28"/>
                <w:szCs w:val="28"/>
                <w:rtl/>
              </w:rPr>
              <w:t>اطلاق العلماء لفظ البدعة على كل ما انطبق عليه تعريفها ويخالف الدين</w:t>
            </w:r>
            <w:r w:rsidR="008E14E9" w:rsidRPr="008E14E9">
              <w:rPr>
                <w:rFonts w:hint="cs"/>
                <w:sz w:val="28"/>
                <w:szCs w:val="28"/>
                <w:rtl/>
              </w:rPr>
              <w:t>.</w:t>
            </w:r>
          </w:p>
        </w:tc>
      </w:tr>
      <w:tr w:rsidR="008E14E9" w:rsidRPr="001C5CDA" w:rsidTr="00BE7924">
        <w:trPr>
          <w:trHeight w:val="555"/>
        </w:trPr>
        <w:tc>
          <w:tcPr>
            <w:tcW w:w="578" w:type="dxa"/>
          </w:tcPr>
          <w:p w:rsidR="008E14E9" w:rsidRPr="00353896" w:rsidRDefault="008E14E9">
            <w:pPr>
              <w:rPr>
                <w:b/>
                <w:bCs/>
                <w:sz w:val="24"/>
                <w:szCs w:val="24"/>
                <w:rtl/>
              </w:rPr>
            </w:pPr>
            <w:r>
              <w:rPr>
                <w:rFonts w:hint="cs"/>
                <w:b/>
                <w:bCs/>
                <w:sz w:val="24"/>
                <w:szCs w:val="24"/>
                <w:rtl/>
              </w:rPr>
              <w:t>19-</w:t>
            </w:r>
          </w:p>
        </w:tc>
        <w:tc>
          <w:tcPr>
            <w:tcW w:w="4717" w:type="dxa"/>
          </w:tcPr>
          <w:p w:rsidR="008E14E9" w:rsidRPr="000360BF" w:rsidRDefault="000360BF">
            <w:pPr>
              <w:rPr>
                <w:rFonts w:asciiTheme="minorBidi" w:hAnsiTheme="minorBidi"/>
                <w:b/>
                <w:bCs/>
                <w:color w:val="000000"/>
                <w:sz w:val="28"/>
                <w:szCs w:val="28"/>
                <w:shd w:val="clear" w:color="auto" w:fill="FFFFFF"/>
                <w:rtl/>
              </w:rPr>
            </w:pPr>
            <w:r w:rsidRPr="000360BF">
              <w:rPr>
                <w:rFonts w:ascii="Traditional Arabic" w:hAnsi="Traditional Arabic" w:cs="Traditional Arabic"/>
                <w:b/>
                <w:bCs/>
                <w:color w:val="000000"/>
                <w:sz w:val="28"/>
                <w:szCs w:val="28"/>
                <w:rtl/>
              </w:rPr>
              <w:t xml:space="preserve">« مَنْ سَنَّ فِى الإِسْلاَمِ </w:t>
            </w:r>
            <w:r w:rsidRPr="000360BF">
              <w:rPr>
                <w:rFonts w:ascii="Traditional Arabic" w:hAnsi="Traditional Arabic" w:cs="Traditional Arabic"/>
                <w:b/>
                <w:bCs/>
                <w:color w:val="FF0000"/>
                <w:sz w:val="28"/>
                <w:szCs w:val="28"/>
                <w:rtl/>
              </w:rPr>
              <w:t>سُنَّةً حَسَنَة</w:t>
            </w:r>
            <w:r w:rsidRPr="000360BF">
              <w:rPr>
                <w:rFonts w:ascii="Traditional Arabic" w:hAnsi="Traditional Arabic" w:cs="Traditional Arabic"/>
                <w:b/>
                <w:bCs/>
                <w:color w:val="000000"/>
                <w:sz w:val="28"/>
                <w:szCs w:val="28"/>
                <w:rtl/>
              </w:rPr>
              <w:t>ً فَلَهُ أَجْرُهَا وَأَجْرُ مَنْ عَمِلَ بِهَا بَعْدَهُ مِنْ غَيْرِ أَنْ يَنْقُصَ مِنْ أُجُورِهِمْ شَىْءٌ وَمَنْ سَنَّ فِى الإِسْلاَمِ سُنَّةً سَيِّئَةً كَانَ عَلَيْهِ وِزْرُهَا وَوِزْرُ مَنْ عَمِلَ بِهَا مِنْ بَعْدِهِ مِنْ غَيْرِ أَنْ يَنْقُصَ مِنْ أَوْزَارِهِمْ شَىْءٌ »</w:t>
            </w:r>
          </w:p>
        </w:tc>
        <w:tc>
          <w:tcPr>
            <w:tcW w:w="4253" w:type="dxa"/>
          </w:tcPr>
          <w:p w:rsidR="008E14E9" w:rsidRPr="008E14E9" w:rsidRDefault="003E46A1" w:rsidP="003E46A1">
            <w:pPr>
              <w:rPr>
                <w:sz w:val="28"/>
                <w:szCs w:val="28"/>
                <w:rtl/>
              </w:rPr>
            </w:pPr>
            <w:r>
              <w:rPr>
                <w:rFonts w:hint="cs"/>
                <w:sz w:val="28"/>
                <w:szCs w:val="28"/>
                <w:rtl/>
              </w:rPr>
              <w:t>ما كان محدثا وموافقا لاصول الدين لا طلق عليه</w:t>
            </w:r>
            <w:r w:rsidR="008E14E9" w:rsidRPr="008E14E9">
              <w:rPr>
                <w:rFonts w:hint="cs"/>
                <w:sz w:val="28"/>
                <w:szCs w:val="28"/>
                <w:rtl/>
              </w:rPr>
              <w:t>.</w:t>
            </w:r>
            <w:r>
              <w:rPr>
                <w:rFonts w:hint="cs"/>
                <w:sz w:val="28"/>
                <w:szCs w:val="28"/>
                <w:rtl/>
              </w:rPr>
              <w:t>بدعة انما  هو سنة حسنة .</w:t>
            </w:r>
          </w:p>
        </w:tc>
      </w:tr>
    </w:tbl>
    <w:p w:rsidR="0088406A" w:rsidRDefault="0088406A" w:rsidP="008E14E9">
      <w:pPr>
        <w:jc w:val="center"/>
        <w:rPr>
          <w:sz w:val="24"/>
          <w:szCs w:val="24"/>
          <w:rtl/>
        </w:rPr>
      </w:pPr>
    </w:p>
    <w:p w:rsidR="008E14E9" w:rsidRPr="008E14E9" w:rsidRDefault="008E14E9" w:rsidP="008E14E9">
      <w:pPr>
        <w:jc w:val="center"/>
        <w:rPr>
          <w:sz w:val="72"/>
          <w:szCs w:val="72"/>
        </w:rPr>
      </w:pPr>
      <w:r w:rsidRPr="008E14E9">
        <w:rPr>
          <w:rFonts w:hint="cs"/>
          <w:sz w:val="72"/>
          <w:szCs w:val="72"/>
          <w:rtl/>
        </w:rPr>
        <w:t>تمت بحمد الله تعالى</w:t>
      </w:r>
    </w:p>
    <w:sectPr w:rsidR="008E14E9" w:rsidRPr="008E14E9" w:rsidSect="001C5CDA">
      <w:headerReference w:type="default" r:id="rId8"/>
      <w:pgSz w:w="11906" w:h="16838"/>
      <w:pgMar w:top="1440" w:right="1800" w:bottom="1440" w:left="1800" w:header="708" w:footer="708" w:gutter="0"/>
      <w:pgBorders w:offsetFrom="page">
        <w:top w:val="dotDotDash" w:sz="4" w:space="24" w:color="auto"/>
        <w:left w:val="dotDotDash" w:sz="4" w:space="24" w:color="auto"/>
        <w:bottom w:val="dotDotDash" w:sz="4" w:space="24" w:color="auto"/>
        <w:right w:val="dotDotDash"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863" w:rsidRDefault="00A35863" w:rsidP="003D4E5B">
      <w:pPr>
        <w:spacing w:after="0" w:line="240" w:lineRule="auto"/>
      </w:pPr>
      <w:r>
        <w:separator/>
      </w:r>
    </w:p>
  </w:endnote>
  <w:endnote w:type="continuationSeparator" w:id="0">
    <w:p w:rsidR="00A35863" w:rsidRDefault="00A35863" w:rsidP="003D4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863" w:rsidRDefault="00A35863" w:rsidP="003D4E5B">
      <w:pPr>
        <w:spacing w:after="0" w:line="240" w:lineRule="auto"/>
      </w:pPr>
      <w:r>
        <w:separator/>
      </w:r>
    </w:p>
  </w:footnote>
  <w:footnote w:type="continuationSeparator" w:id="0">
    <w:p w:rsidR="00A35863" w:rsidRDefault="00A35863" w:rsidP="003D4E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5B" w:rsidRPr="003D4E5B" w:rsidRDefault="00784A7B">
    <w:pPr>
      <w:pStyle w:val="Header"/>
      <w:rPr>
        <w:sz w:val="36"/>
        <w:szCs w:val="36"/>
      </w:rPr>
    </w:pPr>
    <w:r>
      <w:rPr>
        <w:rFonts w:hint="cs"/>
        <w:sz w:val="36"/>
        <w:szCs w:val="36"/>
        <w:rtl/>
      </w:rPr>
      <w:t>الوحدة السادسة : الحديث الشريف</w:t>
    </w:r>
    <w:r w:rsidR="003D4E5B" w:rsidRPr="003D4E5B">
      <w:rPr>
        <w:rFonts w:hint="cs"/>
        <w:sz w:val="36"/>
        <w:szCs w:val="36"/>
        <w:rtl/>
      </w:rPr>
      <w:t xml:space="preserve"> </w:t>
    </w:r>
    <w:r w:rsidR="0003405F">
      <w:rPr>
        <w:rFonts w:hint="cs"/>
        <w:sz w:val="36"/>
        <w:szCs w:val="36"/>
        <w:rtl/>
      </w:rPr>
      <w:t xml:space="preserve">         </w:t>
    </w:r>
    <w:r w:rsidR="00BE0DC9">
      <w:rPr>
        <w:rFonts w:hint="cs"/>
        <w:sz w:val="36"/>
        <w:szCs w:val="36"/>
        <w:rtl/>
      </w:rPr>
      <w:t xml:space="preserve"> لا تنسونا من دعائكم ولوالدينا</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F09E0"/>
    <w:multiLevelType w:val="hybridMultilevel"/>
    <w:tmpl w:val="21FE50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300741"/>
    <w:multiLevelType w:val="hybridMultilevel"/>
    <w:tmpl w:val="10A4CE50"/>
    <w:lvl w:ilvl="0" w:tplc="0409000F">
      <w:start w:val="1"/>
      <w:numFmt w:val="decimal"/>
      <w:lvlText w:val="%1."/>
      <w:lvlJc w:val="left"/>
      <w:pPr>
        <w:ind w:left="679" w:hanging="360"/>
      </w:pPr>
    </w:lvl>
    <w:lvl w:ilvl="1" w:tplc="04090019" w:tentative="1">
      <w:start w:val="1"/>
      <w:numFmt w:val="lowerLetter"/>
      <w:lvlText w:val="%2."/>
      <w:lvlJc w:val="left"/>
      <w:pPr>
        <w:ind w:left="1399" w:hanging="360"/>
      </w:pPr>
    </w:lvl>
    <w:lvl w:ilvl="2" w:tplc="0409001B" w:tentative="1">
      <w:start w:val="1"/>
      <w:numFmt w:val="lowerRoman"/>
      <w:lvlText w:val="%3."/>
      <w:lvlJc w:val="right"/>
      <w:pPr>
        <w:ind w:left="2119" w:hanging="180"/>
      </w:pPr>
    </w:lvl>
    <w:lvl w:ilvl="3" w:tplc="0409000F" w:tentative="1">
      <w:start w:val="1"/>
      <w:numFmt w:val="decimal"/>
      <w:lvlText w:val="%4."/>
      <w:lvlJc w:val="left"/>
      <w:pPr>
        <w:ind w:left="2839" w:hanging="360"/>
      </w:pPr>
    </w:lvl>
    <w:lvl w:ilvl="4" w:tplc="04090019" w:tentative="1">
      <w:start w:val="1"/>
      <w:numFmt w:val="lowerLetter"/>
      <w:lvlText w:val="%5."/>
      <w:lvlJc w:val="left"/>
      <w:pPr>
        <w:ind w:left="3559" w:hanging="360"/>
      </w:pPr>
    </w:lvl>
    <w:lvl w:ilvl="5" w:tplc="0409001B" w:tentative="1">
      <w:start w:val="1"/>
      <w:numFmt w:val="lowerRoman"/>
      <w:lvlText w:val="%6."/>
      <w:lvlJc w:val="right"/>
      <w:pPr>
        <w:ind w:left="4279" w:hanging="180"/>
      </w:pPr>
    </w:lvl>
    <w:lvl w:ilvl="6" w:tplc="0409000F" w:tentative="1">
      <w:start w:val="1"/>
      <w:numFmt w:val="decimal"/>
      <w:lvlText w:val="%7."/>
      <w:lvlJc w:val="left"/>
      <w:pPr>
        <w:ind w:left="4999" w:hanging="360"/>
      </w:pPr>
    </w:lvl>
    <w:lvl w:ilvl="7" w:tplc="04090019" w:tentative="1">
      <w:start w:val="1"/>
      <w:numFmt w:val="lowerLetter"/>
      <w:lvlText w:val="%8."/>
      <w:lvlJc w:val="left"/>
      <w:pPr>
        <w:ind w:left="5719" w:hanging="360"/>
      </w:pPr>
    </w:lvl>
    <w:lvl w:ilvl="8" w:tplc="0409001B" w:tentative="1">
      <w:start w:val="1"/>
      <w:numFmt w:val="lowerRoman"/>
      <w:lvlText w:val="%9."/>
      <w:lvlJc w:val="right"/>
      <w:pPr>
        <w:ind w:left="6439" w:hanging="180"/>
      </w:pPr>
    </w:lvl>
  </w:abstractNum>
  <w:abstractNum w:abstractNumId="2">
    <w:nsid w:val="36731CB9"/>
    <w:multiLevelType w:val="multilevel"/>
    <w:tmpl w:val="27426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7890"/>
  </w:hdrShapeDefaults>
  <w:footnotePr>
    <w:footnote w:id="-1"/>
    <w:footnote w:id="0"/>
  </w:footnotePr>
  <w:endnotePr>
    <w:endnote w:id="-1"/>
    <w:endnote w:id="0"/>
  </w:endnotePr>
  <w:compat/>
  <w:rsids>
    <w:rsidRoot w:val="0033046B"/>
    <w:rsid w:val="0003405F"/>
    <w:rsid w:val="000360BF"/>
    <w:rsid w:val="000465B5"/>
    <w:rsid w:val="000479B3"/>
    <w:rsid w:val="0011625C"/>
    <w:rsid w:val="00122822"/>
    <w:rsid w:val="00151C10"/>
    <w:rsid w:val="00190CC6"/>
    <w:rsid w:val="001C5CDA"/>
    <w:rsid w:val="00207F96"/>
    <w:rsid w:val="00262016"/>
    <w:rsid w:val="00271E0C"/>
    <w:rsid w:val="002A28C7"/>
    <w:rsid w:val="002D30CA"/>
    <w:rsid w:val="0033046B"/>
    <w:rsid w:val="00353896"/>
    <w:rsid w:val="003A2478"/>
    <w:rsid w:val="003B40A9"/>
    <w:rsid w:val="003D4E5B"/>
    <w:rsid w:val="003E46A1"/>
    <w:rsid w:val="003E79A9"/>
    <w:rsid w:val="00415738"/>
    <w:rsid w:val="00482855"/>
    <w:rsid w:val="00490999"/>
    <w:rsid w:val="00493030"/>
    <w:rsid w:val="004E0630"/>
    <w:rsid w:val="005E1A59"/>
    <w:rsid w:val="005E6F45"/>
    <w:rsid w:val="00602CF8"/>
    <w:rsid w:val="00624B34"/>
    <w:rsid w:val="006320BB"/>
    <w:rsid w:val="0071001D"/>
    <w:rsid w:val="0077024C"/>
    <w:rsid w:val="00784A7B"/>
    <w:rsid w:val="007A1ACC"/>
    <w:rsid w:val="007D5E57"/>
    <w:rsid w:val="007D78F6"/>
    <w:rsid w:val="008470D3"/>
    <w:rsid w:val="0088406A"/>
    <w:rsid w:val="008A3966"/>
    <w:rsid w:val="008E14E9"/>
    <w:rsid w:val="00917B6D"/>
    <w:rsid w:val="009C3B2C"/>
    <w:rsid w:val="009D1409"/>
    <w:rsid w:val="009F4358"/>
    <w:rsid w:val="00A35863"/>
    <w:rsid w:val="00B00244"/>
    <w:rsid w:val="00BE0DC9"/>
    <w:rsid w:val="00BE7924"/>
    <w:rsid w:val="00C01B5C"/>
    <w:rsid w:val="00C171A6"/>
    <w:rsid w:val="00C32E8D"/>
    <w:rsid w:val="00C45AAC"/>
    <w:rsid w:val="00C672FB"/>
    <w:rsid w:val="00CC74E7"/>
    <w:rsid w:val="00CE1E0B"/>
    <w:rsid w:val="00D338A4"/>
    <w:rsid w:val="00D946EA"/>
    <w:rsid w:val="00DE43B0"/>
    <w:rsid w:val="00E10EF7"/>
    <w:rsid w:val="00EC1227"/>
    <w:rsid w:val="00ED4CB7"/>
    <w:rsid w:val="00EF2F03"/>
    <w:rsid w:val="00F016AA"/>
    <w:rsid w:val="00F03CAB"/>
    <w:rsid w:val="00F36EE3"/>
    <w:rsid w:val="00F72099"/>
    <w:rsid w:val="00F904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06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04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3046B"/>
    <w:pPr>
      <w:ind w:left="720"/>
      <w:contextualSpacing/>
    </w:pPr>
  </w:style>
  <w:style w:type="paragraph" w:styleId="NormalWeb">
    <w:name w:val="Normal (Web)"/>
    <w:basedOn w:val="Normal"/>
    <w:uiPriority w:val="99"/>
    <w:unhideWhenUsed/>
    <w:rsid w:val="002D30C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17B6D"/>
    <w:rPr>
      <w:color w:val="0000FF"/>
      <w:u w:val="single"/>
    </w:rPr>
  </w:style>
  <w:style w:type="paragraph" w:styleId="Header">
    <w:name w:val="header"/>
    <w:basedOn w:val="Normal"/>
    <w:link w:val="HeaderChar"/>
    <w:uiPriority w:val="99"/>
    <w:semiHidden/>
    <w:unhideWhenUsed/>
    <w:rsid w:val="003D4E5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D4E5B"/>
  </w:style>
  <w:style w:type="paragraph" w:styleId="Footer">
    <w:name w:val="footer"/>
    <w:basedOn w:val="Normal"/>
    <w:link w:val="FooterChar"/>
    <w:uiPriority w:val="99"/>
    <w:semiHidden/>
    <w:unhideWhenUsed/>
    <w:rsid w:val="003D4E5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D4E5B"/>
  </w:style>
</w:styles>
</file>

<file path=word/webSettings.xml><?xml version="1.0" encoding="utf-8"?>
<w:webSettings xmlns:r="http://schemas.openxmlformats.org/officeDocument/2006/relationships" xmlns:w="http://schemas.openxmlformats.org/wordprocessingml/2006/main">
  <w:divs>
    <w:div w:id="4326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C9C38-1F8A-4B8B-80DF-767F7153B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670</Words>
  <Characters>3821</Characters>
  <Application>Microsoft Office Word</Application>
  <DocSecurity>0</DocSecurity>
  <Lines>31</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Grizli777</Company>
  <LinksUpToDate>false</LinksUpToDate>
  <CharactersWithSpaces>4483</CharactersWithSpaces>
  <SharedDoc>false</SharedDoc>
  <HLinks>
    <vt:vector size="6" baseType="variant">
      <vt:variant>
        <vt:i4>2752560</vt:i4>
      </vt:variant>
      <vt:variant>
        <vt:i4>0</vt:i4>
      </vt:variant>
      <vt:variant>
        <vt:i4>0</vt:i4>
      </vt:variant>
      <vt:variant>
        <vt:i4>5</vt:i4>
      </vt:variant>
      <vt:variant>
        <vt:lpwstr>https://www.alukah.net/library/0/105855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Palestine</dc:creator>
  <cp:lastModifiedBy>hisham soft</cp:lastModifiedBy>
  <cp:revision>17</cp:revision>
  <dcterms:created xsi:type="dcterms:W3CDTF">2019-01-31T16:21:00Z</dcterms:created>
  <dcterms:modified xsi:type="dcterms:W3CDTF">2019-02-14T17:47:00Z</dcterms:modified>
</cp:coreProperties>
</file>