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E" w:rsidRPr="00691650" w:rsidRDefault="00EC2B4E" w:rsidP="00A959D7">
      <w:pPr>
        <w:jc w:val="lowKashida"/>
        <w:rPr>
          <w:rFonts w:ascii="Simplified Arabic" w:hAnsi="Simplified Arabic" w:cs="Simplified Arabic"/>
          <w:rtl/>
        </w:rPr>
      </w:pPr>
    </w:p>
    <w:p w:rsidR="00EC2B4E" w:rsidRPr="00691650" w:rsidRDefault="00EC2B4E" w:rsidP="00A959D7">
      <w:pPr>
        <w:jc w:val="lowKashida"/>
        <w:rPr>
          <w:rFonts w:ascii="Simplified Arabic" w:hAnsi="Simplified Arabic" w:cs="Simplified Arabic"/>
          <w:rtl/>
        </w:rPr>
      </w:pPr>
    </w:p>
    <w:p w:rsidR="00EC2B4E" w:rsidRPr="00691650" w:rsidRDefault="00EC2B4E" w:rsidP="00A959D7">
      <w:pPr>
        <w:jc w:val="lowKashida"/>
        <w:rPr>
          <w:rFonts w:ascii="Simplified Arabic" w:hAnsi="Simplified Arabic" w:cs="Simplified Arabic"/>
          <w:rtl/>
        </w:rPr>
      </w:pPr>
    </w:p>
    <w:p w:rsidR="00EC2B4E" w:rsidRPr="00691650" w:rsidRDefault="00EC2B4E" w:rsidP="00A959D7">
      <w:pPr>
        <w:jc w:val="lowKashida"/>
        <w:rPr>
          <w:rFonts w:ascii="Simplified Arabic" w:hAnsi="Simplified Arabic" w:cs="Simplified Arabic"/>
          <w:rtl/>
        </w:rPr>
      </w:pPr>
    </w:p>
    <w:p w:rsidR="00EC2B4E" w:rsidRPr="00691650" w:rsidRDefault="00EC2B4E" w:rsidP="00A959D7">
      <w:pPr>
        <w:jc w:val="lowKashida"/>
        <w:rPr>
          <w:rFonts w:ascii="Simplified Arabic" w:hAnsi="Simplified Arabic" w:cs="Simplified Arabic"/>
          <w:rtl/>
        </w:rPr>
      </w:pPr>
    </w:p>
    <w:p w:rsidR="00EC2B4E" w:rsidRPr="0096342A" w:rsidRDefault="0096342A" w:rsidP="00CF11AA">
      <w:pPr>
        <w:jc w:val="center"/>
        <w:rPr>
          <w:rFonts w:ascii="Lotus Linotype" w:hAnsi="Lotus Linotype" w:cs="Lotus Linotype"/>
          <w:b/>
          <w:bCs/>
          <w:sz w:val="72"/>
          <w:szCs w:val="72"/>
          <w:rtl/>
        </w:rPr>
      </w:pPr>
      <w:r w:rsidRPr="0096342A">
        <w:rPr>
          <w:rFonts w:ascii="Lotus Linotype" w:hAnsi="Lotus Linotype" w:cs="Lotus Linotype"/>
          <w:b/>
          <w:bCs/>
          <w:sz w:val="72"/>
          <w:szCs w:val="72"/>
          <w:rtl/>
        </w:rPr>
        <w:t>سياحة الفكر</w:t>
      </w:r>
    </w:p>
    <w:p w:rsidR="00C16BAD" w:rsidRPr="00AA2D9C" w:rsidRDefault="0096342A" w:rsidP="00CF11AA">
      <w:pPr>
        <w:jc w:val="center"/>
        <w:rPr>
          <w:rFonts w:ascii="Lotus Linotype" w:hAnsi="Lotus Linotype" w:cs="Lotus Linotype"/>
          <w:b/>
          <w:bCs/>
          <w:sz w:val="56"/>
          <w:szCs w:val="56"/>
          <w:rtl/>
        </w:rPr>
      </w:pPr>
      <w:r w:rsidRPr="00AA2D9C">
        <w:rPr>
          <w:rFonts w:ascii="Lotus Linotype" w:hAnsi="Lotus Linotype" w:cs="Lotus Linotype"/>
          <w:b/>
          <w:bCs/>
          <w:sz w:val="56"/>
          <w:szCs w:val="56"/>
          <w:rtl/>
        </w:rPr>
        <w:t>مقالات في التفسير</w:t>
      </w:r>
    </w:p>
    <w:p w:rsidR="00EC2B4E" w:rsidRPr="00691650" w:rsidRDefault="00EC2B4E" w:rsidP="00A959D7">
      <w:pPr>
        <w:jc w:val="lowKashida"/>
        <w:rPr>
          <w:rFonts w:ascii="Simplified Arabic" w:hAnsi="Simplified Arabic" w:cs="Simplified Arabic"/>
          <w:b/>
          <w:bCs/>
          <w:sz w:val="48"/>
          <w:szCs w:val="48"/>
          <w:rtl/>
        </w:rPr>
      </w:pPr>
    </w:p>
    <w:p w:rsidR="00EC2B4E" w:rsidRPr="00691650" w:rsidRDefault="00EC2B4E" w:rsidP="00A959D7">
      <w:pPr>
        <w:jc w:val="lowKashida"/>
        <w:rPr>
          <w:rFonts w:ascii="Simplified Arabic" w:hAnsi="Simplified Arabic" w:cs="Simplified Arabic"/>
          <w:b/>
          <w:bCs/>
          <w:color w:val="000000"/>
          <w:sz w:val="52"/>
          <w:szCs w:val="52"/>
          <w:rtl/>
        </w:rPr>
      </w:pPr>
    </w:p>
    <w:p w:rsidR="00C16BAD" w:rsidRPr="00691650" w:rsidRDefault="00C16BAD" w:rsidP="00A959D7">
      <w:pPr>
        <w:jc w:val="lowKashida"/>
        <w:rPr>
          <w:rFonts w:ascii="Simplified Arabic" w:hAnsi="Simplified Arabic" w:cs="Simplified Arabic"/>
          <w:b/>
          <w:bCs/>
          <w:color w:val="000000"/>
          <w:sz w:val="40"/>
          <w:szCs w:val="40"/>
          <w:rtl/>
        </w:rPr>
      </w:pPr>
    </w:p>
    <w:p w:rsidR="00EC2B4E" w:rsidRPr="00691650" w:rsidRDefault="00EC2B4E" w:rsidP="00A959D7">
      <w:pPr>
        <w:jc w:val="lowKashida"/>
        <w:rPr>
          <w:rFonts w:ascii="Simplified Arabic" w:hAnsi="Simplified Arabic" w:cs="Simplified Arabic"/>
          <w:b/>
          <w:bCs/>
          <w:color w:val="000000"/>
          <w:sz w:val="40"/>
          <w:szCs w:val="40"/>
          <w:rtl/>
        </w:rPr>
      </w:pPr>
    </w:p>
    <w:p w:rsidR="00EC2B4E" w:rsidRPr="00691650" w:rsidRDefault="00EC2B4E" w:rsidP="00CF11AA">
      <w:pPr>
        <w:jc w:val="center"/>
        <w:rPr>
          <w:rFonts w:ascii="Simplified Arabic" w:hAnsi="Simplified Arabic" w:cs="Simplified Arabic"/>
          <w:b/>
          <w:bCs/>
          <w:color w:val="000000"/>
          <w:sz w:val="40"/>
          <w:szCs w:val="40"/>
          <w:rtl/>
        </w:rPr>
      </w:pPr>
      <w:r w:rsidRPr="00691650">
        <w:rPr>
          <w:rFonts w:ascii="Simplified Arabic" w:hAnsi="Simplified Arabic" w:cs="Simplified Arabic"/>
          <w:b/>
          <w:bCs/>
          <w:color w:val="000000"/>
          <w:sz w:val="40"/>
          <w:szCs w:val="40"/>
          <w:rtl/>
        </w:rPr>
        <w:t>تأليف</w:t>
      </w:r>
    </w:p>
    <w:p w:rsidR="00EC2B4E" w:rsidRPr="00077D32" w:rsidRDefault="00EC2B4E" w:rsidP="00CF11AA">
      <w:pPr>
        <w:jc w:val="center"/>
        <w:rPr>
          <w:rFonts w:ascii="Simplified Arabic" w:hAnsi="Simplified Arabic" w:cs="Simplified Arabic"/>
          <w:color w:val="000000"/>
          <w:sz w:val="52"/>
          <w:szCs w:val="52"/>
          <w:rtl/>
        </w:rPr>
      </w:pPr>
      <w:r w:rsidRPr="00077D32">
        <w:rPr>
          <w:rFonts w:ascii="Simplified Arabic" w:hAnsi="Simplified Arabic" w:cs="Simplified Arabic"/>
          <w:color w:val="000000"/>
          <w:sz w:val="52"/>
          <w:szCs w:val="52"/>
          <w:rtl/>
        </w:rPr>
        <w:t>بس</w:t>
      </w:r>
      <w:r w:rsidR="00AA2D9C" w:rsidRPr="00077D32">
        <w:rPr>
          <w:rFonts w:ascii="Simplified Arabic" w:hAnsi="Simplified Arabic" w:cs="Simplified Arabic"/>
          <w:color w:val="000000"/>
          <w:sz w:val="52"/>
          <w:szCs w:val="52"/>
          <w:rtl/>
        </w:rPr>
        <w:t>ّ</w:t>
      </w:r>
      <w:r w:rsidRPr="00077D32">
        <w:rPr>
          <w:rFonts w:ascii="Simplified Arabic" w:hAnsi="Simplified Arabic" w:cs="Simplified Arabic"/>
          <w:color w:val="000000"/>
          <w:sz w:val="52"/>
          <w:szCs w:val="52"/>
          <w:rtl/>
        </w:rPr>
        <w:t>ام جر</w:t>
      </w:r>
      <w:r w:rsidR="00AA2D9C" w:rsidRPr="00077D32">
        <w:rPr>
          <w:rFonts w:ascii="Simplified Arabic" w:hAnsi="Simplified Arabic" w:cs="Simplified Arabic"/>
          <w:color w:val="000000"/>
          <w:sz w:val="52"/>
          <w:szCs w:val="52"/>
          <w:rtl/>
        </w:rPr>
        <w:t>ّ</w:t>
      </w:r>
      <w:r w:rsidRPr="00077D32">
        <w:rPr>
          <w:rFonts w:ascii="Simplified Arabic" w:hAnsi="Simplified Arabic" w:cs="Simplified Arabic"/>
          <w:color w:val="000000"/>
          <w:sz w:val="52"/>
          <w:szCs w:val="52"/>
          <w:rtl/>
        </w:rPr>
        <w:t>ار</w:t>
      </w:r>
    </w:p>
    <w:p w:rsidR="00EC2B4E" w:rsidRPr="00691650" w:rsidRDefault="00EC2B4E" w:rsidP="00CF11AA">
      <w:pPr>
        <w:jc w:val="center"/>
        <w:rPr>
          <w:rFonts w:ascii="Simplified Arabic" w:hAnsi="Simplified Arabic" w:cs="Simplified Arabic"/>
          <w:b/>
          <w:bCs/>
          <w:color w:val="000000"/>
          <w:sz w:val="40"/>
          <w:szCs w:val="40"/>
          <w:rtl/>
        </w:rPr>
      </w:pPr>
    </w:p>
    <w:p w:rsidR="00EC2B4E" w:rsidRPr="00691650" w:rsidRDefault="00EC2B4E" w:rsidP="00A959D7">
      <w:pPr>
        <w:jc w:val="lowKashida"/>
        <w:rPr>
          <w:rFonts w:ascii="Simplified Arabic" w:hAnsi="Simplified Arabic" w:cs="Simplified Arabic"/>
          <w:b/>
          <w:bCs/>
          <w:color w:val="000000"/>
          <w:sz w:val="40"/>
          <w:szCs w:val="40"/>
          <w:rtl/>
        </w:rPr>
      </w:pPr>
    </w:p>
    <w:p w:rsidR="00EC2B4E" w:rsidRPr="00691650" w:rsidRDefault="00EC2B4E" w:rsidP="00A959D7">
      <w:pPr>
        <w:jc w:val="lowKashida"/>
        <w:rPr>
          <w:rFonts w:ascii="Simplified Arabic" w:hAnsi="Simplified Arabic" w:cs="Simplified Arabic"/>
          <w:b/>
          <w:bCs/>
          <w:color w:val="000000"/>
          <w:sz w:val="40"/>
          <w:szCs w:val="40"/>
          <w:rtl/>
        </w:rPr>
      </w:pPr>
    </w:p>
    <w:p w:rsidR="00EC2B4E" w:rsidRPr="00691650" w:rsidRDefault="00EC2B4E" w:rsidP="00A959D7">
      <w:pPr>
        <w:jc w:val="lowKashida"/>
        <w:rPr>
          <w:rFonts w:ascii="Simplified Arabic" w:hAnsi="Simplified Arabic" w:cs="Simplified Arabic"/>
          <w:b/>
          <w:bCs/>
          <w:color w:val="000000"/>
          <w:sz w:val="40"/>
          <w:szCs w:val="40"/>
          <w:rtl/>
        </w:rPr>
      </w:pPr>
    </w:p>
    <w:p w:rsidR="00EC2B4E" w:rsidRPr="00691650" w:rsidRDefault="00EC2B4E" w:rsidP="00A959D7">
      <w:pPr>
        <w:jc w:val="lowKashida"/>
        <w:rPr>
          <w:rFonts w:ascii="Simplified Arabic" w:hAnsi="Simplified Arabic" w:cs="Simplified Arabic"/>
          <w:b/>
          <w:bCs/>
          <w:color w:val="000000"/>
          <w:sz w:val="52"/>
          <w:szCs w:val="52"/>
          <w:rtl/>
        </w:rPr>
      </w:pPr>
    </w:p>
    <w:p w:rsidR="00EE3878" w:rsidRPr="00691650" w:rsidRDefault="00EE3878" w:rsidP="00A959D7">
      <w:pPr>
        <w:jc w:val="lowKashida"/>
        <w:rPr>
          <w:rFonts w:ascii="Simplified Arabic" w:hAnsi="Simplified Arabic" w:cs="Simplified Arabic"/>
          <w:b/>
          <w:bCs/>
          <w:color w:val="000000"/>
          <w:sz w:val="52"/>
          <w:szCs w:val="52"/>
          <w:rtl/>
        </w:rPr>
      </w:pPr>
    </w:p>
    <w:p w:rsidR="00EE3878" w:rsidRPr="00691650" w:rsidRDefault="00EE3878" w:rsidP="00A959D7">
      <w:pPr>
        <w:jc w:val="lowKashida"/>
        <w:rPr>
          <w:rFonts w:ascii="Simplified Arabic" w:hAnsi="Simplified Arabic" w:cs="Simplified Arabic"/>
          <w:b/>
          <w:bCs/>
          <w:color w:val="000000"/>
          <w:sz w:val="52"/>
          <w:szCs w:val="52"/>
          <w:rtl/>
        </w:rPr>
      </w:pPr>
    </w:p>
    <w:p w:rsidR="0077769A" w:rsidRPr="00691650" w:rsidRDefault="00DA54F2" w:rsidP="00DA54F2">
      <w:pPr>
        <w:jc w:val="center"/>
        <w:rPr>
          <w:rFonts w:ascii="Simplified Arabic" w:hAnsi="Simplified Arabic" w:cs="Simplified Arabic"/>
          <w:b/>
          <w:bCs/>
          <w:color w:val="000000"/>
          <w:sz w:val="52"/>
          <w:szCs w:val="52"/>
          <w:rtl/>
        </w:rPr>
      </w:pPr>
      <w:r w:rsidRPr="00DA54F2">
        <w:rPr>
          <w:rFonts w:ascii="Simplified Arabic" w:hAnsi="Simplified Arabic" w:cs="Simplified Arabic"/>
          <w:color w:val="000000"/>
          <w:sz w:val="400"/>
          <w:szCs w:val="400"/>
        </w:rPr>
        <w:sym w:font="AGA Arabesque" w:char="F050"/>
      </w:r>
    </w:p>
    <w:p w:rsidR="00EC2B4E" w:rsidRPr="00691650" w:rsidRDefault="00EC2B4E" w:rsidP="00A959D7">
      <w:pPr>
        <w:jc w:val="lowKashida"/>
        <w:rPr>
          <w:rFonts w:ascii="Simplified Arabic" w:hAnsi="Simplified Arabic" w:cs="Simplified Arabic"/>
          <w:b/>
          <w:bCs/>
          <w:color w:val="000000"/>
          <w:sz w:val="52"/>
          <w:szCs w:val="52"/>
        </w:rPr>
      </w:pPr>
    </w:p>
    <w:p w:rsidR="00EC2B4E" w:rsidRPr="00691650" w:rsidRDefault="00EC2B4E" w:rsidP="00A959D7">
      <w:pPr>
        <w:jc w:val="lowKashida"/>
        <w:rPr>
          <w:rFonts w:ascii="Simplified Arabic" w:hAnsi="Simplified Arabic" w:cs="Simplified Arabic"/>
        </w:rPr>
      </w:pPr>
    </w:p>
    <w:p w:rsidR="00EC2B4E" w:rsidRPr="00691650" w:rsidRDefault="00EC2B4E" w:rsidP="00A959D7">
      <w:pPr>
        <w:jc w:val="lowKashida"/>
        <w:rPr>
          <w:rFonts w:ascii="Simplified Arabic" w:hAnsi="Simplified Arabic" w:cs="Simplified Arabic"/>
        </w:rPr>
      </w:pPr>
    </w:p>
    <w:p w:rsidR="00151D11" w:rsidRDefault="00EC2B4E" w:rsidP="00A959D7">
      <w:pPr>
        <w:jc w:val="lowKashida"/>
        <w:rPr>
          <w:b/>
          <w:bCs/>
          <w:sz w:val="40"/>
          <w:szCs w:val="40"/>
          <w:rtl/>
        </w:rPr>
      </w:pPr>
      <w:r w:rsidRPr="00691650">
        <w:rPr>
          <w:rFonts w:ascii="Simplified Arabic" w:hAnsi="Simplified Arabic" w:cs="Simplified Arabic"/>
          <w:b/>
          <w:bCs/>
          <w:rtl/>
        </w:rPr>
        <w:br w:type="page"/>
      </w:r>
    </w:p>
    <w:p w:rsidR="00C369B1" w:rsidRPr="00BE03E0" w:rsidRDefault="00C369B1" w:rsidP="00A959D7">
      <w:pPr>
        <w:jc w:val="lowKashida"/>
        <w:rPr>
          <w:b/>
          <w:bCs/>
          <w:sz w:val="40"/>
          <w:szCs w:val="40"/>
          <w:rtl/>
        </w:rPr>
      </w:pPr>
      <w:r w:rsidRPr="00BE03E0">
        <w:rPr>
          <w:rFonts w:hint="cs"/>
          <w:b/>
          <w:bCs/>
          <w:sz w:val="40"/>
          <w:szCs w:val="40"/>
          <w:rtl/>
        </w:rPr>
        <w:lastRenderedPageBreak/>
        <w:t>بسّام نهاد جرّار</w:t>
      </w:r>
    </w:p>
    <w:p w:rsidR="00C369B1" w:rsidRPr="00BE03E0" w:rsidRDefault="00C369B1" w:rsidP="00A959D7">
      <w:pPr>
        <w:jc w:val="lowKashida"/>
        <w:rPr>
          <w:b/>
          <w:bCs/>
          <w:sz w:val="40"/>
          <w:szCs w:val="40"/>
          <w:rtl/>
        </w:rPr>
      </w:pPr>
    </w:p>
    <w:p w:rsidR="00C369B1" w:rsidRPr="00BE03E0" w:rsidRDefault="00C369B1" w:rsidP="00A959D7">
      <w:pPr>
        <w:jc w:val="lowKashida"/>
        <w:rPr>
          <w:b/>
          <w:bCs/>
          <w:sz w:val="40"/>
          <w:szCs w:val="40"/>
          <w:rtl/>
        </w:rPr>
      </w:pPr>
    </w:p>
    <w:p w:rsidR="00C369B1" w:rsidRPr="00BE03E0" w:rsidRDefault="00C369B1" w:rsidP="00A959D7">
      <w:pPr>
        <w:jc w:val="lowKashida"/>
        <w:rPr>
          <w:b/>
          <w:bCs/>
          <w:sz w:val="40"/>
          <w:szCs w:val="40"/>
          <w:rtl/>
        </w:rPr>
      </w:pPr>
    </w:p>
    <w:p w:rsidR="00C369B1" w:rsidRPr="00BE03E0" w:rsidRDefault="00C369B1" w:rsidP="00A959D7">
      <w:pPr>
        <w:jc w:val="lowKashida"/>
        <w:rPr>
          <w:b/>
          <w:bCs/>
          <w:sz w:val="40"/>
          <w:szCs w:val="40"/>
          <w:rtl/>
        </w:rPr>
      </w:pPr>
    </w:p>
    <w:p w:rsidR="00C369B1" w:rsidRPr="00BE03E0" w:rsidRDefault="00C369B1" w:rsidP="00A959D7">
      <w:pPr>
        <w:jc w:val="lowKashida"/>
        <w:rPr>
          <w:b/>
          <w:bCs/>
          <w:sz w:val="40"/>
          <w:szCs w:val="40"/>
          <w:rtl/>
        </w:rPr>
      </w:pPr>
    </w:p>
    <w:p w:rsidR="00C369B1" w:rsidRPr="00BE03E0" w:rsidRDefault="00C369B1" w:rsidP="00A959D7">
      <w:pPr>
        <w:jc w:val="lowKashida"/>
        <w:rPr>
          <w:b/>
          <w:bCs/>
          <w:sz w:val="40"/>
          <w:szCs w:val="40"/>
          <w:rtl/>
        </w:rPr>
      </w:pPr>
    </w:p>
    <w:p w:rsidR="00C369B1" w:rsidRPr="00BE03E0" w:rsidRDefault="00C369B1" w:rsidP="00A959D7">
      <w:pPr>
        <w:jc w:val="lowKashida"/>
        <w:rPr>
          <w:b/>
          <w:bCs/>
          <w:sz w:val="40"/>
          <w:szCs w:val="40"/>
          <w:rtl/>
        </w:rPr>
      </w:pPr>
    </w:p>
    <w:p w:rsidR="00C369B1" w:rsidRPr="00BE03E0" w:rsidRDefault="00C369B1" w:rsidP="00A959D7">
      <w:pPr>
        <w:jc w:val="lowKashida"/>
        <w:rPr>
          <w:b/>
          <w:bCs/>
          <w:sz w:val="40"/>
          <w:szCs w:val="40"/>
          <w:rtl/>
        </w:rPr>
      </w:pPr>
    </w:p>
    <w:p w:rsidR="00C369B1" w:rsidRPr="00BE03E0" w:rsidRDefault="00C369B1" w:rsidP="00A959D7">
      <w:pPr>
        <w:jc w:val="lowKashida"/>
        <w:rPr>
          <w:b/>
          <w:bCs/>
          <w:sz w:val="40"/>
          <w:szCs w:val="40"/>
          <w:rtl/>
        </w:rPr>
      </w:pPr>
    </w:p>
    <w:p w:rsidR="00C369B1" w:rsidRPr="00BE03E0" w:rsidRDefault="00C369B1" w:rsidP="00A959D7">
      <w:pPr>
        <w:jc w:val="lowKashida"/>
        <w:rPr>
          <w:b/>
          <w:bCs/>
          <w:sz w:val="40"/>
          <w:szCs w:val="40"/>
          <w:rtl/>
        </w:rPr>
      </w:pPr>
    </w:p>
    <w:p w:rsidR="00C369B1" w:rsidRPr="00BE03E0" w:rsidRDefault="00C369B1" w:rsidP="00A959D7">
      <w:pPr>
        <w:jc w:val="lowKashida"/>
        <w:rPr>
          <w:b/>
          <w:bCs/>
          <w:sz w:val="40"/>
          <w:szCs w:val="40"/>
          <w:rtl/>
        </w:rPr>
      </w:pPr>
    </w:p>
    <w:p w:rsidR="00C369B1" w:rsidRPr="00BE03E0" w:rsidRDefault="00C369B1" w:rsidP="00A959D7">
      <w:pPr>
        <w:jc w:val="lowKashida"/>
        <w:rPr>
          <w:b/>
          <w:bCs/>
          <w:sz w:val="40"/>
          <w:szCs w:val="40"/>
          <w:rtl/>
        </w:rPr>
      </w:pPr>
    </w:p>
    <w:p w:rsidR="00C369B1" w:rsidRPr="00BE03E0" w:rsidRDefault="007D6B1A" w:rsidP="00CF11AA">
      <w:pPr>
        <w:jc w:val="center"/>
        <w:rPr>
          <w:b/>
          <w:bCs/>
          <w:sz w:val="40"/>
          <w:szCs w:val="40"/>
          <w:rtl/>
        </w:rPr>
      </w:pPr>
      <w:r>
        <w:rPr>
          <w:rFonts w:hint="cs"/>
          <w:b/>
          <w:bCs/>
          <w:noProof/>
          <w:sz w:val="40"/>
          <w:szCs w:val="40"/>
          <w:rtl/>
        </w:rPr>
        <w:drawing>
          <wp:inline distT="0" distB="0" distL="0" distR="0">
            <wp:extent cx="3152775" cy="2171700"/>
            <wp:effectExtent l="19050" t="0" r="9525" b="0"/>
            <wp:docPr id="1" name="Picture 1" descr="شعار%20المرك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20المركز"/>
                    <pic:cNvPicPr>
                      <a:picLocks noChangeAspect="1" noChangeArrowheads="1"/>
                    </pic:cNvPicPr>
                  </pic:nvPicPr>
                  <pic:blipFill>
                    <a:blip r:embed="rId8" cstate="print"/>
                    <a:srcRect/>
                    <a:stretch>
                      <a:fillRect/>
                    </a:stretch>
                  </pic:blipFill>
                  <pic:spPr bwMode="auto">
                    <a:xfrm>
                      <a:off x="0" y="0"/>
                      <a:ext cx="3152775" cy="2171700"/>
                    </a:xfrm>
                    <a:prstGeom prst="rect">
                      <a:avLst/>
                    </a:prstGeom>
                    <a:noFill/>
                    <a:ln w="9525">
                      <a:noFill/>
                      <a:miter lim="800000"/>
                      <a:headEnd/>
                      <a:tailEnd/>
                    </a:ln>
                  </pic:spPr>
                </pic:pic>
              </a:graphicData>
            </a:graphic>
          </wp:inline>
        </w:drawing>
      </w:r>
    </w:p>
    <w:p w:rsidR="00C369B1" w:rsidRDefault="00C369B1" w:rsidP="00A959D7">
      <w:pPr>
        <w:jc w:val="lowKashida"/>
        <w:rPr>
          <w:rFonts w:ascii="Simplified Arabic" w:hAnsi="Simplified Arabic" w:cs="Simplified Arabic"/>
          <w:spacing w:val="10"/>
          <w:kern w:val="28"/>
          <w:sz w:val="96"/>
          <w:szCs w:val="96"/>
        </w:rPr>
      </w:pPr>
    </w:p>
    <w:p w:rsidR="00C369B1" w:rsidRDefault="00C369B1" w:rsidP="00A959D7">
      <w:pPr>
        <w:jc w:val="lowKashida"/>
        <w:rPr>
          <w:rFonts w:ascii="Simplified Arabic" w:hAnsi="Simplified Arabic" w:cs="Simplified Arabic"/>
          <w:spacing w:val="10"/>
          <w:kern w:val="28"/>
          <w:sz w:val="96"/>
          <w:szCs w:val="96"/>
        </w:rPr>
      </w:pPr>
    </w:p>
    <w:p w:rsidR="00151D11" w:rsidRPr="00151D11" w:rsidRDefault="00151D11" w:rsidP="00CF11AA">
      <w:pPr>
        <w:jc w:val="center"/>
        <w:rPr>
          <w:rFonts w:cs="Arabic Transparent"/>
          <w:sz w:val="52"/>
          <w:szCs w:val="52"/>
          <w:rtl/>
        </w:rPr>
      </w:pPr>
    </w:p>
    <w:p w:rsidR="00151D11" w:rsidRPr="00151D11" w:rsidRDefault="00151D11" w:rsidP="00CF11AA">
      <w:pPr>
        <w:jc w:val="center"/>
        <w:rPr>
          <w:rFonts w:cs="Simplified Arabic"/>
          <w:sz w:val="32"/>
          <w:szCs w:val="32"/>
          <w:rtl/>
        </w:rPr>
      </w:pPr>
      <w:r w:rsidRPr="00151D11">
        <w:rPr>
          <w:rFonts w:cs="Simplified Arabic" w:hint="cs"/>
          <w:sz w:val="32"/>
          <w:szCs w:val="32"/>
          <w:rtl/>
        </w:rPr>
        <w:t>مركز نون للدراسات والأبحاث القرآنية</w:t>
      </w:r>
    </w:p>
    <w:p w:rsidR="00151D11" w:rsidRPr="00151D11" w:rsidRDefault="00151D11" w:rsidP="00CF11AA">
      <w:pPr>
        <w:jc w:val="center"/>
        <w:rPr>
          <w:rFonts w:cs="Simplified Arabic"/>
          <w:sz w:val="32"/>
          <w:szCs w:val="32"/>
          <w:rtl/>
        </w:rPr>
      </w:pPr>
      <w:r w:rsidRPr="00151D11">
        <w:rPr>
          <w:rFonts w:cs="Simplified Arabic" w:hint="cs"/>
          <w:sz w:val="32"/>
          <w:szCs w:val="32"/>
          <w:rtl/>
        </w:rPr>
        <w:t xml:space="preserve">البيرة </w:t>
      </w:r>
      <w:r w:rsidRPr="00151D11">
        <w:rPr>
          <w:rFonts w:cs="Simplified Arabic"/>
          <w:sz w:val="32"/>
          <w:szCs w:val="32"/>
          <w:rtl/>
        </w:rPr>
        <w:t>–</w:t>
      </w:r>
      <w:r w:rsidRPr="00151D11">
        <w:rPr>
          <w:rFonts w:cs="Simplified Arabic" w:hint="cs"/>
          <w:sz w:val="32"/>
          <w:szCs w:val="32"/>
          <w:rtl/>
        </w:rPr>
        <w:t xml:space="preserve"> فلسطين</w:t>
      </w:r>
    </w:p>
    <w:p w:rsidR="00151D11" w:rsidRPr="00151D11" w:rsidRDefault="00151D11" w:rsidP="00CF11AA">
      <w:pPr>
        <w:jc w:val="center"/>
        <w:rPr>
          <w:rFonts w:cs="Simplified Arabic"/>
          <w:sz w:val="28"/>
          <w:szCs w:val="28"/>
          <w:rtl/>
        </w:rPr>
      </w:pPr>
      <w:r w:rsidRPr="00151D11">
        <w:rPr>
          <w:rFonts w:cs="Simplified Arabic" w:hint="cs"/>
          <w:sz w:val="28"/>
          <w:szCs w:val="28"/>
          <w:rtl/>
        </w:rPr>
        <w:t>ص.ب: 3763</w:t>
      </w:r>
    </w:p>
    <w:p w:rsidR="00151D11" w:rsidRPr="00151D11" w:rsidRDefault="00151D11" w:rsidP="00CF11AA">
      <w:pPr>
        <w:jc w:val="center"/>
        <w:rPr>
          <w:rFonts w:cs="Simplified Arabic"/>
          <w:sz w:val="28"/>
          <w:szCs w:val="28"/>
          <w:rtl/>
        </w:rPr>
      </w:pPr>
      <w:r w:rsidRPr="00151D11">
        <w:rPr>
          <w:rFonts w:cs="Simplified Arabic" w:hint="cs"/>
          <w:sz w:val="28"/>
          <w:szCs w:val="28"/>
          <w:rtl/>
        </w:rPr>
        <w:t>هاتف: 2402088</w:t>
      </w:r>
    </w:p>
    <w:p w:rsidR="00151D11" w:rsidRPr="00BE03E0" w:rsidRDefault="00151D11" w:rsidP="00CF11AA">
      <w:pPr>
        <w:jc w:val="center"/>
        <w:rPr>
          <w:rFonts w:cs="Simplified Arabic"/>
          <w:b/>
          <w:bCs/>
          <w:sz w:val="28"/>
          <w:szCs w:val="28"/>
          <w:rtl/>
        </w:rPr>
      </w:pPr>
      <w:r w:rsidRPr="00151D11">
        <w:rPr>
          <w:rFonts w:cs="Simplified Arabic" w:hint="cs"/>
          <w:sz w:val="28"/>
          <w:szCs w:val="28"/>
          <w:rtl/>
        </w:rPr>
        <w:t>فاكس:</w:t>
      </w:r>
      <w:r w:rsidRPr="00BE03E0">
        <w:rPr>
          <w:rFonts w:cs="Simplified Arabic" w:hint="cs"/>
          <w:b/>
          <w:bCs/>
          <w:sz w:val="28"/>
          <w:szCs w:val="28"/>
          <w:rtl/>
        </w:rPr>
        <w:t xml:space="preserve"> 2401346</w:t>
      </w:r>
    </w:p>
    <w:p w:rsidR="00151D11" w:rsidRPr="00151D11" w:rsidRDefault="00151D11" w:rsidP="00CF11AA">
      <w:pPr>
        <w:jc w:val="center"/>
        <w:rPr>
          <w:rFonts w:cs="Simplified Arabic"/>
          <w:sz w:val="28"/>
          <w:szCs w:val="28"/>
        </w:rPr>
      </w:pPr>
      <w:r w:rsidRPr="00151D11">
        <w:rPr>
          <w:rFonts w:cs="Simplified Arabic" w:hint="cs"/>
          <w:sz w:val="28"/>
          <w:szCs w:val="28"/>
          <w:rtl/>
        </w:rPr>
        <w:t xml:space="preserve">البريد الالكتروني: </w:t>
      </w:r>
      <w:hyperlink r:id="rId9" w:history="1">
        <w:r w:rsidRPr="00151D11">
          <w:rPr>
            <w:rStyle w:val="Hyperlink"/>
            <w:sz w:val="28"/>
            <w:szCs w:val="28"/>
          </w:rPr>
          <w:t>noon@p-ol.com</w:t>
        </w:r>
      </w:hyperlink>
    </w:p>
    <w:p w:rsidR="00151D11" w:rsidRPr="00151D11" w:rsidRDefault="00151D11" w:rsidP="00CF11AA">
      <w:pPr>
        <w:jc w:val="center"/>
        <w:rPr>
          <w:rFonts w:cs="Simplified Arabic"/>
          <w:sz w:val="32"/>
          <w:szCs w:val="32"/>
        </w:rPr>
      </w:pPr>
      <w:r w:rsidRPr="00151D11">
        <w:rPr>
          <w:rFonts w:cs="Simplified Arabic" w:hint="cs"/>
          <w:sz w:val="28"/>
          <w:szCs w:val="28"/>
          <w:rtl/>
        </w:rPr>
        <w:t xml:space="preserve">الصفحة الالكترونية: </w:t>
      </w:r>
      <w:hyperlink r:id="rId10" w:history="1">
        <w:r w:rsidRPr="00151D11">
          <w:rPr>
            <w:rStyle w:val="Hyperlink"/>
            <w:sz w:val="28"/>
            <w:szCs w:val="28"/>
          </w:rPr>
          <w:t>www.islamnoon.com</w:t>
        </w:r>
      </w:hyperlink>
    </w:p>
    <w:p w:rsidR="00151D11" w:rsidRPr="00BE03E0" w:rsidRDefault="00151D11" w:rsidP="00CF11AA">
      <w:pPr>
        <w:jc w:val="center"/>
        <w:rPr>
          <w:rFonts w:cs="Simplified Arabic"/>
          <w:b/>
          <w:bCs/>
          <w:sz w:val="32"/>
          <w:szCs w:val="32"/>
        </w:rPr>
      </w:pPr>
    </w:p>
    <w:p w:rsidR="00151D11" w:rsidRPr="00BE03E0" w:rsidRDefault="00151D11" w:rsidP="00CF11AA">
      <w:pPr>
        <w:jc w:val="center"/>
      </w:pPr>
    </w:p>
    <w:p w:rsidR="00151D11" w:rsidRPr="00151D11" w:rsidRDefault="00151D11" w:rsidP="00CF11AA">
      <w:pPr>
        <w:jc w:val="center"/>
        <w:rPr>
          <w:sz w:val="32"/>
          <w:szCs w:val="32"/>
        </w:rPr>
      </w:pPr>
    </w:p>
    <w:p w:rsidR="00151D11" w:rsidRPr="004170EB" w:rsidRDefault="00151D11" w:rsidP="00CF11AA">
      <w:pPr>
        <w:jc w:val="center"/>
        <w:rPr>
          <w:sz w:val="28"/>
          <w:szCs w:val="28"/>
          <w:rtl/>
        </w:rPr>
      </w:pPr>
      <w:r w:rsidRPr="004170EB">
        <w:rPr>
          <w:rFonts w:hint="cs"/>
          <w:sz w:val="28"/>
          <w:szCs w:val="28"/>
          <w:rtl/>
        </w:rPr>
        <w:t>الطبعة الأولى</w:t>
      </w:r>
    </w:p>
    <w:p w:rsidR="00151D11" w:rsidRPr="00151D11" w:rsidRDefault="00151D11" w:rsidP="00CF11AA">
      <w:pPr>
        <w:jc w:val="center"/>
        <w:rPr>
          <w:sz w:val="32"/>
          <w:szCs w:val="32"/>
          <w:rtl/>
        </w:rPr>
      </w:pPr>
    </w:p>
    <w:p w:rsidR="00151D11" w:rsidRPr="004170EB" w:rsidRDefault="00151D11" w:rsidP="00CF11AA">
      <w:pPr>
        <w:jc w:val="center"/>
        <w:rPr>
          <w:sz w:val="28"/>
          <w:szCs w:val="28"/>
          <w:rtl/>
        </w:rPr>
      </w:pPr>
      <w:r w:rsidRPr="004170EB">
        <w:rPr>
          <w:rFonts w:hint="cs"/>
          <w:sz w:val="28"/>
          <w:szCs w:val="28"/>
          <w:rtl/>
        </w:rPr>
        <w:t>1435 هـ ـــ 2013م</w:t>
      </w:r>
    </w:p>
    <w:p w:rsidR="00C369B1" w:rsidRDefault="00C369B1" w:rsidP="00A959D7">
      <w:pPr>
        <w:jc w:val="lowKashida"/>
        <w:rPr>
          <w:rFonts w:ascii="Simplified Arabic" w:hAnsi="Simplified Arabic" w:cs="Simplified Arabic"/>
          <w:spacing w:val="10"/>
          <w:kern w:val="28"/>
          <w:sz w:val="96"/>
          <w:szCs w:val="96"/>
        </w:rPr>
      </w:pPr>
    </w:p>
    <w:p w:rsidR="00546D1E" w:rsidRDefault="00546D1E" w:rsidP="00A959D7">
      <w:pPr>
        <w:jc w:val="lowKashida"/>
        <w:rPr>
          <w:rFonts w:ascii="Simplified Arabic" w:hAnsi="Simplified Arabic" w:cs="Simplified Arabic"/>
          <w:spacing w:val="10"/>
          <w:kern w:val="28"/>
          <w:sz w:val="96"/>
          <w:szCs w:val="96"/>
        </w:rPr>
      </w:pPr>
    </w:p>
    <w:p w:rsidR="00C369B1" w:rsidRPr="00691650" w:rsidRDefault="00C369B1" w:rsidP="00CF11AA">
      <w:pPr>
        <w:jc w:val="center"/>
        <w:rPr>
          <w:rFonts w:ascii="Simplified Arabic" w:hAnsi="Simplified Arabic" w:cs="Simplified Arabic"/>
          <w:sz w:val="56"/>
          <w:szCs w:val="56"/>
        </w:rPr>
      </w:pPr>
      <w:r w:rsidRPr="00691650">
        <w:rPr>
          <w:rFonts w:ascii="Simplified Arabic" w:hAnsi="Simplified Arabic" w:cs="Simplified Arabic"/>
          <w:spacing w:val="10"/>
          <w:kern w:val="28"/>
          <w:sz w:val="96"/>
          <w:szCs w:val="96"/>
        </w:rPr>
        <w:lastRenderedPageBreak/>
        <w:sym w:font="AGA Arabesque" w:char="F06E"/>
      </w:r>
    </w:p>
    <w:p w:rsidR="00EC01CE" w:rsidRPr="00691650" w:rsidRDefault="00EC01CE" w:rsidP="009A0986">
      <w:pPr>
        <w:jc w:val="lowKashida"/>
        <w:rPr>
          <w:rFonts w:ascii="Simplified Arabic" w:hAnsi="Simplified Arabic" w:cs="Simplified Arabic"/>
          <w:sz w:val="56"/>
          <w:szCs w:val="56"/>
          <w:rtl/>
        </w:rPr>
      </w:pPr>
    </w:p>
    <w:p w:rsidR="00EC01CE"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المقدمة</w:t>
      </w:r>
      <w:r w:rsidR="00B845B6">
        <w:rPr>
          <w:rFonts w:ascii="Simplified Arabic" w:hAnsi="Simplified Arabic" w:cs="Simplified Arabic"/>
          <w:sz w:val="28"/>
          <w:szCs w:val="28"/>
        </w:rPr>
        <w:t xml:space="preserve"> ………………………………………………</w:t>
      </w:r>
      <w:r w:rsidR="00B845B6">
        <w:rPr>
          <w:rFonts w:ascii="Simplified Arabic" w:hAnsi="Simplified Arabic" w:cs="Simplified Arabic" w:hint="cs"/>
          <w:b/>
          <w:bCs/>
          <w:sz w:val="28"/>
          <w:szCs w:val="28"/>
          <w:rtl/>
        </w:rPr>
        <w:t>11</w:t>
      </w:r>
    </w:p>
    <w:p w:rsidR="00FF397B" w:rsidRDefault="00B845B6"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القرآن ومنهجيّة التفكير.</w:t>
      </w:r>
      <w:r w:rsidR="00FF397B">
        <w:rPr>
          <w:rFonts w:ascii="Simplified Arabic" w:hAnsi="Simplified Arabic" w:cs="Simplified Arabic" w:hint="cs"/>
          <w:sz w:val="28"/>
          <w:szCs w:val="28"/>
          <w:rtl/>
        </w:rPr>
        <w:t>.................</w:t>
      </w:r>
      <w:r>
        <w:rPr>
          <w:rFonts w:ascii="Simplified Arabic" w:hAnsi="Simplified Arabic" w:cs="Simplified Arabic" w:hint="cs"/>
          <w:sz w:val="28"/>
          <w:szCs w:val="28"/>
          <w:rtl/>
        </w:rPr>
        <w:t>...................15</w:t>
      </w:r>
      <w:r w:rsidR="00FF397B">
        <w:rPr>
          <w:rFonts w:ascii="Simplified Arabic" w:hAnsi="Simplified Arabic" w:cs="Simplified Arabic" w:hint="cs"/>
          <w:sz w:val="28"/>
          <w:szCs w:val="28"/>
          <w:rtl/>
        </w:rPr>
        <w:t xml:space="preserve">   </w:t>
      </w:r>
    </w:p>
    <w:p w:rsidR="00FF397B" w:rsidRPr="00691650" w:rsidRDefault="00FF397B"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القرآن يصحح .........................................</w:t>
      </w:r>
      <w:r w:rsidR="00B845B6">
        <w:rPr>
          <w:rFonts w:ascii="Simplified Arabic" w:hAnsi="Simplified Arabic" w:cs="Simplified Arabic" w:hint="cs"/>
          <w:sz w:val="28"/>
          <w:szCs w:val="28"/>
          <w:rtl/>
        </w:rPr>
        <w:t xml:space="preserve">... 25 </w:t>
      </w:r>
      <w:r>
        <w:rPr>
          <w:rFonts w:ascii="Simplified Arabic" w:hAnsi="Simplified Arabic" w:cs="Simplified Arabic" w:hint="cs"/>
          <w:sz w:val="28"/>
          <w:szCs w:val="28"/>
          <w:rtl/>
        </w:rPr>
        <w:t xml:space="preserve"> </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طالو</w:t>
      </w:r>
      <w:r w:rsidR="00B845B6">
        <w:rPr>
          <w:rFonts w:ascii="Simplified Arabic" w:hAnsi="Simplified Arabic" w:cs="Simplified Arabic" w:hint="cs"/>
          <w:sz w:val="28"/>
          <w:szCs w:val="28"/>
          <w:rtl/>
        </w:rPr>
        <w:t>ت .................................................. 31</w:t>
      </w:r>
    </w:p>
    <w:p w:rsidR="00EC01CE"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يحيى يوحنا</w:t>
      </w:r>
      <w:r w:rsidR="00B845B6">
        <w:rPr>
          <w:rFonts w:ascii="Simplified Arabic" w:hAnsi="Simplified Arabic" w:cs="Simplified Arabic" w:hint="cs"/>
          <w:sz w:val="28"/>
          <w:szCs w:val="28"/>
          <w:rtl/>
        </w:rPr>
        <w:t xml:space="preserve"> .............................................. 35</w:t>
      </w:r>
    </w:p>
    <w:p w:rsidR="006524AA" w:rsidRDefault="006524AA"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يحيى عليه السلام .......</w:t>
      </w:r>
      <w:r w:rsidR="00B845B6">
        <w:rPr>
          <w:rFonts w:ascii="Simplified Arabic" w:hAnsi="Simplified Arabic" w:cs="Simplified Arabic" w:hint="cs"/>
          <w:sz w:val="28"/>
          <w:szCs w:val="28"/>
          <w:rtl/>
        </w:rPr>
        <w:t>................................. 38</w:t>
      </w:r>
    </w:p>
    <w:p w:rsidR="006524AA" w:rsidRPr="00691650" w:rsidRDefault="006524AA"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تشابه مُلهِم .........................................</w:t>
      </w:r>
      <w:r w:rsidR="00B845B6">
        <w:rPr>
          <w:rFonts w:ascii="Simplified Arabic" w:hAnsi="Simplified Arabic" w:cs="Simplified Arabic" w:hint="cs"/>
          <w:sz w:val="28"/>
          <w:szCs w:val="28"/>
          <w:rtl/>
        </w:rPr>
        <w:t>...... 42</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lang w:bidi="ar-JO"/>
        </w:rPr>
        <w:t xml:space="preserve">يونس، </w:t>
      </w:r>
      <w:r w:rsidRPr="00691650">
        <w:rPr>
          <w:rFonts w:ascii="Simplified Arabic" w:hAnsi="Simplified Arabic" w:cs="Simplified Arabic"/>
          <w:b/>
          <w:bCs/>
          <w:sz w:val="22"/>
          <w:szCs w:val="22"/>
          <w:rtl/>
          <w:lang w:bidi="ar-JO"/>
        </w:rPr>
        <w:t>عليه السلام</w:t>
      </w:r>
      <w:r w:rsidRPr="00691650">
        <w:rPr>
          <w:rFonts w:ascii="Simplified Arabic" w:hAnsi="Simplified Arabic" w:cs="Simplified Arabic"/>
          <w:sz w:val="28"/>
          <w:szCs w:val="28"/>
          <w:rtl/>
        </w:rPr>
        <w:t>، فرضية قد تصبح حقيق</w:t>
      </w:r>
      <w:r w:rsidR="00B845B6">
        <w:rPr>
          <w:rFonts w:ascii="Simplified Arabic" w:hAnsi="Simplified Arabic" w:cs="Simplified Arabic" w:hint="cs"/>
          <w:sz w:val="28"/>
          <w:szCs w:val="28"/>
          <w:rtl/>
        </w:rPr>
        <w:t>ة ................ 46</w:t>
      </w:r>
      <w:r w:rsidR="00B845B6">
        <w:rPr>
          <w:rFonts w:ascii="Simplified Arabic" w:hAnsi="Simplified Arabic" w:cs="Simplified Arabic"/>
          <w:sz w:val="28"/>
          <w:szCs w:val="28"/>
        </w:rPr>
        <w:t xml:space="preserve"> </w:t>
      </w:r>
    </w:p>
    <w:p w:rsidR="00EC01CE"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سلام على إل ياسين</w:t>
      </w:r>
      <w:r w:rsidR="00B845B6">
        <w:rPr>
          <w:rFonts w:ascii="Simplified Arabic" w:hAnsi="Simplified Arabic" w:cs="Simplified Arabic"/>
          <w:sz w:val="28"/>
          <w:szCs w:val="28"/>
        </w:rPr>
        <w:t xml:space="preserve"> </w:t>
      </w:r>
      <w:r w:rsidR="00B845B6">
        <w:rPr>
          <w:rFonts w:ascii="Simplified Arabic" w:hAnsi="Simplified Arabic" w:cs="Simplified Arabic" w:hint="cs"/>
          <w:sz w:val="28"/>
          <w:szCs w:val="28"/>
          <w:rtl/>
        </w:rPr>
        <w:t>...................................... 57</w:t>
      </w:r>
    </w:p>
    <w:p w:rsidR="00613420" w:rsidRDefault="00613420"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إبراهيم عليه السلام ..............................</w:t>
      </w:r>
      <w:r w:rsidR="00B845B6">
        <w:rPr>
          <w:rFonts w:ascii="Simplified Arabic" w:hAnsi="Simplified Arabic" w:cs="Simplified Arabic" w:hint="cs"/>
          <w:sz w:val="28"/>
          <w:szCs w:val="28"/>
          <w:rtl/>
        </w:rPr>
        <w:t>......... 62</w:t>
      </w:r>
    </w:p>
    <w:p w:rsidR="006828E7" w:rsidRPr="00691650" w:rsidRDefault="006828E7"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إسماعيل عليه السلام ...............................</w:t>
      </w:r>
      <w:r w:rsidR="00B845B6">
        <w:rPr>
          <w:rFonts w:ascii="Simplified Arabic" w:hAnsi="Simplified Arabic" w:cs="Simplified Arabic" w:hint="cs"/>
          <w:sz w:val="28"/>
          <w:szCs w:val="28"/>
          <w:rtl/>
        </w:rPr>
        <w:t>...... 65</w:t>
      </w:r>
    </w:p>
    <w:p w:rsidR="00EC01CE"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lang w:bidi="ar-JO"/>
        </w:rPr>
        <w:t>يعقوب</w:t>
      </w:r>
      <w:r w:rsidR="00B845B6">
        <w:rPr>
          <w:rFonts w:ascii="Simplified Arabic" w:hAnsi="Simplified Arabic" w:cs="Simplified Arabic" w:hint="cs"/>
          <w:sz w:val="28"/>
          <w:szCs w:val="28"/>
          <w:rtl/>
          <w:lang w:bidi="ar-JO"/>
        </w:rPr>
        <w:t xml:space="preserve"> ................................................... </w:t>
      </w:r>
      <w:r w:rsidR="005D2D66">
        <w:rPr>
          <w:rFonts w:ascii="Simplified Arabic" w:hAnsi="Simplified Arabic" w:cs="Simplified Arabic" w:hint="cs"/>
          <w:sz w:val="28"/>
          <w:szCs w:val="28"/>
          <w:rtl/>
          <w:lang w:bidi="ar-JO"/>
        </w:rPr>
        <w:t>74</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أحمد ............................................</w:t>
      </w:r>
      <w:r w:rsidR="005D2D66">
        <w:rPr>
          <w:rFonts w:ascii="Simplified Arabic" w:hAnsi="Simplified Arabic" w:cs="Simplified Arabic" w:hint="cs"/>
          <w:sz w:val="28"/>
          <w:szCs w:val="28"/>
          <w:rtl/>
        </w:rPr>
        <w:t>......... 80</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سورة ....................................................</w:t>
      </w:r>
      <w:r w:rsidR="005D2D66">
        <w:rPr>
          <w:rFonts w:ascii="Simplified Arabic" w:hAnsi="Simplified Arabic" w:cs="Simplified Arabic" w:hint="cs"/>
          <w:sz w:val="28"/>
          <w:szCs w:val="28"/>
          <w:rtl/>
        </w:rPr>
        <w:t>.. 83</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سليمان عليه السلام ................................</w:t>
      </w:r>
      <w:r w:rsidR="005D2D66">
        <w:rPr>
          <w:rFonts w:ascii="Simplified Arabic" w:hAnsi="Simplified Arabic" w:cs="Simplified Arabic" w:hint="cs"/>
          <w:sz w:val="28"/>
          <w:szCs w:val="28"/>
          <w:rtl/>
        </w:rPr>
        <w:t>....... 87</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الزبور ..............................................</w:t>
      </w:r>
      <w:r w:rsidR="005D2D66">
        <w:rPr>
          <w:rFonts w:ascii="Simplified Arabic" w:hAnsi="Simplified Arabic" w:cs="Simplified Arabic" w:hint="cs"/>
          <w:sz w:val="28"/>
          <w:szCs w:val="28"/>
          <w:rtl/>
        </w:rPr>
        <w:t>...... 90</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الصرح .............................................</w:t>
      </w:r>
      <w:r w:rsidR="000901A5">
        <w:rPr>
          <w:rFonts w:ascii="Simplified Arabic" w:hAnsi="Simplified Arabic" w:cs="Simplified Arabic" w:hint="cs"/>
          <w:sz w:val="28"/>
          <w:szCs w:val="28"/>
          <w:rtl/>
        </w:rPr>
        <w:t>...... 94</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الصافنات الجياد ..................................</w:t>
      </w:r>
      <w:r w:rsidR="000901A5">
        <w:rPr>
          <w:rFonts w:ascii="Simplified Arabic" w:hAnsi="Simplified Arabic" w:cs="Simplified Arabic" w:hint="cs"/>
          <w:sz w:val="28"/>
          <w:szCs w:val="28"/>
          <w:rtl/>
        </w:rPr>
        <w:t>........ 98</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الإيمان ................................................</w:t>
      </w:r>
      <w:r w:rsidR="000901A5">
        <w:rPr>
          <w:rFonts w:ascii="Simplified Arabic" w:hAnsi="Simplified Arabic" w:cs="Simplified Arabic" w:hint="cs"/>
          <w:sz w:val="28"/>
          <w:szCs w:val="28"/>
          <w:rtl/>
        </w:rPr>
        <w:t>.. 102</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الغيب 1 ........................................</w:t>
      </w:r>
      <w:r w:rsidR="000901A5">
        <w:rPr>
          <w:rFonts w:ascii="Simplified Arabic" w:hAnsi="Simplified Arabic" w:cs="Simplified Arabic" w:hint="cs"/>
          <w:sz w:val="28"/>
          <w:szCs w:val="28"/>
          <w:rtl/>
        </w:rPr>
        <w:t>........ 105</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lastRenderedPageBreak/>
        <w:t>الغيب 2 .....................</w:t>
      </w:r>
      <w:r w:rsidR="000901A5">
        <w:rPr>
          <w:rFonts w:ascii="Simplified Arabic" w:hAnsi="Simplified Arabic" w:cs="Simplified Arabic" w:hint="cs"/>
          <w:sz w:val="28"/>
          <w:szCs w:val="28"/>
          <w:rtl/>
        </w:rPr>
        <w:t>........................... 108</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وما هو على الغيب بضنين .</w:t>
      </w:r>
      <w:r w:rsidR="000901A5">
        <w:rPr>
          <w:rFonts w:ascii="Simplified Arabic" w:hAnsi="Simplified Arabic" w:cs="Simplified Arabic" w:hint="cs"/>
          <w:sz w:val="28"/>
          <w:szCs w:val="28"/>
          <w:rtl/>
        </w:rPr>
        <w:t>............................. 111</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الآخرة ..............................................</w:t>
      </w:r>
      <w:r w:rsidR="000901A5">
        <w:rPr>
          <w:rFonts w:ascii="Simplified Arabic" w:hAnsi="Simplified Arabic" w:cs="Simplified Arabic" w:hint="cs"/>
          <w:sz w:val="28"/>
          <w:szCs w:val="28"/>
          <w:rtl/>
        </w:rPr>
        <w:t>..... 114</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الظنّ ............................................</w:t>
      </w:r>
      <w:r w:rsidR="005D5F61">
        <w:rPr>
          <w:rFonts w:ascii="Simplified Arabic" w:hAnsi="Simplified Arabic" w:cs="Simplified Arabic" w:hint="cs"/>
          <w:sz w:val="28"/>
          <w:szCs w:val="28"/>
          <w:rtl/>
        </w:rPr>
        <w:t>........ 117</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التقويم ...............................................</w:t>
      </w:r>
      <w:r w:rsidR="005D5F61">
        <w:rPr>
          <w:rFonts w:ascii="Simplified Arabic" w:hAnsi="Simplified Arabic" w:cs="Simplified Arabic" w:hint="cs"/>
          <w:sz w:val="28"/>
          <w:szCs w:val="28"/>
          <w:rtl/>
        </w:rPr>
        <w:t>.... 121</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الفضل .................................................</w:t>
      </w:r>
      <w:r w:rsidR="005D5F61">
        <w:rPr>
          <w:rFonts w:ascii="Simplified Arabic" w:hAnsi="Simplified Arabic" w:cs="Simplified Arabic" w:hint="cs"/>
          <w:sz w:val="28"/>
          <w:szCs w:val="28"/>
          <w:rtl/>
        </w:rPr>
        <w:t>. 124</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الشهيد ............................................</w:t>
      </w:r>
      <w:r w:rsidR="005D5F61">
        <w:rPr>
          <w:rFonts w:ascii="Simplified Arabic" w:hAnsi="Simplified Arabic" w:cs="Simplified Arabic" w:hint="cs"/>
          <w:sz w:val="28"/>
          <w:szCs w:val="28"/>
          <w:rtl/>
        </w:rPr>
        <w:t>...... 127</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الوكيل ..............................................</w:t>
      </w:r>
      <w:r w:rsidR="005D5F61">
        <w:rPr>
          <w:rFonts w:ascii="Simplified Arabic" w:hAnsi="Simplified Arabic" w:cs="Simplified Arabic" w:hint="cs"/>
          <w:sz w:val="28"/>
          <w:szCs w:val="28"/>
          <w:rtl/>
        </w:rPr>
        <w:t>.... 130</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الآل والأهل ......................................</w:t>
      </w:r>
      <w:r w:rsidR="005D5F61">
        <w:rPr>
          <w:rFonts w:ascii="Simplified Arabic" w:hAnsi="Simplified Arabic" w:cs="Simplified Arabic" w:hint="cs"/>
          <w:sz w:val="28"/>
          <w:szCs w:val="28"/>
          <w:rtl/>
        </w:rPr>
        <w:t>....... 133</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الأرض المقدّسة ..........................</w:t>
      </w:r>
      <w:r w:rsidR="005D5F61">
        <w:rPr>
          <w:rFonts w:ascii="Simplified Arabic" w:hAnsi="Simplified Arabic" w:cs="Simplified Arabic" w:hint="cs"/>
          <w:sz w:val="28"/>
          <w:szCs w:val="28"/>
          <w:rtl/>
        </w:rPr>
        <w:t>............... 137</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الأرض المباركة .............................</w:t>
      </w:r>
      <w:r w:rsidR="00A910E6">
        <w:rPr>
          <w:rFonts w:ascii="Simplified Arabic" w:hAnsi="Simplified Arabic" w:cs="Simplified Arabic" w:hint="cs"/>
          <w:sz w:val="28"/>
          <w:szCs w:val="28"/>
          <w:rtl/>
        </w:rPr>
        <w:t>...........</w:t>
      </w:r>
      <w:r w:rsidR="00F41469">
        <w:rPr>
          <w:rFonts w:ascii="Simplified Arabic" w:hAnsi="Simplified Arabic" w:cs="Simplified Arabic" w:hint="cs"/>
          <w:sz w:val="28"/>
          <w:szCs w:val="28"/>
          <w:rtl/>
        </w:rPr>
        <w:t>.</w:t>
      </w:r>
      <w:r w:rsidR="00A910E6">
        <w:rPr>
          <w:rFonts w:ascii="Simplified Arabic" w:hAnsi="Simplified Arabic" w:cs="Simplified Arabic" w:hint="cs"/>
          <w:sz w:val="28"/>
          <w:szCs w:val="28"/>
          <w:rtl/>
        </w:rPr>
        <w:t xml:space="preserve"> </w:t>
      </w:r>
      <w:r w:rsidR="00D46286">
        <w:rPr>
          <w:rFonts w:ascii="Simplified Arabic" w:hAnsi="Simplified Arabic" w:cs="Simplified Arabic" w:hint="cs"/>
          <w:sz w:val="28"/>
          <w:szCs w:val="28"/>
          <w:rtl/>
        </w:rPr>
        <w:t>140</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الأقصى ....................................</w:t>
      </w:r>
      <w:r w:rsidR="00D46286">
        <w:rPr>
          <w:rFonts w:ascii="Simplified Arabic" w:hAnsi="Simplified Arabic" w:cs="Simplified Arabic" w:hint="cs"/>
          <w:sz w:val="28"/>
          <w:szCs w:val="28"/>
          <w:rtl/>
        </w:rPr>
        <w:t>............</w:t>
      </w:r>
      <w:r w:rsidR="00F41469">
        <w:rPr>
          <w:rFonts w:ascii="Simplified Arabic" w:hAnsi="Simplified Arabic" w:cs="Simplified Arabic" w:hint="cs"/>
          <w:sz w:val="28"/>
          <w:szCs w:val="28"/>
          <w:rtl/>
        </w:rPr>
        <w:t>.</w:t>
      </w:r>
      <w:r w:rsidR="00D46286">
        <w:rPr>
          <w:rFonts w:ascii="Simplified Arabic" w:hAnsi="Simplified Arabic" w:cs="Simplified Arabic" w:hint="cs"/>
          <w:sz w:val="28"/>
          <w:szCs w:val="28"/>
          <w:rtl/>
        </w:rPr>
        <w:t xml:space="preserve"> 143</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المسجد الأقصا ................................</w:t>
      </w:r>
      <w:r w:rsidR="00D46286">
        <w:rPr>
          <w:rFonts w:ascii="Simplified Arabic" w:hAnsi="Simplified Arabic" w:cs="Simplified Arabic" w:hint="cs"/>
          <w:sz w:val="28"/>
          <w:szCs w:val="28"/>
          <w:rtl/>
        </w:rPr>
        <w:t>.........</w:t>
      </w:r>
      <w:r w:rsidR="00F41469">
        <w:rPr>
          <w:rFonts w:ascii="Simplified Arabic" w:hAnsi="Simplified Arabic" w:cs="Simplified Arabic" w:hint="cs"/>
          <w:sz w:val="28"/>
          <w:szCs w:val="28"/>
          <w:rtl/>
        </w:rPr>
        <w:t>.</w:t>
      </w:r>
      <w:r w:rsidR="00D46286">
        <w:rPr>
          <w:rFonts w:ascii="Simplified Arabic" w:hAnsi="Simplified Arabic" w:cs="Simplified Arabic" w:hint="cs"/>
          <w:sz w:val="28"/>
          <w:szCs w:val="28"/>
          <w:rtl/>
        </w:rPr>
        <w:t xml:space="preserve"> 146</w:t>
      </w:r>
    </w:p>
    <w:p w:rsidR="00532968" w:rsidRDefault="00532968"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الروم ......................................</w:t>
      </w:r>
      <w:r w:rsidR="00D46286">
        <w:rPr>
          <w:rFonts w:ascii="Simplified Arabic" w:hAnsi="Simplified Arabic" w:cs="Simplified Arabic" w:hint="cs"/>
          <w:sz w:val="28"/>
          <w:szCs w:val="28"/>
          <w:rtl/>
        </w:rPr>
        <w:t>.............</w:t>
      </w:r>
      <w:r w:rsidR="00F41469">
        <w:rPr>
          <w:rFonts w:ascii="Simplified Arabic" w:hAnsi="Simplified Arabic" w:cs="Simplified Arabic" w:hint="cs"/>
          <w:sz w:val="28"/>
          <w:szCs w:val="28"/>
          <w:rtl/>
        </w:rPr>
        <w:t>.</w:t>
      </w:r>
      <w:r w:rsidR="00D46286">
        <w:rPr>
          <w:rFonts w:ascii="Simplified Arabic" w:hAnsi="Simplified Arabic" w:cs="Simplified Arabic" w:hint="cs"/>
          <w:sz w:val="28"/>
          <w:szCs w:val="28"/>
          <w:rtl/>
        </w:rPr>
        <w:t xml:space="preserve"> 150</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أم القُرى ..............................</w:t>
      </w:r>
      <w:r w:rsidR="00D46286">
        <w:rPr>
          <w:rFonts w:ascii="Simplified Arabic" w:hAnsi="Simplified Arabic" w:cs="Simplified Arabic" w:hint="cs"/>
          <w:sz w:val="28"/>
          <w:szCs w:val="28"/>
          <w:rtl/>
        </w:rPr>
        <w:t>..................</w:t>
      </w:r>
      <w:r w:rsidR="00F41469">
        <w:rPr>
          <w:rFonts w:ascii="Simplified Arabic" w:hAnsi="Simplified Arabic" w:cs="Simplified Arabic" w:hint="cs"/>
          <w:sz w:val="28"/>
          <w:szCs w:val="28"/>
          <w:rtl/>
        </w:rPr>
        <w:t>.</w:t>
      </w:r>
      <w:r w:rsidR="00D46286">
        <w:rPr>
          <w:rFonts w:ascii="Simplified Arabic" w:hAnsi="Simplified Arabic" w:cs="Simplified Arabic" w:hint="cs"/>
          <w:sz w:val="28"/>
          <w:szCs w:val="28"/>
          <w:rtl/>
        </w:rPr>
        <w:t xml:space="preserve"> 154</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المدينة ...............................</w:t>
      </w:r>
      <w:r w:rsidR="00D46286">
        <w:rPr>
          <w:rFonts w:ascii="Simplified Arabic" w:hAnsi="Simplified Arabic" w:cs="Simplified Arabic" w:hint="cs"/>
          <w:sz w:val="28"/>
          <w:szCs w:val="28"/>
          <w:rtl/>
        </w:rPr>
        <w:t>..................</w:t>
      </w:r>
      <w:r w:rsidR="00F41469">
        <w:rPr>
          <w:rFonts w:ascii="Simplified Arabic" w:hAnsi="Simplified Arabic" w:cs="Simplified Arabic" w:hint="cs"/>
          <w:sz w:val="28"/>
          <w:szCs w:val="28"/>
          <w:rtl/>
        </w:rPr>
        <w:t>.</w:t>
      </w:r>
      <w:r w:rsidR="00D46286">
        <w:rPr>
          <w:rFonts w:ascii="Simplified Arabic" w:hAnsi="Simplified Arabic" w:cs="Simplified Arabic" w:hint="cs"/>
          <w:sz w:val="28"/>
          <w:szCs w:val="28"/>
          <w:rtl/>
        </w:rPr>
        <w:t xml:space="preserve"> 158</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الكعبة .....................................</w:t>
      </w:r>
      <w:r w:rsidR="00D46286">
        <w:rPr>
          <w:rFonts w:ascii="Simplified Arabic" w:hAnsi="Simplified Arabic" w:cs="Simplified Arabic" w:hint="cs"/>
          <w:sz w:val="28"/>
          <w:szCs w:val="28"/>
          <w:rtl/>
        </w:rPr>
        <w:t>............</w:t>
      </w:r>
      <w:r w:rsidR="00F41469">
        <w:rPr>
          <w:rFonts w:ascii="Simplified Arabic" w:hAnsi="Simplified Arabic" w:cs="Simplified Arabic" w:hint="cs"/>
          <w:sz w:val="28"/>
          <w:szCs w:val="28"/>
          <w:rtl/>
        </w:rPr>
        <w:t>..</w:t>
      </w:r>
      <w:r w:rsidR="00D46286">
        <w:rPr>
          <w:rFonts w:ascii="Simplified Arabic" w:hAnsi="Simplified Arabic" w:cs="Simplified Arabic" w:hint="cs"/>
          <w:sz w:val="28"/>
          <w:szCs w:val="28"/>
          <w:rtl/>
        </w:rPr>
        <w:t xml:space="preserve"> 162</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عرفات ........................................</w:t>
      </w:r>
      <w:r w:rsidR="00D46286">
        <w:rPr>
          <w:rFonts w:ascii="Simplified Arabic" w:hAnsi="Simplified Arabic" w:cs="Simplified Arabic" w:hint="cs"/>
          <w:sz w:val="28"/>
          <w:szCs w:val="28"/>
          <w:rtl/>
        </w:rPr>
        <w:t>........</w:t>
      </w:r>
      <w:r w:rsidR="00F41469">
        <w:rPr>
          <w:rFonts w:ascii="Simplified Arabic" w:hAnsi="Simplified Arabic" w:cs="Simplified Arabic" w:hint="cs"/>
          <w:sz w:val="28"/>
          <w:szCs w:val="28"/>
          <w:rtl/>
        </w:rPr>
        <w:t>...</w:t>
      </w:r>
      <w:r w:rsidR="00D46286">
        <w:rPr>
          <w:rFonts w:ascii="Simplified Arabic" w:hAnsi="Simplified Arabic" w:cs="Simplified Arabic" w:hint="cs"/>
          <w:sz w:val="28"/>
          <w:szCs w:val="28"/>
          <w:rtl/>
        </w:rPr>
        <w:t xml:space="preserve"> 166</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الحج .......................................</w:t>
      </w:r>
      <w:r w:rsidR="00D46286">
        <w:rPr>
          <w:rFonts w:ascii="Simplified Arabic" w:hAnsi="Simplified Arabic" w:cs="Simplified Arabic" w:hint="cs"/>
          <w:sz w:val="28"/>
          <w:szCs w:val="28"/>
          <w:rtl/>
        </w:rPr>
        <w:t>...........</w:t>
      </w:r>
      <w:r w:rsidR="00F41469">
        <w:rPr>
          <w:rFonts w:ascii="Simplified Arabic" w:hAnsi="Simplified Arabic" w:cs="Simplified Arabic" w:hint="cs"/>
          <w:sz w:val="28"/>
          <w:szCs w:val="28"/>
          <w:rtl/>
        </w:rPr>
        <w:t>..</w:t>
      </w:r>
      <w:r w:rsidR="00D46286">
        <w:rPr>
          <w:rFonts w:ascii="Simplified Arabic" w:hAnsi="Simplified Arabic" w:cs="Simplified Arabic" w:hint="cs"/>
          <w:sz w:val="28"/>
          <w:szCs w:val="28"/>
          <w:rtl/>
        </w:rPr>
        <w:t xml:space="preserve"> 170</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طواف الوجود ..................................</w:t>
      </w:r>
      <w:r w:rsidR="00D46286">
        <w:rPr>
          <w:rFonts w:ascii="Simplified Arabic" w:hAnsi="Simplified Arabic" w:cs="Simplified Arabic" w:hint="cs"/>
          <w:sz w:val="28"/>
          <w:szCs w:val="28"/>
          <w:rtl/>
        </w:rPr>
        <w:t>.......</w:t>
      </w:r>
      <w:r w:rsidR="00F41469">
        <w:rPr>
          <w:rFonts w:ascii="Simplified Arabic" w:hAnsi="Simplified Arabic" w:cs="Simplified Arabic" w:hint="cs"/>
          <w:sz w:val="28"/>
          <w:szCs w:val="28"/>
          <w:rtl/>
        </w:rPr>
        <w:t>...</w:t>
      </w:r>
      <w:r w:rsidR="00D46286">
        <w:rPr>
          <w:rFonts w:ascii="Simplified Arabic" w:hAnsi="Simplified Arabic" w:cs="Simplified Arabic" w:hint="cs"/>
          <w:sz w:val="28"/>
          <w:szCs w:val="28"/>
          <w:rtl/>
        </w:rPr>
        <w:t xml:space="preserve"> 173</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السبت .................................</w:t>
      </w:r>
      <w:r w:rsidR="00142015">
        <w:rPr>
          <w:rFonts w:ascii="Simplified Arabic" w:hAnsi="Simplified Arabic" w:cs="Simplified Arabic" w:hint="cs"/>
          <w:sz w:val="28"/>
          <w:szCs w:val="28"/>
          <w:rtl/>
        </w:rPr>
        <w:t>............... 176</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التابوت ......................................</w:t>
      </w:r>
      <w:r w:rsidR="00142015">
        <w:rPr>
          <w:rFonts w:ascii="Simplified Arabic" w:hAnsi="Simplified Arabic" w:cs="Simplified Arabic" w:hint="cs"/>
          <w:sz w:val="28"/>
          <w:szCs w:val="28"/>
          <w:rtl/>
        </w:rPr>
        <w:t>......... 180</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بنو إسرائيل .......................................</w:t>
      </w:r>
      <w:r w:rsidR="00142015">
        <w:rPr>
          <w:rFonts w:ascii="Simplified Arabic" w:hAnsi="Simplified Arabic" w:cs="Simplified Arabic" w:hint="cs"/>
          <w:sz w:val="28"/>
          <w:szCs w:val="28"/>
          <w:rtl/>
        </w:rPr>
        <w:t>.... 184</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الشجرة الملعونة ...................................</w:t>
      </w:r>
      <w:r w:rsidR="00142015">
        <w:rPr>
          <w:rFonts w:ascii="Simplified Arabic" w:hAnsi="Simplified Arabic" w:cs="Simplified Arabic" w:hint="cs"/>
          <w:sz w:val="28"/>
          <w:szCs w:val="28"/>
          <w:rtl/>
        </w:rPr>
        <w:t>.... 187</w:t>
      </w:r>
    </w:p>
    <w:p w:rsidR="00461461" w:rsidRPr="00691650"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lastRenderedPageBreak/>
        <w:t>السامري .............................................</w:t>
      </w:r>
      <w:r w:rsidR="00142015">
        <w:rPr>
          <w:rFonts w:ascii="Simplified Arabic" w:hAnsi="Simplified Arabic" w:cs="Simplified Arabic" w:hint="cs"/>
          <w:sz w:val="28"/>
          <w:szCs w:val="28"/>
          <w:rtl/>
        </w:rPr>
        <w:t>. 194</w:t>
      </w:r>
    </w:p>
    <w:p w:rsidR="00EC01CE" w:rsidRPr="00691650" w:rsidRDefault="00142015"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sz w:val="28"/>
          <w:szCs w:val="28"/>
          <w:rtl/>
          <w:lang w:bidi="ar-JO"/>
        </w:rPr>
        <w:t>يا أخت هارو</w:t>
      </w:r>
      <w:r>
        <w:rPr>
          <w:rFonts w:ascii="Simplified Arabic" w:hAnsi="Simplified Arabic" w:cs="Simplified Arabic" w:hint="cs"/>
          <w:sz w:val="28"/>
          <w:szCs w:val="28"/>
          <w:rtl/>
        </w:rPr>
        <w:t xml:space="preserve">ن ....................................... </w:t>
      </w:r>
      <w:r w:rsidRPr="00731A92">
        <w:rPr>
          <w:rFonts w:ascii="Simplified Arabic" w:hAnsi="Simplified Arabic" w:cs="Simplified Arabic" w:hint="cs"/>
          <w:sz w:val="28"/>
          <w:szCs w:val="28"/>
          <w:rtl/>
        </w:rPr>
        <w:t>198</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فرضية تتعلق بكيفية خلق المسي</w:t>
      </w:r>
      <w:r w:rsidR="00142015">
        <w:rPr>
          <w:rFonts w:ascii="Simplified Arabic" w:hAnsi="Simplified Arabic" w:cs="Simplified Arabic" w:hint="cs"/>
          <w:sz w:val="28"/>
          <w:szCs w:val="28"/>
          <w:rtl/>
        </w:rPr>
        <w:t>ح ....................</w:t>
      </w:r>
      <w:r w:rsidR="00131F7A">
        <w:rPr>
          <w:rFonts w:ascii="Simplified Arabic" w:hAnsi="Simplified Arabic" w:cs="Simplified Arabic" w:hint="cs"/>
          <w:sz w:val="28"/>
          <w:szCs w:val="28"/>
          <w:rtl/>
        </w:rPr>
        <w:t>.</w:t>
      </w:r>
      <w:r w:rsidR="00142015">
        <w:rPr>
          <w:rFonts w:ascii="Simplified Arabic" w:hAnsi="Simplified Arabic" w:cs="Simplified Arabic" w:hint="cs"/>
          <w:sz w:val="28"/>
          <w:szCs w:val="28"/>
          <w:rtl/>
        </w:rPr>
        <w:t xml:space="preserve"> 202</w:t>
      </w:r>
      <w:r w:rsidR="00142015">
        <w:rPr>
          <w:rFonts w:ascii="Simplified Arabic" w:hAnsi="Simplified Arabic" w:cs="Simplified Arabic"/>
          <w:sz w:val="28"/>
          <w:szCs w:val="28"/>
        </w:rPr>
        <w:t xml:space="preserve"> </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هما كلمتا</w:t>
      </w:r>
      <w:r w:rsidR="00142015">
        <w:rPr>
          <w:rFonts w:ascii="Simplified Arabic" w:hAnsi="Simplified Arabic" w:cs="Simplified Arabic" w:hint="cs"/>
          <w:sz w:val="28"/>
          <w:szCs w:val="28"/>
          <w:rtl/>
        </w:rPr>
        <w:t xml:space="preserve">ن .......................................... </w:t>
      </w:r>
      <w:r w:rsidR="00731A92">
        <w:rPr>
          <w:rFonts w:ascii="Simplified Arabic" w:hAnsi="Simplified Arabic" w:cs="Simplified Arabic" w:hint="cs"/>
          <w:sz w:val="28"/>
          <w:szCs w:val="28"/>
          <w:rtl/>
        </w:rPr>
        <w:t>207</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 xml:space="preserve">ثلاثة إعلانات للمسيح، </w:t>
      </w:r>
      <w:r w:rsidRPr="00691650">
        <w:rPr>
          <w:rFonts w:ascii="Simplified Arabic" w:hAnsi="Simplified Arabic" w:cs="Simplified Arabic"/>
          <w:b/>
          <w:bCs/>
          <w:sz w:val="22"/>
          <w:szCs w:val="22"/>
          <w:rtl/>
        </w:rPr>
        <w:t>عليه السلا</w:t>
      </w:r>
      <w:r w:rsidR="00731A92">
        <w:rPr>
          <w:rFonts w:ascii="Simplified Arabic" w:hAnsi="Simplified Arabic" w:cs="Simplified Arabic" w:hint="cs"/>
          <w:b/>
          <w:bCs/>
          <w:sz w:val="22"/>
          <w:szCs w:val="22"/>
          <w:rtl/>
        </w:rPr>
        <w:t>م ........................</w:t>
      </w:r>
      <w:r w:rsidR="00131F7A">
        <w:rPr>
          <w:rFonts w:ascii="Simplified Arabic" w:hAnsi="Simplified Arabic" w:cs="Simplified Arabic" w:hint="cs"/>
          <w:b/>
          <w:bCs/>
          <w:sz w:val="22"/>
          <w:szCs w:val="22"/>
          <w:rtl/>
        </w:rPr>
        <w:t>.</w:t>
      </w:r>
      <w:r w:rsidR="00731A92">
        <w:rPr>
          <w:rFonts w:ascii="Simplified Arabic" w:hAnsi="Simplified Arabic" w:cs="Simplified Arabic" w:hint="cs"/>
          <w:b/>
          <w:bCs/>
          <w:sz w:val="22"/>
          <w:szCs w:val="22"/>
          <w:rtl/>
        </w:rPr>
        <w:t xml:space="preserve"> </w:t>
      </w:r>
      <w:r w:rsidR="00731A92" w:rsidRPr="00731A92">
        <w:rPr>
          <w:rFonts w:ascii="Simplified Arabic" w:hAnsi="Simplified Arabic" w:cs="Simplified Arabic" w:hint="cs"/>
          <w:sz w:val="28"/>
          <w:szCs w:val="28"/>
          <w:rtl/>
        </w:rPr>
        <w:t>210</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سليمان وأيو</w:t>
      </w:r>
      <w:r w:rsidR="00731A92">
        <w:rPr>
          <w:rFonts w:ascii="Simplified Arabic" w:hAnsi="Simplified Arabic" w:cs="Simplified Arabic" w:hint="cs"/>
          <w:sz w:val="28"/>
          <w:szCs w:val="28"/>
          <w:rtl/>
        </w:rPr>
        <w:t>ب .......................................</w:t>
      </w:r>
      <w:r w:rsidR="00131F7A">
        <w:rPr>
          <w:rFonts w:ascii="Simplified Arabic" w:hAnsi="Simplified Arabic" w:cs="Simplified Arabic" w:hint="cs"/>
          <w:sz w:val="28"/>
          <w:szCs w:val="28"/>
          <w:rtl/>
        </w:rPr>
        <w:t>.</w:t>
      </w:r>
      <w:r w:rsidR="00731A92">
        <w:rPr>
          <w:rFonts w:ascii="Simplified Arabic" w:hAnsi="Simplified Arabic" w:cs="Simplified Arabic" w:hint="cs"/>
          <w:sz w:val="28"/>
          <w:szCs w:val="28"/>
          <w:rtl/>
        </w:rPr>
        <w:t xml:space="preserve"> 214</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لا ينبغي لأحد من بعد</w:t>
      </w:r>
      <w:r w:rsidR="00731A92">
        <w:rPr>
          <w:rFonts w:ascii="Simplified Arabic" w:hAnsi="Simplified Arabic" w:cs="Simplified Arabic" w:hint="cs"/>
          <w:sz w:val="28"/>
          <w:szCs w:val="28"/>
          <w:rtl/>
        </w:rPr>
        <w:t>ي ............................. 217</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وتماثي</w:t>
      </w:r>
      <w:r w:rsidR="00685145">
        <w:rPr>
          <w:rFonts w:ascii="Simplified Arabic" w:hAnsi="Simplified Arabic" w:cs="Simplified Arabic" w:hint="cs"/>
          <w:sz w:val="28"/>
          <w:szCs w:val="28"/>
          <w:rtl/>
        </w:rPr>
        <w:t>ل .............................................</w:t>
      </w:r>
      <w:r w:rsidR="00131F7A">
        <w:rPr>
          <w:rFonts w:ascii="Simplified Arabic" w:hAnsi="Simplified Arabic" w:cs="Simplified Arabic" w:hint="cs"/>
          <w:sz w:val="28"/>
          <w:szCs w:val="28"/>
          <w:rtl/>
        </w:rPr>
        <w:t>.</w:t>
      </w:r>
      <w:r w:rsidR="00685145">
        <w:rPr>
          <w:rFonts w:ascii="Simplified Arabic" w:hAnsi="Simplified Arabic" w:cs="Simplified Arabic" w:hint="cs"/>
          <w:sz w:val="28"/>
          <w:szCs w:val="28"/>
          <w:rtl/>
        </w:rPr>
        <w:t xml:space="preserve"> 221</w:t>
      </w:r>
      <w:r w:rsidR="00685145">
        <w:rPr>
          <w:rFonts w:ascii="Simplified Arabic" w:hAnsi="Simplified Arabic" w:cs="Simplified Arabic"/>
          <w:sz w:val="28"/>
          <w:szCs w:val="28"/>
        </w:rPr>
        <w:t xml:space="preserve"> </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إنما نحن فتنة</w:t>
      </w:r>
      <w:r w:rsidR="00685145">
        <w:rPr>
          <w:rFonts w:ascii="Simplified Arabic" w:hAnsi="Simplified Arabic" w:cs="Simplified Arabic" w:hint="cs"/>
          <w:sz w:val="28"/>
          <w:szCs w:val="28"/>
          <w:rtl/>
        </w:rPr>
        <w:t xml:space="preserve"> .......................................</w:t>
      </w:r>
      <w:r w:rsidR="00131F7A">
        <w:rPr>
          <w:rFonts w:ascii="Simplified Arabic" w:hAnsi="Simplified Arabic" w:cs="Simplified Arabic" w:hint="cs"/>
          <w:sz w:val="28"/>
          <w:szCs w:val="28"/>
          <w:rtl/>
        </w:rPr>
        <w:t>.</w:t>
      </w:r>
      <w:r w:rsidR="00685145">
        <w:rPr>
          <w:rFonts w:ascii="Simplified Arabic" w:hAnsi="Simplified Arabic" w:cs="Simplified Arabic" w:hint="cs"/>
          <w:sz w:val="28"/>
          <w:szCs w:val="28"/>
          <w:rtl/>
        </w:rPr>
        <w:t xml:space="preserve"> 225</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من المس</w:t>
      </w:r>
      <w:r w:rsidR="00685145">
        <w:rPr>
          <w:rFonts w:ascii="Simplified Arabic" w:hAnsi="Simplified Arabic" w:cs="Simplified Arabic" w:hint="cs"/>
          <w:sz w:val="28"/>
          <w:szCs w:val="28"/>
          <w:rtl/>
        </w:rPr>
        <w:t xml:space="preserve"> ...........................................</w:t>
      </w:r>
      <w:r w:rsidR="00131F7A">
        <w:rPr>
          <w:rFonts w:ascii="Simplified Arabic" w:hAnsi="Simplified Arabic" w:cs="Simplified Arabic" w:hint="cs"/>
          <w:sz w:val="28"/>
          <w:szCs w:val="28"/>
          <w:rtl/>
        </w:rPr>
        <w:t>.</w:t>
      </w:r>
      <w:r w:rsidR="00685145">
        <w:rPr>
          <w:rFonts w:ascii="Simplified Arabic" w:hAnsi="Simplified Arabic" w:cs="Simplified Arabic" w:hint="cs"/>
          <w:sz w:val="28"/>
          <w:szCs w:val="28"/>
          <w:rtl/>
        </w:rPr>
        <w:t xml:space="preserve"> 234</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مسألة حول الطوفان</w:t>
      </w:r>
      <w:r w:rsidR="005E73D3">
        <w:rPr>
          <w:rFonts w:ascii="Simplified Arabic" w:hAnsi="Simplified Arabic" w:cs="Simplified Arabic" w:hint="cs"/>
          <w:sz w:val="28"/>
          <w:szCs w:val="28"/>
          <w:rtl/>
        </w:rPr>
        <w:t xml:space="preserve"> .................................</w:t>
      </w:r>
      <w:r w:rsidR="00131F7A">
        <w:rPr>
          <w:rFonts w:ascii="Simplified Arabic" w:hAnsi="Simplified Arabic" w:cs="Simplified Arabic" w:hint="cs"/>
          <w:sz w:val="28"/>
          <w:szCs w:val="28"/>
          <w:rtl/>
        </w:rPr>
        <w:t>.</w:t>
      </w:r>
      <w:r w:rsidR="005E73D3">
        <w:rPr>
          <w:rFonts w:ascii="Simplified Arabic" w:hAnsi="Simplified Arabic" w:cs="Simplified Arabic" w:hint="cs"/>
          <w:sz w:val="28"/>
          <w:szCs w:val="28"/>
          <w:rtl/>
        </w:rPr>
        <w:t xml:space="preserve"> 236</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لما كذبوا الرسل</w:t>
      </w:r>
      <w:r w:rsidR="00AF1ED7">
        <w:rPr>
          <w:rFonts w:ascii="Simplified Arabic" w:hAnsi="Simplified Arabic" w:cs="Simplified Arabic" w:hint="cs"/>
          <w:sz w:val="28"/>
          <w:szCs w:val="28"/>
          <w:rtl/>
        </w:rPr>
        <w:t xml:space="preserve"> .....................................</w:t>
      </w:r>
      <w:r w:rsidR="00131F7A">
        <w:rPr>
          <w:rFonts w:ascii="Simplified Arabic" w:hAnsi="Simplified Arabic" w:cs="Simplified Arabic" w:hint="cs"/>
          <w:sz w:val="28"/>
          <w:szCs w:val="28"/>
          <w:rtl/>
        </w:rPr>
        <w:t>.</w:t>
      </w:r>
      <w:r w:rsidR="00AF1ED7">
        <w:rPr>
          <w:rFonts w:ascii="Simplified Arabic" w:hAnsi="Simplified Arabic" w:cs="Simplified Arabic" w:hint="cs"/>
          <w:sz w:val="28"/>
          <w:szCs w:val="28"/>
          <w:rtl/>
        </w:rPr>
        <w:t xml:space="preserve"> 240</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إنك لغوي مبين</w:t>
      </w:r>
      <w:r w:rsidR="00AF1ED7">
        <w:rPr>
          <w:rFonts w:ascii="Simplified Arabic" w:hAnsi="Simplified Arabic" w:cs="Simplified Arabic" w:hint="cs"/>
          <w:sz w:val="28"/>
          <w:szCs w:val="28"/>
          <w:rtl/>
        </w:rPr>
        <w:t xml:space="preserve"> .....................................</w:t>
      </w:r>
      <w:r w:rsidR="00131F7A">
        <w:rPr>
          <w:rFonts w:ascii="Simplified Arabic" w:hAnsi="Simplified Arabic" w:cs="Simplified Arabic" w:hint="cs"/>
          <w:sz w:val="28"/>
          <w:szCs w:val="28"/>
          <w:rtl/>
        </w:rPr>
        <w:t>.</w:t>
      </w:r>
      <w:r w:rsidR="00AF1ED7">
        <w:rPr>
          <w:rFonts w:ascii="Simplified Arabic" w:hAnsi="Simplified Arabic" w:cs="Simplified Arabic" w:hint="cs"/>
          <w:sz w:val="28"/>
          <w:szCs w:val="28"/>
          <w:rtl/>
        </w:rPr>
        <w:t xml:space="preserve"> 244</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ولملئت منهم رعب</w:t>
      </w:r>
      <w:r w:rsidR="00DD4E79" w:rsidRPr="00691650">
        <w:rPr>
          <w:rFonts w:ascii="Simplified Arabic" w:hAnsi="Simplified Arabic" w:cs="Simplified Arabic"/>
          <w:sz w:val="28"/>
          <w:szCs w:val="28"/>
          <w:rtl/>
        </w:rPr>
        <w:t>اً</w:t>
      </w:r>
      <w:r w:rsidR="00AF1ED7">
        <w:rPr>
          <w:rFonts w:ascii="Simplified Arabic" w:hAnsi="Simplified Arabic" w:cs="Simplified Arabic" w:hint="cs"/>
          <w:sz w:val="28"/>
          <w:szCs w:val="28"/>
          <w:rtl/>
        </w:rPr>
        <w:t xml:space="preserve"> ...................................</w:t>
      </w:r>
      <w:r w:rsidR="00131F7A">
        <w:rPr>
          <w:rFonts w:ascii="Simplified Arabic" w:hAnsi="Simplified Arabic" w:cs="Simplified Arabic" w:hint="cs"/>
          <w:sz w:val="28"/>
          <w:szCs w:val="28"/>
          <w:rtl/>
        </w:rPr>
        <w:t>.</w:t>
      </w:r>
      <w:r w:rsidR="00AF1ED7">
        <w:rPr>
          <w:rFonts w:ascii="Simplified Arabic" w:hAnsi="Simplified Arabic" w:cs="Simplified Arabic" w:hint="cs"/>
          <w:sz w:val="28"/>
          <w:szCs w:val="28"/>
          <w:rtl/>
        </w:rPr>
        <w:t xml:space="preserve"> 251</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ذلك من آيات الله</w:t>
      </w:r>
      <w:r w:rsidR="00FA12DB">
        <w:rPr>
          <w:rFonts w:ascii="Simplified Arabic" w:hAnsi="Simplified Arabic" w:cs="Simplified Arabic" w:hint="cs"/>
          <w:sz w:val="28"/>
          <w:szCs w:val="28"/>
          <w:rtl/>
        </w:rPr>
        <w:t xml:space="preserve"> .................................... 254</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إني فاعل ذلك غد</w:t>
      </w:r>
      <w:r w:rsidR="00DD4E79" w:rsidRPr="00691650">
        <w:rPr>
          <w:rFonts w:ascii="Simplified Arabic" w:hAnsi="Simplified Arabic" w:cs="Simplified Arabic"/>
          <w:sz w:val="28"/>
          <w:szCs w:val="28"/>
          <w:rtl/>
        </w:rPr>
        <w:t>اً</w:t>
      </w:r>
      <w:r w:rsidR="00FA12DB">
        <w:rPr>
          <w:rFonts w:ascii="Simplified Arabic" w:hAnsi="Simplified Arabic" w:cs="Simplified Arabic" w:hint="cs"/>
          <w:sz w:val="28"/>
          <w:szCs w:val="28"/>
          <w:rtl/>
        </w:rPr>
        <w:t xml:space="preserve"> ................................... 257</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فأتبع سببا</w:t>
      </w:r>
      <w:r w:rsidR="003B2CEB">
        <w:rPr>
          <w:rFonts w:ascii="Simplified Arabic" w:hAnsi="Simplified Arabic" w:cs="Simplified Arabic" w:hint="cs"/>
          <w:sz w:val="28"/>
          <w:szCs w:val="28"/>
          <w:rtl/>
        </w:rPr>
        <w:t xml:space="preserve"> ........................................... 261</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في مفهوم القرب</w:t>
      </w:r>
      <w:r w:rsidR="003B2CEB">
        <w:rPr>
          <w:rFonts w:ascii="Simplified Arabic" w:hAnsi="Simplified Arabic" w:cs="Simplified Arabic" w:hint="cs"/>
          <w:sz w:val="28"/>
          <w:szCs w:val="28"/>
          <w:rtl/>
        </w:rPr>
        <w:t xml:space="preserve"> ..................................... </w:t>
      </w:r>
      <w:r w:rsidR="00AA4D17">
        <w:rPr>
          <w:rFonts w:ascii="Simplified Arabic" w:hAnsi="Simplified Arabic" w:cs="Simplified Arabic" w:hint="cs"/>
          <w:sz w:val="28"/>
          <w:szCs w:val="28"/>
          <w:rtl/>
        </w:rPr>
        <w:t>265</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مسألة في الاستواء</w:t>
      </w:r>
      <w:r w:rsidR="00AA4D17">
        <w:rPr>
          <w:rFonts w:ascii="Simplified Arabic" w:hAnsi="Simplified Arabic" w:cs="Simplified Arabic" w:hint="cs"/>
          <w:sz w:val="28"/>
          <w:szCs w:val="28"/>
          <w:rtl/>
        </w:rPr>
        <w:t xml:space="preserve"> ................................... 267</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سنفرغ لكم أيها الثقلان</w:t>
      </w:r>
      <w:r w:rsidR="00133598">
        <w:rPr>
          <w:rFonts w:ascii="Simplified Arabic" w:hAnsi="Simplified Arabic" w:cs="Simplified Arabic" w:hint="cs"/>
          <w:sz w:val="28"/>
          <w:szCs w:val="28"/>
          <w:rtl/>
        </w:rPr>
        <w:t xml:space="preserve"> ............................... 270</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بورك من في النار</w:t>
      </w:r>
      <w:r w:rsidR="00ED55DF">
        <w:rPr>
          <w:rFonts w:ascii="Simplified Arabic" w:hAnsi="Simplified Arabic" w:cs="Simplified Arabic" w:hint="cs"/>
          <w:sz w:val="28"/>
          <w:szCs w:val="28"/>
          <w:rtl/>
        </w:rPr>
        <w:t>.................................... 275</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مثل نوره</w:t>
      </w:r>
      <w:r w:rsidR="00ED55DF">
        <w:rPr>
          <w:rFonts w:ascii="Simplified Arabic" w:hAnsi="Simplified Arabic" w:cs="Simplified Arabic" w:hint="cs"/>
          <w:sz w:val="28"/>
          <w:szCs w:val="28"/>
          <w:rtl/>
        </w:rPr>
        <w:t xml:space="preserve"> ............................................. 279</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الذي استوقد ناراً</w:t>
      </w:r>
      <w:r w:rsidR="00ED55DF">
        <w:rPr>
          <w:rFonts w:ascii="Simplified Arabic" w:hAnsi="Simplified Arabic" w:cs="Simplified Arabic" w:hint="cs"/>
          <w:sz w:val="28"/>
          <w:szCs w:val="28"/>
          <w:rtl/>
        </w:rPr>
        <w:t xml:space="preserve"> ...................................... 287</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الإنسان ذلك الكائن!!</w:t>
      </w:r>
      <w:r w:rsidR="00ED55DF">
        <w:rPr>
          <w:rFonts w:ascii="Simplified Arabic" w:hAnsi="Simplified Arabic" w:cs="Simplified Arabic" w:hint="cs"/>
          <w:sz w:val="28"/>
          <w:szCs w:val="28"/>
          <w:rtl/>
        </w:rPr>
        <w:t xml:space="preserve"> .................................</w:t>
      </w:r>
      <w:r w:rsidR="008F287C">
        <w:rPr>
          <w:rFonts w:ascii="Simplified Arabic" w:hAnsi="Simplified Arabic" w:cs="Simplified Arabic" w:hint="cs"/>
          <w:sz w:val="28"/>
          <w:szCs w:val="28"/>
          <w:rtl/>
        </w:rPr>
        <w:t xml:space="preserve"> 290</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lastRenderedPageBreak/>
        <w:t>وليس الذكر كالأنثى</w:t>
      </w:r>
      <w:r w:rsidR="008F287C">
        <w:rPr>
          <w:rFonts w:ascii="Simplified Arabic" w:hAnsi="Simplified Arabic" w:cs="Simplified Arabic" w:hint="cs"/>
          <w:sz w:val="28"/>
          <w:szCs w:val="28"/>
          <w:rtl/>
        </w:rPr>
        <w:t xml:space="preserve"> .................................. 296</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إنزال الأنعام</w:t>
      </w:r>
      <w:r w:rsidR="008F287C">
        <w:rPr>
          <w:rFonts w:ascii="Simplified Arabic" w:hAnsi="Simplified Arabic" w:cs="Simplified Arabic" w:hint="cs"/>
          <w:sz w:val="28"/>
          <w:szCs w:val="28"/>
          <w:rtl/>
        </w:rPr>
        <w:t xml:space="preserve"> .......................................... 299</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إلا الموتة الأول</w:t>
      </w:r>
      <w:r w:rsidR="008F287C">
        <w:rPr>
          <w:rFonts w:ascii="Simplified Arabic" w:hAnsi="Simplified Arabic" w:cs="Simplified Arabic" w:hint="cs"/>
          <w:sz w:val="28"/>
          <w:szCs w:val="28"/>
          <w:rtl/>
        </w:rPr>
        <w:t>ى ..................................... 304</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أمة الرحمة المكتوبة</w:t>
      </w:r>
      <w:r w:rsidR="00D43F39">
        <w:rPr>
          <w:rFonts w:ascii="Simplified Arabic" w:hAnsi="Simplified Arabic" w:cs="Simplified Arabic" w:hint="cs"/>
          <w:sz w:val="28"/>
          <w:szCs w:val="28"/>
          <w:rtl/>
        </w:rPr>
        <w:t xml:space="preserve"> .................................. 309</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الإيمان والعمل</w:t>
      </w:r>
      <w:r w:rsidR="00D43F39">
        <w:rPr>
          <w:rFonts w:ascii="Simplified Arabic" w:hAnsi="Simplified Arabic" w:cs="Simplified Arabic" w:hint="cs"/>
          <w:sz w:val="28"/>
          <w:szCs w:val="28"/>
          <w:rtl/>
        </w:rPr>
        <w:t xml:space="preserve"> ....................................... 312</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مسألة في التوبة</w:t>
      </w:r>
      <w:r w:rsidR="00D43F39">
        <w:rPr>
          <w:rFonts w:ascii="Simplified Arabic" w:hAnsi="Simplified Arabic" w:cs="Simplified Arabic" w:hint="cs"/>
          <w:sz w:val="28"/>
          <w:szCs w:val="28"/>
          <w:rtl/>
        </w:rPr>
        <w:t xml:space="preserve"> ...................................... 315</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ولو تقوّل علينا</w:t>
      </w:r>
      <w:r w:rsidR="00D43F39">
        <w:rPr>
          <w:rFonts w:ascii="Simplified Arabic" w:hAnsi="Simplified Arabic" w:cs="Simplified Arabic" w:hint="cs"/>
          <w:sz w:val="28"/>
          <w:szCs w:val="28"/>
          <w:rtl/>
        </w:rPr>
        <w:t xml:space="preserve"> ....................................... 3</w:t>
      </w:r>
      <w:r w:rsidR="00332C7D">
        <w:rPr>
          <w:rFonts w:ascii="Simplified Arabic" w:hAnsi="Simplified Arabic" w:cs="Simplified Arabic" w:hint="cs"/>
          <w:sz w:val="28"/>
          <w:szCs w:val="28"/>
          <w:rtl/>
        </w:rPr>
        <w:t>18</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فوق الذين كفروا</w:t>
      </w:r>
      <w:r w:rsidR="00D43F39">
        <w:rPr>
          <w:rFonts w:ascii="Simplified Arabic" w:hAnsi="Simplified Arabic" w:cs="Simplified Arabic" w:hint="cs"/>
          <w:sz w:val="28"/>
          <w:szCs w:val="28"/>
          <w:rtl/>
        </w:rPr>
        <w:t xml:space="preserve"> ...................................... 32</w:t>
      </w:r>
      <w:r w:rsidR="00226EA8">
        <w:rPr>
          <w:rFonts w:ascii="Simplified Arabic" w:hAnsi="Simplified Arabic" w:cs="Simplified Arabic" w:hint="cs"/>
          <w:sz w:val="28"/>
          <w:szCs w:val="28"/>
          <w:rtl/>
        </w:rPr>
        <w:t>1</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الضالون المكذبون</w:t>
      </w:r>
      <w:r w:rsidR="00D43F39">
        <w:rPr>
          <w:rFonts w:ascii="Simplified Arabic" w:hAnsi="Simplified Arabic" w:cs="Simplified Arabic" w:hint="cs"/>
          <w:sz w:val="28"/>
          <w:szCs w:val="28"/>
          <w:rtl/>
        </w:rPr>
        <w:t xml:space="preserve"> ....</w:t>
      </w:r>
      <w:r w:rsidR="00332C7D">
        <w:rPr>
          <w:rFonts w:ascii="Simplified Arabic" w:hAnsi="Simplified Arabic" w:cs="Simplified Arabic" w:hint="cs"/>
          <w:sz w:val="28"/>
          <w:szCs w:val="28"/>
          <w:rtl/>
        </w:rPr>
        <w:t>................................ 327</w:t>
      </w:r>
    </w:p>
    <w:p w:rsidR="00EC01CE"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وليقترفوا ما هم مقترفون</w:t>
      </w:r>
      <w:r w:rsidR="00332C7D">
        <w:rPr>
          <w:rFonts w:ascii="Simplified Arabic" w:hAnsi="Simplified Arabic" w:cs="Simplified Arabic" w:hint="cs"/>
          <w:sz w:val="28"/>
          <w:szCs w:val="28"/>
          <w:rtl/>
        </w:rPr>
        <w:t xml:space="preserve"> ............................... 330</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والنهار إذا جلّاها ..................................</w:t>
      </w:r>
      <w:r w:rsidR="00332C7D">
        <w:rPr>
          <w:rFonts w:ascii="Simplified Arabic" w:hAnsi="Simplified Arabic" w:cs="Simplified Arabic" w:hint="cs"/>
          <w:sz w:val="28"/>
          <w:szCs w:val="28"/>
          <w:rtl/>
        </w:rPr>
        <w:t>... 334</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ما جعل اللهُ لرجلٍ من قلبين ...</w:t>
      </w:r>
      <w:r w:rsidR="00332C7D">
        <w:rPr>
          <w:rFonts w:ascii="Simplified Arabic" w:hAnsi="Simplified Arabic" w:cs="Simplified Arabic" w:hint="cs"/>
          <w:sz w:val="28"/>
          <w:szCs w:val="28"/>
          <w:rtl/>
        </w:rPr>
        <w:t>........................ 338</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فضحِكَت ...............</w:t>
      </w:r>
      <w:r w:rsidR="00332C7D">
        <w:rPr>
          <w:rFonts w:ascii="Simplified Arabic" w:hAnsi="Simplified Arabic" w:cs="Simplified Arabic" w:hint="cs"/>
          <w:sz w:val="28"/>
          <w:szCs w:val="28"/>
          <w:rtl/>
        </w:rPr>
        <w:t>.............................. 342</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أكاد أخفيها .......................................</w:t>
      </w:r>
      <w:r w:rsidR="00332C7D">
        <w:rPr>
          <w:rFonts w:ascii="Simplified Arabic" w:hAnsi="Simplified Arabic" w:cs="Simplified Arabic" w:hint="cs"/>
          <w:sz w:val="28"/>
          <w:szCs w:val="28"/>
          <w:rtl/>
        </w:rPr>
        <w:t>.... 346</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كما أنزلنا على المُقتَسِمين ...</w:t>
      </w:r>
      <w:r w:rsidR="00332C7D">
        <w:rPr>
          <w:rFonts w:ascii="Simplified Arabic" w:hAnsi="Simplified Arabic" w:cs="Simplified Arabic" w:hint="cs"/>
          <w:sz w:val="28"/>
          <w:szCs w:val="28"/>
          <w:rtl/>
        </w:rPr>
        <w:t>.......................... 351</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الذنْب والسيّئة .................................</w:t>
      </w:r>
      <w:r w:rsidR="00BA6D65">
        <w:rPr>
          <w:rFonts w:ascii="Simplified Arabic" w:hAnsi="Simplified Arabic" w:cs="Simplified Arabic" w:hint="cs"/>
          <w:sz w:val="28"/>
          <w:szCs w:val="28"/>
          <w:rtl/>
        </w:rPr>
        <w:t>........ 357</w:t>
      </w:r>
    </w:p>
    <w:p w:rsidR="00461461" w:rsidRDefault="00461461"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كما أنشأكم من ذريّة قوم آ</w:t>
      </w:r>
      <w:r w:rsidR="00BA6D65">
        <w:rPr>
          <w:rFonts w:ascii="Simplified Arabic" w:hAnsi="Simplified Arabic" w:cs="Simplified Arabic" w:hint="cs"/>
          <w:sz w:val="28"/>
          <w:szCs w:val="28"/>
          <w:rtl/>
        </w:rPr>
        <w:t>خرين ........................ 361</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وحُرِّمَ ذلك على المؤمنين .....................</w:t>
      </w:r>
      <w:r w:rsidR="00BA6D65">
        <w:rPr>
          <w:rFonts w:ascii="Simplified Arabic" w:hAnsi="Simplified Arabic" w:cs="Simplified Arabic" w:hint="cs"/>
          <w:sz w:val="28"/>
          <w:szCs w:val="28"/>
          <w:rtl/>
        </w:rPr>
        <w:t>.......... 377</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مفاتح الغيب .............</w:t>
      </w:r>
      <w:r w:rsidR="00BA6D65">
        <w:rPr>
          <w:rFonts w:ascii="Simplified Arabic" w:hAnsi="Simplified Arabic" w:cs="Simplified Arabic" w:hint="cs"/>
          <w:sz w:val="28"/>
          <w:szCs w:val="28"/>
          <w:rtl/>
        </w:rPr>
        <w:t>.............................. 38</w:t>
      </w:r>
      <w:r w:rsidR="00F24900">
        <w:rPr>
          <w:rFonts w:ascii="Simplified Arabic" w:hAnsi="Simplified Arabic" w:cs="Simplified Arabic" w:hint="cs"/>
          <w:sz w:val="28"/>
          <w:szCs w:val="28"/>
          <w:rtl/>
        </w:rPr>
        <w:t>2</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ولِتُصنَعَ على عيني ...................................</w:t>
      </w:r>
      <w:r w:rsidR="00BA6D65">
        <w:rPr>
          <w:rFonts w:ascii="Simplified Arabic" w:hAnsi="Simplified Arabic" w:cs="Simplified Arabic" w:hint="cs"/>
          <w:sz w:val="28"/>
          <w:szCs w:val="28"/>
          <w:rtl/>
        </w:rPr>
        <w:t>. 385</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لئلا يعلمَ أهلُ الكتاب ................................</w:t>
      </w:r>
      <w:r w:rsidR="00C80AAA">
        <w:rPr>
          <w:rFonts w:ascii="Simplified Arabic" w:hAnsi="Simplified Arabic" w:cs="Simplified Arabic" w:hint="cs"/>
          <w:sz w:val="28"/>
          <w:szCs w:val="28"/>
          <w:rtl/>
        </w:rPr>
        <w:t>.. 388</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وعلّمَ آدمَ الأسماء ..................................</w:t>
      </w:r>
      <w:r w:rsidR="00C80AAA">
        <w:rPr>
          <w:rFonts w:ascii="Simplified Arabic" w:hAnsi="Simplified Arabic" w:cs="Simplified Arabic" w:hint="cs"/>
          <w:sz w:val="28"/>
          <w:szCs w:val="28"/>
          <w:rtl/>
        </w:rPr>
        <w:t>.... 393</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زُيّنَ للناس ............................................</w:t>
      </w:r>
      <w:r w:rsidR="002B7E1C">
        <w:rPr>
          <w:rFonts w:ascii="Simplified Arabic" w:hAnsi="Simplified Arabic" w:cs="Simplified Arabic" w:hint="cs"/>
          <w:sz w:val="28"/>
          <w:szCs w:val="28"/>
          <w:rtl/>
        </w:rPr>
        <w:t>.</w:t>
      </w:r>
      <w:r w:rsidR="00C80AAA">
        <w:rPr>
          <w:rFonts w:ascii="Simplified Arabic" w:hAnsi="Simplified Arabic" w:cs="Simplified Arabic" w:hint="cs"/>
          <w:sz w:val="28"/>
          <w:szCs w:val="28"/>
          <w:rtl/>
        </w:rPr>
        <w:t xml:space="preserve"> 396</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فهل من مُدَّكِر ...............................</w:t>
      </w:r>
      <w:r w:rsidR="00C80AAA">
        <w:rPr>
          <w:rFonts w:ascii="Simplified Arabic" w:hAnsi="Simplified Arabic" w:cs="Simplified Arabic" w:hint="cs"/>
          <w:sz w:val="28"/>
          <w:szCs w:val="28"/>
          <w:rtl/>
        </w:rPr>
        <w:t>.........</w:t>
      </w:r>
      <w:r w:rsidR="002B7E1C">
        <w:rPr>
          <w:rFonts w:ascii="Simplified Arabic" w:hAnsi="Simplified Arabic" w:cs="Simplified Arabic" w:hint="cs"/>
          <w:sz w:val="28"/>
          <w:szCs w:val="28"/>
          <w:rtl/>
        </w:rPr>
        <w:t>.</w:t>
      </w:r>
      <w:r w:rsidR="00C80AAA">
        <w:rPr>
          <w:rFonts w:ascii="Simplified Arabic" w:hAnsi="Simplified Arabic" w:cs="Simplified Arabic" w:hint="cs"/>
          <w:sz w:val="28"/>
          <w:szCs w:val="28"/>
          <w:rtl/>
        </w:rPr>
        <w:t xml:space="preserve"> 399</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lastRenderedPageBreak/>
        <w:t>يأجوج ومأجوج ................</w:t>
      </w:r>
      <w:r w:rsidR="00C80AAA">
        <w:rPr>
          <w:rFonts w:ascii="Simplified Arabic" w:hAnsi="Simplified Arabic" w:cs="Simplified Arabic" w:hint="cs"/>
          <w:sz w:val="28"/>
          <w:szCs w:val="28"/>
          <w:rtl/>
        </w:rPr>
        <w:t>........................</w:t>
      </w:r>
      <w:r w:rsidR="002B7E1C">
        <w:rPr>
          <w:rFonts w:ascii="Simplified Arabic" w:hAnsi="Simplified Arabic" w:cs="Simplified Arabic" w:hint="cs"/>
          <w:sz w:val="28"/>
          <w:szCs w:val="28"/>
          <w:rtl/>
        </w:rPr>
        <w:t>.</w:t>
      </w:r>
      <w:r w:rsidR="00C80AAA">
        <w:rPr>
          <w:rFonts w:ascii="Simplified Arabic" w:hAnsi="Simplified Arabic" w:cs="Simplified Arabic" w:hint="cs"/>
          <w:sz w:val="28"/>
          <w:szCs w:val="28"/>
          <w:rtl/>
        </w:rPr>
        <w:t xml:space="preserve"> 403</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وكيف تصبر ......................................</w:t>
      </w:r>
      <w:r w:rsidR="00C80AAA">
        <w:rPr>
          <w:rFonts w:ascii="Simplified Arabic" w:hAnsi="Simplified Arabic" w:cs="Simplified Arabic" w:hint="cs"/>
          <w:sz w:val="28"/>
          <w:szCs w:val="28"/>
          <w:rtl/>
        </w:rPr>
        <w:t>...</w:t>
      </w:r>
      <w:r w:rsidR="002B7E1C">
        <w:rPr>
          <w:rFonts w:ascii="Simplified Arabic" w:hAnsi="Simplified Arabic" w:cs="Simplified Arabic" w:hint="cs"/>
          <w:sz w:val="28"/>
          <w:szCs w:val="28"/>
          <w:rtl/>
        </w:rPr>
        <w:t>.</w:t>
      </w:r>
      <w:r w:rsidR="00C80AAA">
        <w:rPr>
          <w:rFonts w:ascii="Simplified Arabic" w:hAnsi="Simplified Arabic" w:cs="Simplified Arabic" w:hint="cs"/>
          <w:sz w:val="28"/>
          <w:szCs w:val="28"/>
          <w:rtl/>
        </w:rPr>
        <w:t xml:space="preserve"> </w:t>
      </w:r>
      <w:r w:rsidR="00DC2F99">
        <w:rPr>
          <w:rFonts w:ascii="Simplified Arabic" w:hAnsi="Simplified Arabic" w:cs="Simplified Arabic" w:hint="cs"/>
          <w:sz w:val="28"/>
          <w:szCs w:val="28"/>
          <w:rtl/>
        </w:rPr>
        <w:t>4</w:t>
      </w:r>
      <w:r w:rsidR="00C80AAA">
        <w:rPr>
          <w:rFonts w:ascii="Simplified Arabic" w:hAnsi="Simplified Arabic" w:cs="Simplified Arabic" w:hint="cs"/>
          <w:sz w:val="28"/>
          <w:szCs w:val="28"/>
          <w:rtl/>
        </w:rPr>
        <w:t>09</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لأَقتُلنّك ...............................................</w:t>
      </w:r>
      <w:r w:rsidR="002B7E1C">
        <w:rPr>
          <w:rFonts w:ascii="Simplified Arabic" w:hAnsi="Simplified Arabic" w:cs="Simplified Arabic" w:hint="cs"/>
          <w:sz w:val="28"/>
          <w:szCs w:val="28"/>
          <w:rtl/>
        </w:rPr>
        <w:t>.</w:t>
      </w:r>
      <w:r w:rsidR="00C80AAA">
        <w:rPr>
          <w:rFonts w:ascii="Simplified Arabic" w:hAnsi="Simplified Arabic" w:cs="Simplified Arabic" w:hint="cs"/>
          <w:sz w:val="28"/>
          <w:szCs w:val="28"/>
          <w:rtl/>
        </w:rPr>
        <w:t xml:space="preserve"> 412</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ثمّ ادعُهُنَّ .......................................</w:t>
      </w:r>
      <w:r w:rsidR="00C80AAA">
        <w:rPr>
          <w:rFonts w:ascii="Simplified Arabic" w:hAnsi="Simplified Arabic" w:cs="Simplified Arabic" w:hint="cs"/>
          <w:sz w:val="28"/>
          <w:szCs w:val="28"/>
          <w:rtl/>
        </w:rPr>
        <w:t>.....</w:t>
      </w:r>
      <w:r w:rsidR="002B7E1C">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C80AAA">
        <w:rPr>
          <w:rFonts w:ascii="Simplified Arabic" w:hAnsi="Simplified Arabic" w:cs="Simplified Arabic" w:hint="cs"/>
          <w:sz w:val="28"/>
          <w:szCs w:val="28"/>
          <w:rtl/>
        </w:rPr>
        <w:t xml:space="preserve"> 415</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إن لبثتُم إلا عشراً ...................................</w:t>
      </w:r>
      <w:r w:rsidR="00C80AAA">
        <w:rPr>
          <w:rFonts w:ascii="Simplified Arabic" w:hAnsi="Simplified Arabic" w:cs="Simplified Arabic" w:hint="cs"/>
          <w:sz w:val="28"/>
          <w:szCs w:val="28"/>
          <w:rtl/>
        </w:rPr>
        <w:t>..</w:t>
      </w:r>
      <w:r w:rsidR="002B7E1C">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C80AAA">
        <w:rPr>
          <w:rFonts w:ascii="Simplified Arabic" w:hAnsi="Simplified Arabic" w:cs="Simplified Arabic" w:hint="cs"/>
          <w:sz w:val="28"/>
          <w:szCs w:val="28"/>
          <w:rtl/>
        </w:rPr>
        <w:t xml:space="preserve"> 419</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القِوامة حقّ للمرأة ..................................</w:t>
      </w:r>
      <w:r w:rsidR="00C80AAA">
        <w:rPr>
          <w:rFonts w:ascii="Simplified Arabic" w:hAnsi="Simplified Arabic" w:cs="Simplified Arabic" w:hint="cs"/>
          <w:sz w:val="28"/>
          <w:szCs w:val="28"/>
          <w:rtl/>
        </w:rPr>
        <w:t>...</w:t>
      </w:r>
      <w:r w:rsidR="002B7E1C">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C80AAA">
        <w:rPr>
          <w:rFonts w:ascii="Simplified Arabic" w:hAnsi="Simplified Arabic" w:cs="Simplified Arabic" w:hint="cs"/>
          <w:sz w:val="28"/>
          <w:szCs w:val="28"/>
          <w:rtl/>
        </w:rPr>
        <w:t xml:space="preserve"> 422</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إذ تسوَّروا المحراب ...................................</w:t>
      </w:r>
      <w:r w:rsidR="00645BF0">
        <w:rPr>
          <w:rFonts w:ascii="Simplified Arabic" w:hAnsi="Simplified Arabic" w:cs="Simplified Arabic" w:hint="cs"/>
          <w:sz w:val="28"/>
          <w:szCs w:val="28"/>
          <w:rtl/>
        </w:rPr>
        <w:t>.</w:t>
      </w:r>
      <w:r w:rsidR="008A7CEA">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645BF0">
        <w:rPr>
          <w:rFonts w:ascii="Simplified Arabic" w:hAnsi="Simplified Arabic" w:cs="Simplified Arabic" w:hint="cs"/>
          <w:sz w:val="28"/>
          <w:szCs w:val="28"/>
          <w:rtl/>
        </w:rPr>
        <w:t xml:space="preserve"> 425</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نظرات في سورة يوسف ...............</w:t>
      </w:r>
      <w:r w:rsidR="002B7E1C">
        <w:rPr>
          <w:rFonts w:ascii="Simplified Arabic" w:hAnsi="Simplified Arabic" w:cs="Simplified Arabic" w:hint="cs"/>
          <w:sz w:val="28"/>
          <w:szCs w:val="28"/>
          <w:rtl/>
        </w:rPr>
        <w:t>................</w:t>
      </w:r>
      <w:r w:rsidR="008A7CEA">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2B7E1C">
        <w:rPr>
          <w:rFonts w:ascii="Simplified Arabic" w:hAnsi="Simplified Arabic" w:cs="Simplified Arabic" w:hint="cs"/>
          <w:sz w:val="28"/>
          <w:szCs w:val="28"/>
          <w:rtl/>
        </w:rPr>
        <w:t xml:space="preserve"> </w:t>
      </w:r>
      <w:r w:rsidR="00DC2F99">
        <w:rPr>
          <w:rFonts w:ascii="Simplified Arabic" w:hAnsi="Simplified Arabic" w:cs="Simplified Arabic" w:hint="cs"/>
          <w:sz w:val="28"/>
          <w:szCs w:val="28"/>
          <w:rtl/>
        </w:rPr>
        <w:t>430</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الرؤى تصنعُ الأحداث ................................</w:t>
      </w:r>
      <w:r w:rsidR="008A7CEA">
        <w:rPr>
          <w:rFonts w:ascii="Simplified Arabic" w:hAnsi="Simplified Arabic" w:cs="Simplified Arabic" w:hint="cs"/>
          <w:sz w:val="28"/>
          <w:szCs w:val="28"/>
          <w:rtl/>
        </w:rPr>
        <w:t>.. 431</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وقطّعنَ أيْدِيَهُنَّ ...................................</w:t>
      </w:r>
      <w:r w:rsidR="008A7CEA">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8A7CEA">
        <w:rPr>
          <w:rFonts w:ascii="Simplified Arabic" w:hAnsi="Simplified Arabic" w:cs="Simplified Arabic" w:hint="cs"/>
          <w:sz w:val="28"/>
          <w:szCs w:val="28"/>
          <w:rtl/>
        </w:rPr>
        <w:t xml:space="preserve"> 435</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وأعلمُ منَ الله ....................................</w:t>
      </w:r>
      <w:r w:rsidR="008A7CEA">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8A7CEA">
        <w:rPr>
          <w:rFonts w:ascii="Simplified Arabic" w:hAnsi="Simplified Arabic" w:cs="Simplified Arabic" w:hint="cs"/>
          <w:sz w:val="28"/>
          <w:szCs w:val="28"/>
          <w:rtl/>
        </w:rPr>
        <w:t xml:space="preserve"> 440</w:t>
      </w:r>
    </w:p>
    <w:p w:rsidR="00A36869" w:rsidRDefault="00A36869"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ونحنُ عُصْبة ...................................</w:t>
      </w:r>
      <w:r w:rsidR="008A7CEA">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8A7CEA">
        <w:rPr>
          <w:rFonts w:ascii="Simplified Arabic" w:hAnsi="Simplified Arabic" w:cs="Simplified Arabic" w:hint="cs"/>
          <w:sz w:val="28"/>
          <w:szCs w:val="28"/>
          <w:rtl/>
        </w:rPr>
        <w:t xml:space="preserve"> 443</w:t>
      </w:r>
    </w:p>
    <w:p w:rsidR="00A36869" w:rsidRDefault="001828AF"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اجعلني على خزائنِ الأرض .........................</w:t>
      </w:r>
      <w:r w:rsidR="008A7CEA">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8A7CEA">
        <w:rPr>
          <w:rFonts w:ascii="Simplified Arabic" w:hAnsi="Simplified Arabic" w:cs="Simplified Arabic" w:hint="cs"/>
          <w:sz w:val="28"/>
          <w:szCs w:val="28"/>
          <w:rtl/>
        </w:rPr>
        <w:t xml:space="preserve"> 447</w:t>
      </w:r>
    </w:p>
    <w:p w:rsidR="001828AF" w:rsidRDefault="001828AF"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وجاء بكم من البدو ..............................</w:t>
      </w:r>
      <w:r w:rsidR="008A7CEA">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8A7CEA">
        <w:rPr>
          <w:rFonts w:ascii="Simplified Arabic" w:hAnsi="Simplified Arabic" w:cs="Simplified Arabic" w:hint="cs"/>
          <w:sz w:val="28"/>
          <w:szCs w:val="28"/>
          <w:rtl/>
        </w:rPr>
        <w:t xml:space="preserve"> 450</w:t>
      </w:r>
    </w:p>
    <w:p w:rsidR="001828AF" w:rsidRDefault="001828AF"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ألفاظ ودلالات .............................</w:t>
      </w:r>
      <w:r w:rsidR="008A7CEA">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8A7CEA">
        <w:rPr>
          <w:rFonts w:ascii="Simplified Arabic" w:hAnsi="Simplified Arabic" w:cs="Simplified Arabic" w:hint="cs"/>
          <w:sz w:val="28"/>
          <w:szCs w:val="28"/>
          <w:rtl/>
        </w:rPr>
        <w:t xml:space="preserve"> 454</w:t>
      </w:r>
    </w:p>
    <w:p w:rsidR="001828AF" w:rsidRPr="00691650" w:rsidRDefault="001828AF" w:rsidP="009A0986">
      <w:pPr>
        <w:pStyle w:val="TOC1"/>
        <w:numPr>
          <w:ilvl w:val="0"/>
          <w:numId w:val="15"/>
        </w:numPr>
        <w:bidi/>
        <w:jc w:val="lowKashida"/>
        <w:rPr>
          <w:rFonts w:ascii="Simplified Arabic" w:hAnsi="Simplified Arabic" w:cs="Simplified Arabic"/>
          <w:sz w:val="28"/>
          <w:szCs w:val="28"/>
        </w:rPr>
      </w:pPr>
      <w:r>
        <w:rPr>
          <w:rFonts w:ascii="Simplified Arabic" w:hAnsi="Simplified Arabic" w:cs="Simplified Arabic" w:hint="cs"/>
          <w:sz w:val="28"/>
          <w:szCs w:val="28"/>
          <w:rtl/>
        </w:rPr>
        <w:t>من أسرار البلاغة القرآنيّة ......................</w:t>
      </w:r>
      <w:r w:rsidR="008A7CEA">
        <w:rPr>
          <w:rFonts w:ascii="Simplified Arabic" w:hAnsi="Simplified Arabic" w:cs="Simplified Arabic" w:hint="cs"/>
          <w:sz w:val="28"/>
          <w:szCs w:val="28"/>
          <w:rtl/>
        </w:rPr>
        <w:t>........</w:t>
      </w:r>
      <w:r w:rsidR="00602016">
        <w:rPr>
          <w:rFonts w:ascii="Simplified Arabic" w:hAnsi="Simplified Arabic" w:cs="Simplified Arabic" w:hint="cs"/>
          <w:sz w:val="28"/>
          <w:szCs w:val="28"/>
          <w:rtl/>
        </w:rPr>
        <w:t>.</w:t>
      </w:r>
      <w:r w:rsidR="008A7CEA">
        <w:rPr>
          <w:rFonts w:ascii="Simplified Arabic" w:hAnsi="Simplified Arabic" w:cs="Simplified Arabic" w:hint="cs"/>
          <w:sz w:val="28"/>
          <w:szCs w:val="28"/>
          <w:rtl/>
        </w:rPr>
        <w:t xml:space="preserve"> 458</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الخاتمة</w:t>
      </w:r>
      <w:r w:rsidR="00512155">
        <w:rPr>
          <w:rFonts w:ascii="Simplified Arabic" w:hAnsi="Simplified Arabic" w:cs="Simplified Arabic" w:hint="cs"/>
          <w:sz w:val="28"/>
          <w:szCs w:val="28"/>
          <w:rtl/>
        </w:rPr>
        <w:t xml:space="preserve"> ................................................. 463</w:t>
      </w:r>
    </w:p>
    <w:p w:rsidR="00EC01CE" w:rsidRPr="00691650" w:rsidRDefault="00EC01CE" w:rsidP="009A0986">
      <w:pPr>
        <w:pStyle w:val="TOC1"/>
        <w:numPr>
          <w:ilvl w:val="0"/>
          <w:numId w:val="15"/>
        </w:numPr>
        <w:bidi/>
        <w:jc w:val="lowKashida"/>
        <w:rPr>
          <w:rFonts w:ascii="Simplified Arabic" w:hAnsi="Simplified Arabic" w:cs="Simplified Arabic"/>
          <w:sz w:val="28"/>
          <w:szCs w:val="28"/>
        </w:rPr>
      </w:pPr>
      <w:r w:rsidRPr="00691650">
        <w:rPr>
          <w:rFonts w:ascii="Simplified Arabic" w:hAnsi="Simplified Arabic" w:cs="Simplified Arabic"/>
          <w:sz w:val="28"/>
          <w:szCs w:val="28"/>
          <w:rtl/>
        </w:rPr>
        <w:t>المراجع</w:t>
      </w:r>
      <w:r w:rsidR="00AA6AEE">
        <w:rPr>
          <w:rFonts w:ascii="Simplified Arabic" w:hAnsi="Simplified Arabic" w:cs="Simplified Arabic" w:hint="cs"/>
          <w:sz w:val="28"/>
          <w:szCs w:val="28"/>
          <w:rtl/>
        </w:rPr>
        <w:t xml:space="preserve"> ................................................. 465</w:t>
      </w:r>
    </w:p>
    <w:p w:rsidR="00EC01CE" w:rsidRPr="00691650" w:rsidRDefault="00EC01CE" w:rsidP="00A959D7">
      <w:pPr>
        <w:jc w:val="lowKashida"/>
        <w:rPr>
          <w:rFonts w:ascii="Simplified Arabic" w:hAnsi="Simplified Arabic" w:cs="Simplified Arabic"/>
        </w:rPr>
      </w:pPr>
    </w:p>
    <w:p w:rsidR="00EC01CE" w:rsidRPr="00691650" w:rsidRDefault="00EC01CE" w:rsidP="00A959D7">
      <w:pPr>
        <w:jc w:val="lowKashida"/>
        <w:rPr>
          <w:rFonts w:ascii="Simplified Arabic" w:hAnsi="Simplified Arabic" w:cs="Simplified Arabic"/>
        </w:rPr>
      </w:pPr>
    </w:p>
    <w:p w:rsidR="0077769A" w:rsidRPr="00691650" w:rsidRDefault="0077769A" w:rsidP="00A959D7">
      <w:pPr>
        <w:bidi w:val="0"/>
        <w:jc w:val="lowKashida"/>
        <w:rPr>
          <w:rFonts w:ascii="Simplified Arabic" w:hAnsi="Simplified Arabic" w:cs="Simplified Arabic"/>
          <w:b/>
          <w:bCs/>
          <w:sz w:val="44"/>
          <w:szCs w:val="44"/>
          <w:rtl/>
        </w:rPr>
      </w:pPr>
    </w:p>
    <w:p w:rsidR="0077769A" w:rsidRDefault="0077769A"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1365EC" w:rsidRDefault="001365EC" w:rsidP="00A959D7">
      <w:pPr>
        <w:bidi w:val="0"/>
        <w:jc w:val="lowKashida"/>
        <w:rPr>
          <w:rFonts w:ascii="Simplified Arabic" w:hAnsi="Simplified Arabic" w:cs="Simplified Arabic"/>
          <w:b/>
          <w:bCs/>
          <w:sz w:val="44"/>
          <w:szCs w:val="44"/>
        </w:rPr>
      </w:pPr>
    </w:p>
    <w:p w:rsidR="000C27C8" w:rsidRPr="00691650" w:rsidRDefault="000C27C8" w:rsidP="000C27C8">
      <w:pPr>
        <w:bidi w:val="0"/>
        <w:jc w:val="lowKashida"/>
        <w:rPr>
          <w:rFonts w:ascii="Simplified Arabic" w:hAnsi="Simplified Arabic" w:cs="Simplified Arabic"/>
          <w:b/>
          <w:bCs/>
          <w:sz w:val="44"/>
          <w:szCs w:val="44"/>
          <w:rtl/>
        </w:rPr>
      </w:pPr>
    </w:p>
    <w:p w:rsidR="00A9434B" w:rsidRDefault="00934A75" w:rsidP="00FB06A4">
      <w:pPr>
        <w:bidi w:val="0"/>
        <w:jc w:val="center"/>
        <w:rPr>
          <w:rFonts w:ascii="Simplified Arabic" w:hAnsi="Simplified Arabic" w:cs="Simplified Arabic"/>
          <w:b/>
          <w:bCs/>
          <w:sz w:val="44"/>
          <w:szCs w:val="44"/>
          <w:rtl/>
        </w:rPr>
      </w:pPr>
      <w:r>
        <w:rPr>
          <w:rFonts w:ascii="Simplified Arabic" w:hAnsi="Simplified Arabic" w:cs="Simplified Arabic" w:hint="cs"/>
          <w:b/>
          <w:bCs/>
          <w:sz w:val="44"/>
          <w:szCs w:val="44"/>
          <w:rtl/>
        </w:rPr>
        <w:lastRenderedPageBreak/>
        <w:t>المقد</w:t>
      </w:r>
      <w:r w:rsidR="008653B4">
        <w:rPr>
          <w:rFonts w:ascii="Simplified Arabic" w:hAnsi="Simplified Arabic" w:cs="Simplified Arabic" w:hint="cs"/>
          <w:b/>
          <w:bCs/>
          <w:sz w:val="44"/>
          <w:szCs w:val="44"/>
          <w:rtl/>
        </w:rPr>
        <w:t>ّ</w:t>
      </w:r>
      <w:r>
        <w:rPr>
          <w:rFonts w:ascii="Simplified Arabic" w:hAnsi="Simplified Arabic" w:cs="Simplified Arabic" w:hint="cs"/>
          <w:b/>
          <w:bCs/>
          <w:sz w:val="44"/>
          <w:szCs w:val="44"/>
          <w:rtl/>
        </w:rPr>
        <w:t>مة</w:t>
      </w:r>
    </w:p>
    <w:p w:rsidR="00934A75" w:rsidRDefault="00934A75" w:rsidP="00A959D7">
      <w:pPr>
        <w:jc w:val="lowKashida"/>
        <w:rPr>
          <w:rFonts w:ascii="Simplified Arabic" w:hAnsi="Simplified Arabic" w:cs="Simplified Arabic"/>
          <w:b/>
          <w:bCs/>
          <w:sz w:val="32"/>
          <w:szCs w:val="32"/>
        </w:rPr>
      </w:pPr>
    </w:p>
    <w:p w:rsidR="00934A75" w:rsidRDefault="00934A75"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هي نظرات في كتاب الله الحكيم حرصنا أن نلخّصها في مقالات قصيرة قدر الإمكان، لعلمنا أنّ أغلب الناس ينفرون من المطولات</w:t>
      </w:r>
      <w:r w:rsidR="00720EE1">
        <w:rPr>
          <w:rFonts w:ascii="Simplified Arabic" w:hAnsi="Simplified Arabic" w:cs="Simplified Arabic" w:hint="cs"/>
          <w:sz w:val="32"/>
          <w:szCs w:val="32"/>
          <w:rtl/>
        </w:rPr>
        <w:t xml:space="preserve"> ويرغبون في الوصول إلى المعاني والدلالات بسرعة. ولكننا في المقابل ننصح القارئ الكريم أن يقرأ بتركيز، يساعده في ذلك البعد عن التطويل والإسهاب واستقلال كل مقال بفكرته.</w:t>
      </w:r>
    </w:p>
    <w:p w:rsidR="00720EE1" w:rsidRDefault="00720EE1"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هي تجميع لسلسلة تهدف إلى تقديم منهجيّة في تدبّر النص القرآنيّ الكريم، وتُقدّم أمثلة متعدّدة ومتنوّعة نأمل أن تفتح آفاقاً لمن يتدبّر كتاب الله الحكيم</w:t>
      </w:r>
      <w:r w:rsidR="002316B8">
        <w:rPr>
          <w:rFonts w:ascii="Simplified Arabic" w:hAnsi="Simplified Arabic" w:cs="Simplified Arabic" w:hint="cs"/>
          <w:sz w:val="32"/>
          <w:szCs w:val="32"/>
          <w:rtl/>
        </w:rPr>
        <w:t>. وهي تستهدف بالدرجة الأولى أولئك الذين يجدون مسرّتهم في الفكرة، وتستهويهم المنهجيّة، وتستفزّهم الجدّة، وتشدّهم الأصالة.</w:t>
      </w:r>
    </w:p>
    <w:p w:rsidR="002316B8" w:rsidRDefault="002316B8"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هي سياحة الفكر فيما استشكل بعيداً عن الجدل. تستنطق ملابسات الاستشكال، وتتوسّل بالعربيّة المصطفاة، وتستمدّ من وَصْلِ الرسول عليه السلام، ثمّ هي أولاً وأخيراً تستلهم اللفظة القرآنيّة</w:t>
      </w:r>
      <w:r w:rsidR="005F0363">
        <w:rPr>
          <w:rFonts w:ascii="Simplified Arabic" w:hAnsi="Simplified Arabic" w:cs="Simplified Arabic" w:hint="cs"/>
          <w:sz w:val="32"/>
          <w:szCs w:val="32"/>
          <w:rtl/>
        </w:rPr>
        <w:t xml:space="preserve"> في سياقها المبين.</w:t>
      </w:r>
    </w:p>
    <w:p w:rsidR="005F0363" w:rsidRDefault="008D597E"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هي محاولات لإعادة النظر في تفسير بعض الآيات الكريمة، لعلمنا أنّ ما جاء فيها من تفسير لم يشف الغليل، ولعلنا نثير الدافعيّة لدى المسلم المستنير أن يكون حلقة في مسيرة المفسرين الكرام، التي لا تتوقّف حتى يأذن الله تعالى ببلوغ خلافة الإنسان في الأرض مداها.</w:t>
      </w:r>
    </w:p>
    <w:p w:rsidR="005773A9" w:rsidRDefault="006603C1" w:rsidP="00A959D7">
      <w:pPr>
        <w:ind w:right="-143"/>
        <w:jc w:val="lowKashida"/>
        <w:rPr>
          <w:rFonts w:ascii="Simplified Arabic" w:hAnsi="Simplified Arabic" w:cs="Simplified Arabic"/>
          <w:sz w:val="32"/>
          <w:szCs w:val="32"/>
          <w:rtl/>
        </w:rPr>
      </w:pPr>
      <w:r>
        <w:rPr>
          <w:rFonts w:ascii="Simplified Arabic" w:hAnsi="Simplified Arabic" w:cs="Simplified Arabic" w:hint="cs"/>
          <w:sz w:val="32"/>
          <w:szCs w:val="32"/>
          <w:rtl/>
        </w:rPr>
        <w:t>كانت البداية مقالات في الصحف،</w:t>
      </w:r>
      <w:r w:rsidR="005773A9">
        <w:rPr>
          <w:rFonts w:ascii="Simplified Arabic" w:hAnsi="Simplified Arabic" w:cs="Simplified Arabic" w:hint="cs"/>
          <w:sz w:val="32"/>
          <w:szCs w:val="32"/>
          <w:rtl/>
        </w:rPr>
        <w:t xml:space="preserve"> ثمّ دوّنت هذه المقالات في كتاب:</w:t>
      </w:r>
    </w:p>
    <w:p w:rsidR="008D597E" w:rsidRDefault="006603C1" w:rsidP="00A959D7">
      <w:pPr>
        <w:ind w:right="-143"/>
        <w:jc w:val="lowKashida"/>
        <w:rPr>
          <w:rFonts w:ascii="Simplified Arabic" w:hAnsi="Simplified Arabic" w:cs="Simplified Arabic"/>
          <w:sz w:val="32"/>
          <w:szCs w:val="32"/>
          <w:rtl/>
        </w:rPr>
      </w:pPr>
      <w:r w:rsidRPr="003C214B">
        <w:rPr>
          <w:rFonts w:ascii="Simplified Arabic" w:hAnsi="Simplified Arabic" w:cs="Simplified Arabic" w:hint="cs"/>
          <w:b/>
          <w:bCs/>
          <w:sz w:val="32"/>
          <w:szCs w:val="32"/>
          <w:rtl/>
        </w:rPr>
        <w:lastRenderedPageBreak/>
        <w:t xml:space="preserve"> من أسرار الأسماء في القرآن الكريم</w:t>
      </w:r>
      <w:r w:rsidRPr="00CA7DD0">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حيث كان الاسم </w:t>
      </w:r>
      <w:r w:rsidR="00CA7DD0">
        <w:rPr>
          <w:rFonts w:ascii="Simplified Arabic" w:hAnsi="Simplified Arabic" w:cs="Simplified Arabic" w:hint="cs"/>
          <w:sz w:val="32"/>
          <w:szCs w:val="32"/>
          <w:rtl/>
        </w:rPr>
        <w:t xml:space="preserve">هو </w:t>
      </w:r>
      <w:r>
        <w:rPr>
          <w:rFonts w:ascii="Simplified Arabic" w:hAnsi="Simplified Arabic" w:cs="Simplified Arabic" w:hint="cs"/>
          <w:sz w:val="32"/>
          <w:szCs w:val="32"/>
          <w:rtl/>
        </w:rPr>
        <w:t>المدخل لفهم</w:t>
      </w:r>
      <w:r w:rsidR="00CA7DD0">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وتدبّر</w:t>
      </w:r>
      <w:r w:rsidR="005773A9">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كتاب الله العزيز. ثمّ كان </w:t>
      </w:r>
      <w:r w:rsidR="004F615C">
        <w:rPr>
          <w:rFonts w:ascii="Simplified Arabic" w:hAnsi="Simplified Arabic" w:cs="Simplified Arabic" w:hint="cs"/>
          <w:sz w:val="32"/>
          <w:szCs w:val="32"/>
          <w:rtl/>
        </w:rPr>
        <w:t xml:space="preserve">كتاب: </w:t>
      </w:r>
      <w:r w:rsidR="004F615C" w:rsidRPr="003C214B">
        <w:rPr>
          <w:rFonts w:ascii="Simplified Arabic" w:hAnsi="Simplified Arabic" w:cs="Simplified Arabic" w:hint="cs"/>
          <w:b/>
          <w:bCs/>
          <w:sz w:val="32"/>
          <w:szCs w:val="32"/>
          <w:rtl/>
        </w:rPr>
        <w:t>نظرات في كتاب الله الحكيم</w:t>
      </w:r>
      <w:r w:rsidR="005773A9">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ثمّ تلاه كتاب: </w:t>
      </w:r>
      <w:r w:rsidRPr="003C214B">
        <w:rPr>
          <w:rFonts w:ascii="Simplified Arabic" w:hAnsi="Simplified Arabic" w:cs="Simplified Arabic" w:hint="cs"/>
          <w:b/>
          <w:bCs/>
          <w:sz w:val="32"/>
          <w:szCs w:val="32"/>
          <w:rtl/>
        </w:rPr>
        <w:t>حصاد النظر</w:t>
      </w:r>
      <w:r w:rsidR="006848BF">
        <w:rPr>
          <w:rFonts w:ascii="Simplified Arabic" w:hAnsi="Simplified Arabic" w:cs="Simplified Arabic" w:hint="cs"/>
          <w:b/>
          <w:bCs/>
          <w:sz w:val="32"/>
          <w:szCs w:val="32"/>
          <w:rtl/>
        </w:rPr>
        <w:t xml:space="preserve">: </w:t>
      </w:r>
      <w:r w:rsidRPr="003C214B">
        <w:rPr>
          <w:rFonts w:ascii="Simplified Arabic" w:hAnsi="Simplified Arabic" w:cs="Simplified Arabic" w:hint="cs"/>
          <w:b/>
          <w:bCs/>
          <w:sz w:val="32"/>
          <w:szCs w:val="32"/>
          <w:rtl/>
        </w:rPr>
        <w:t>مقالات في التفسير</w:t>
      </w:r>
      <w:r>
        <w:rPr>
          <w:rFonts w:ascii="Simplified Arabic" w:hAnsi="Simplified Arabic" w:cs="Simplified Arabic" w:hint="cs"/>
          <w:sz w:val="32"/>
          <w:szCs w:val="32"/>
          <w:rtl/>
        </w:rPr>
        <w:t>. وأنت تجد هذه الكتب الثلاثة هنا بعد إعادة النظر فيها، مع ما أضيف بعد ذلك من مقالات في التفسير، تمّ تنزيلها جميعاً في صفحة مركز نون الالكترونيّة</w:t>
      </w:r>
      <w:r w:rsidR="005773A9">
        <w:rPr>
          <w:rFonts w:ascii="Simplified Arabic" w:hAnsi="Simplified Arabic" w:cs="Simplified Arabic" w:hint="cs"/>
          <w:sz w:val="32"/>
          <w:szCs w:val="32"/>
          <w:rtl/>
        </w:rPr>
        <w:t>. وأغلب هذه المقالات كانت دروساً ومحاضرات</w:t>
      </w:r>
      <w:r w:rsidR="00667B6A">
        <w:rPr>
          <w:rFonts w:ascii="Simplified Arabic" w:hAnsi="Simplified Arabic" w:cs="Simplified Arabic" w:hint="cs"/>
          <w:sz w:val="32"/>
          <w:szCs w:val="32"/>
          <w:rtl/>
        </w:rPr>
        <w:t xml:space="preserve"> على مدار ثلاثة عقود منذ</w:t>
      </w:r>
      <w:r w:rsidR="005773A9">
        <w:rPr>
          <w:rFonts w:ascii="Simplified Arabic" w:hAnsi="Simplified Arabic" w:cs="Simplified Arabic" w:hint="cs"/>
          <w:sz w:val="32"/>
          <w:szCs w:val="32"/>
          <w:rtl/>
        </w:rPr>
        <w:t xml:space="preserve"> بداية عقد الثمانينات من القرن الماضي</w:t>
      </w:r>
      <w:r w:rsidR="00665786">
        <w:rPr>
          <w:rFonts w:ascii="Simplified Arabic" w:hAnsi="Simplified Arabic" w:cs="Simplified Arabic" w:hint="cs"/>
          <w:sz w:val="32"/>
          <w:szCs w:val="32"/>
          <w:rtl/>
        </w:rPr>
        <w:t>.</w:t>
      </w:r>
      <w:r w:rsidR="005773A9">
        <w:rPr>
          <w:rFonts w:ascii="Simplified Arabic" w:hAnsi="Simplified Arabic" w:cs="Simplified Arabic" w:hint="cs"/>
          <w:sz w:val="32"/>
          <w:szCs w:val="32"/>
          <w:rtl/>
        </w:rPr>
        <w:t xml:space="preserve"> </w:t>
      </w:r>
    </w:p>
    <w:p w:rsidR="0015682D" w:rsidRDefault="00B636A6" w:rsidP="00A959D7">
      <w:pPr>
        <w:ind w:right="-143"/>
        <w:jc w:val="lowKashida"/>
        <w:rPr>
          <w:rFonts w:ascii="Simplified Arabic" w:hAnsi="Simplified Arabic" w:cs="Simplified Arabic"/>
          <w:sz w:val="32"/>
          <w:szCs w:val="32"/>
          <w:rtl/>
        </w:rPr>
      </w:pPr>
      <w:r>
        <w:rPr>
          <w:rFonts w:ascii="Simplified Arabic" w:hAnsi="Simplified Arabic" w:cs="Simplified Arabic" w:hint="cs"/>
          <w:sz w:val="32"/>
          <w:szCs w:val="32"/>
          <w:rtl/>
        </w:rPr>
        <w:t>في الشهر الثالث من عام 2011م،</w:t>
      </w:r>
      <w:r w:rsidR="00CA7DD0">
        <w:rPr>
          <w:rFonts w:ascii="Simplified Arabic" w:hAnsi="Simplified Arabic" w:cs="Simplified Arabic" w:hint="cs"/>
          <w:sz w:val="32"/>
          <w:szCs w:val="32"/>
          <w:rtl/>
        </w:rPr>
        <w:t xml:space="preserve"> كانت فكرة تصوير درس التفسير الأسبوعي، الذي يُعقد يوم الأحد، ما بين المغرب والعشاء، وذلك في مسجد العين في مدينة البيرة.</w:t>
      </w:r>
      <w:r w:rsidR="0015682D">
        <w:rPr>
          <w:rFonts w:ascii="Simplified Arabic" w:hAnsi="Simplified Arabic" w:cs="Simplified Arabic" w:hint="cs"/>
          <w:sz w:val="32"/>
          <w:szCs w:val="32"/>
          <w:rtl/>
        </w:rPr>
        <w:t xml:space="preserve"> ويتمّ تنزيل هذا الدرس على اليوتيوب أسبوعياً.</w:t>
      </w:r>
      <w:r w:rsidR="00CA7DD0">
        <w:rPr>
          <w:rFonts w:ascii="Simplified Arabic" w:hAnsi="Simplified Arabic" w:cs="Simplified Arabic" w:hint="cs"/>
          <w:sz w:val="32"/>
          <w:szCs w:val="32"/>
          <w:rtl/>
        </w:rPr>
        <w:t xml:space="preserve"> ويمكن للمتابع أن يلحظ أنّ درس التفسير هذا أتاح لنا أن نُفصّل في معاني المفردات اللغويّة</w:t>
      </w:r>
      <w:r w:rsidR="0015682D">
        <w:rPr>
          <w:rFonts w:ascii="Simplified Arabic" w:hAnsi="Simplified Arabic" w:cs="Simplified Arabic" w:hint="cs"/>
          <w:sz w:val="32"/>
          <w:szCs w:val="32"/>
          <w:rtl/>
        </w:rPr>
        <w:t xml:space="preserve"> لتحديد ما تتميّز به كل مفردة عن مرادفاتها، على اعتبار أنّه عند التحقق نجد أنْ لا ترادف في القرآن الكريم. وقد ساعد هذا النهج في استكشاف المعاني، التي تتجلّى لك في اللفظة والجُملة والآية والسياق.</w:t>
      </w:r>
    </w:p>
    <w:p w:rsidR="00594DC2" w:rsidRDefault="00FE0A6A" w:rsidP="00A959D7">
      <w:pPr>
        <w:ind w:right="-143"/>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ولكن هذا كان على حساب </w:t>
      </w:r>
      <w:r w:rsidR="000950EC">
        <w:rPr>
          <w:rFonts w:ascii="Simplified Arabic" w:hAnsi="Simplified Arabic" w:cs="Simplified Arabic" w:hint="cs"/>
          <w:sz w:val="32"/>
          <w:szCs w:val="32"/>
          <w:rtl/>
        </w:rPr>
        <w:t>الاستمرار في تدوين التفسير في صيغة كتب ومقالات، لأنّ تدوينه صورةً وصوتاً يجعلنا مطمئنين إلى حفظه ثمّ انتشاره وتعميمه، إضافة إلى ما يتميّز به التفسير الحيّ من وضوح وتفصيل وتجلية للمعنى</w:t>
      </w:r>
      <w:r w:rsidR="007D6BC5">
        <w:rPr>
          <w:rFonts w:ascii="Simplified Arabic" w:hAnsi="Simplified Arabic" w:cs="Simplified Arabic" w:hint="cs"/>
          <w:sz w:val="32"/>
          <w:szCs w:val="32"/>
          <w:rtl/>
        </w:rPr>
        <w:t xml:space="preserve"> بما تعجز عنه الكتابة. أما كمال البلاغ فنراه في صيغة الكتاب. ونسأله تعالى أن يوفقنا جميعاً لما يحبّ ويرضى.</w:t>
      </w:r>
    </w:p>
    <w:p w:rsidR="00FB06A4" w:rsidRPr="0088704E" w:rsidRDefault="00FB06A4" w:rsidP="00FB06A4">
      <w:pPr>
        <w:ind w:right="-143"/>
        <w:jc w:val="center"/>
        <w:rPr>
          <w:rFonts w:ascii="Lotus Linotype" w:hAnsi="Lotus Linotype" w:cs="Lotus Linotype"/>
          <w:b/>
          <w:bCs/>
          <w:i/>
          <w:iCs/>
          <w:rtl/>
        </w:rPr>
      </w:pPr>
      <w:r w:rsidRPr="0088704E">
        <w:rPr>
          <w:rFonts w:ascii="Lotus Linotype" w:hAnsi="Lotus Linotype" w:cs="Lotus Linotype"/>
          <w:b/>
          <w:bCs/>
          <w:i/>
          <w:iCs/>
          <w:rtl/>
        </w:rPr>
        <w:t>الثلاثاء- 1 محرم 1435هـ الموافق 5 تشرين ثاني 2013م</w:t>
      </w:r>
    </w:p>
    <w:p w:rsidR="003477B2" w:rsidRDefault="00132E52" w:rsidP="00A959D7">
      <w:pPr>
        <w:ind w:right="-143"/>
        <w:jc w:val="lowKashida"/>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w:t>
      </w:r>
    </w:p>
    <w:p w:rsidR="003477B2" w:rsidRDefault="003477B2" w:rsidP="00A959D7">
      <w:pPr>
        <w:ind w:right="-143"/>
        <w:jc w:val="lowKashida"/>
        <w:rPr>
          <w:rFonts w:ascii="Simplified Arabic" w:hAnsi="Simplified Arabic" w:cs="Simplified Arabic"/>
          <w:sz w:val="32"/>
          <w:szCs w:val="32"/>
          <w:rtl/>
        </w:rPr>
      </w:pPr>
    </w:p>
    <w:p w:rsidR="00CA7DD0" w:rsidRDefault="0015682D" w:rsidP="00A959D7">
      <w:pPr>
        <w:bidi w:val="0"/>
        <w:ind w:right="-143"/>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p>
    <w:p w:rsidR="0015682D" w:rsidRDefault="0015682D" w:rsidP="00A959D7">
      <w:pPr>
        <w:bidi w:val="0"/>
        <w:ind w:right="-143"/>
        <w:jc w:val="lowKashida"/>
        <w:rPr>
          <w:rFonts w:ascii="Simplified Arabic" w:hAnsi="Simplified Arabic" w:cs="Simplified Arabic"/>
          <w:sz w:val="32"/>
          <w:szCs w:val="32"/>
          <w:rtl/>
        </w:rPr>
      </w:pPr>
    </w:p>
    <w:p w:rsidR="00C909CB" w:rsidRPr="00934A75" w:rsidRDefault="00C909CB" w:rsidP="00A959D7">
      <w:pPr>
        <w:bidi w:val="0"/>
        <w:ind w:right="-143"/>
        <w:jc w:val="lowKashida"/>
        <w:rPr>
          <w:rFonts w:ascii="Simplified Arabic" w:hAnsi="Simplified Arabic" w:cs="Simplified Arabic"/>
          <w:sz w:val="32"/>
          <w:szCs w:val="32"/>
          <w:rtl/>
        </w:rPr>
      </w:pPr>
    </w:p>
    <w:p w:rsidR="0077769A" w:rsidRPr="00691650" w:rsidRDefault="0077769A" w:rsidP="00A959D7">
      <w:pPr>
        <w:bidi w:val="0"/>
        <w:jc w:val="lowKashida"/>
        <w:rPr>
          <w:rFonts w:ascii="Simplified Arabic" w:hAnsi="Simplified Arabic" w:cs="Simplified Arabic"/>
          <w:b/>
          <w:bCs/>
          <w:sz w:val="44"/>
          <w:szCs w:val="44"/>
          <w:rtl/>
        </w:rPr>
      </w:pPr>
    </w:p>
    <w:p w:rsidR="0077769A" w:rsidRPr="00691650" w:rsidRDefault="0077769A" w:rsidP="00A959D7">
      <w:pPr>
        <w:bidi w:val="0"/>
        <w:jc w:val="lowKashida"/>
        <w:rPr>
          <w:rFonts w:ascii="Simplified Arabic" w:hAnsi="Simplified Arabic" w:cs="Simplified Arabic"/>
          <w:b/>
          <w:bCs/>
          <w:sz w:val="44"/>
          <w:szCs w:val="44"/>
          <w:rtl/>
        </w:rPr>
      </w:pPr>
    </w:p>
    <w:p w:rsidR="0077769A" w:rsidRPr="00691650" w:rsidRDefault="0077769A" w:rsidP="00A959D7">
      <w:pPr>
        <w:bidi w:val="0"/>
        <w:jc w:val="lowKashida"/>
        <w:rPr>
          <w:rFonts w:ascii="Simplified Arabic" w:hAnsi="Simplified Arabic" w:cs="Simplified Arabic"/>
          <w:b/>
          <w:bCs/>
          <w:sz w:val="44"/>
          <w:szCs w:val="44"/>
          <w:rtl/>
        </w:rPr>
      </w:pPr>
    </w:p>
    <w:p w:rsidR="0077769A" w:rsidRPr="00691650" w:rsidRDefault="0077769A" w:rsidP="00A959D7">
      <w:pPr>
        <w:bidi w:val="0"/>
        <w:jc w:val="lowKashida"/>
        <w:rPr>
          <w:rFonts w:ascii="Simplified Arabic" w:hAnsi="Simplified Arabic" w:cs="Simplified Arabic"/>
          <w:b/>
          <w:bCs/>
          <w:sz w:val="44"/>
          <w:szCs w:val="44"/>
          <w:rtl/>
        </w:rPr>
      </w:pPr>
    </w:p>
    <w:p w:rsidR="0077769A" w:rsidRPr="00691650" w:rsidRDefault="0077769A" w:rsidP="00A959D7">
      <w:pPr>
        <w:bidi w:val="0"/>
        <w:jc w:val="lowKashida"/>
        <w:rPr>
          <w:rFonts w:ascii="Simplified Arabic" w:hAnsi="Simplified Arabic" w:cs="Simplified Arabic"/>
          <w:b/>
          <w:bCs/>
          <w:sz w:val="44"/>
          <w:szCs w:val="44"/>
          <w:rtl/>
        </w:rPr>
      </w:pPr>
    </w:p>
    <w:p w:rsidR="0077769A" w:rsidRPr="00691650" w:rsidRDefault="0077769A" w:rsidP="00A959D7">
      <w:pPr>
        <w:bidi w:val="0"/>
        <w:jc w:val="lowKashida"/>
        <w:rPr>
          <w:rFonts w:ascii="Simplified Arabic" w:hAnsi="Simplified Arabic" w:cs="Simplified Arabic"/>
          <w:b/>
          <w:bCs/>
          <w:sz w:val="44"/>
          <w:szCs w:val="44"/>
          <w:rtl/>
        </w:rPr>
      </w:pPr>
    </w:p>
    <w:p w:rsidR="0077769A" w:rsidRPr="00691650" w:rsidRDefault="0077769A" w:rsidP="00A959D7">
      <w:pPr>
        <w:bidi w:val="0"/>
        <w:jc w:val="lowKashida"/>
        <w:rPr>
          <w:rFonts w:ascii="Simplified Arabic" w:hAnsi="Simplified Arabic" w:cs="Simplified Arabic"/>
          <w:b/>
          <w:bCs/>
          <w:sz w:val="44"/>
          <w:szCs w:val="44"/>
          <w:rtl/>
        </w:rPr>
      </w:pPr>
    </w:p>
    <w:p w:rsidR="0077769A" w:rsidRPr="00691650" w:rsidRDefault="0077769A" w:rsidP="00A959D7">
      <w:pPr>
        <w:bidi w:val="0"/>
        <w:jc w:val="lowKashida"/>
        <w:rPr>
          <w:rFonts w:ascii="Simplified Arabic" w:hAnsi="Simplified Arabic" w:cs="Simplified Arabic"/>
          <w:b/>
          <w:bCs/>
          <w:sz w:val="44"/>
          <w:szCs w:val="44"/>
          <w:rtl/>
        </w:rPr>
      </w:pPr>
    </w:p>
    <w:p w:rsidR="0077769A" w:rsidRPr="00691650" w:rsidRDefault="0077769A" w:rsidP="00A959D7">
      <w:pPr>
        <w:bidi w:val="0"/>
        <w:jc w:val="lowKashida"/>
        <w:rPr>
          <w:rFonts w:ascii="Simplified Arabic" w:hAnsi="Simplified Arabic" w:cs="Simplified Arabic"/>
          <w:b/>
          <w:bCs/>
          <w:sz w:val="44"/>
          <w:szCs w:val="44"/>
          <w:rtl/>
        </w:rPr>
      </w:pPr>
    </w:p>
    <w:p w:rsidR="0077769A" w:rsidRPr="00691650" w:rsidRDefault="0077769A" w:rsidP="00A959D7">
      <w:pPr>
        <w:bidi w:val="0"/>
        <w:jc w:val="lowKashida"/>
        <w:rPr>
          <w:rFonts w:ascii="Simplified Arabic" w:hAnsi="Simplified Arabic" w:cs="Simplified Arabic"/>
          <w:b/>
          <w:bCs/>
          <w:sz w:val="44"/>
          <w:szCs w:val="44"/>
          <w:rtl/>
        </w:rPr>
      </w:pPr>
    </w:p>
    <w:p w:rsidR="0077769A" w:rsidRPr="00691650" w:rsidRDefault="0077769A" w:rsidP="00A959D7">
      <w:pPr>
        <w:bidi w:val="0"/>
        <w:jc w:val="lowKashida"/>
        <w:rPr>
          <w:rFonts w:ascii="Simplified Arabic" w:hAnsi="Simplified Arabic" w:cs="Simplified Arabic"/>
          <w:b/>
          <w:bCs/>
          <w:sz w:val="44"/>
          <w:szCs w:val="44"/>
          <w:rtl/>
        </w:rPr>
      </w:pPr>
    </w:p>
    <w:p w:rsidR="0077769A" w:rsidRPr="00691650" w:rsidRDefault="0077769A" w:rsidP="00A959D7">
      <w:pPr>
        <w:bidi w:val="0"/>
        <w:jc w:val="lowKashida"/>
        <w:rPr>
          <w:rFonts w:ascii="Simplified Arabic" w:hAnsi="Simplified Arabic" w:cs="Simplified Arabic"/>
          <w:b/>
          <w:bCs/>
          <w:sz w:val="44"/>
          <w:szCs w:val="44"/>
          <w:rtl/>
        </w:rPr>
      </w:pPr>
    </w:p>
    <w:p w:rsidR="00161D75" w:rsidRDefault="0077769A" w:rsidP="00A959D7">
      <w:pPr>
        <w:jc w:val="lowKashida"/>
        <w:rPr>
          <w:rFonts w:ascii="Simplified Arabic" w:hAnsi="Simplified Arabic" w:cs="Simplified Arabic"/>
          <w:b/>
          <w:bCs/>
          <w:sz w:val="48"/>
          <w:szCs w:val="48"/>
          <w:rtl/>
        </w:rPr>
      </w:pPr>
      <w:r w:rsidRPr="00691650">
        <w:rPr>
          <w:rFonts w:ascii="Simplified Arabic" w:hAnsi="Simplified Arabic" w:cs="Simplified Arabic"/>
          <w:b/>
          <w:bCs/>
          <w:sz w:val="44"/>
          <w:szCs w:val="44"/>
        </w:rPr>
        <w:br w:type="page"/>
      </w:r>
    </w:p>
    <w:p w:rsidR="000E4A2D" w:rsidRPr="00691650" w:rsidRDefault="000E4A2D" w:rsidP="00E63699">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القرآن</w:t>
      </w:r>
    </w:p>
    <w:p w:rsidR="000E4A2D" w:rsidRPr="00691650" w:rsidRDefault="000E4A2D" w:rsidP="00E63699">
      <w:pPr>
        <w:jc w:val="center"/>
        <w:rPr>
          <w:rFonts w:ascii="Simplified Arabic" w:hAnsi="Simplified Arabic" w:cs="Simplified Arabic"/>
          <w:b/>
          <w:bCs/>
          <w:sz w:val="40"/>
          <w:szCs w:val="40"/>
          <w:rtl/>
        </w:rPr>
      </w:pPr>
      <w:r w:rsidRPr="00691650">
        <w:rPr>
          <w:rFonts w:ascii="Simplified Arabic" w:hAnsi="Simplified Arabic" w:cs="Simplified Arabic"/>
          <w:b/>
          <w:bCs/>
          <w:sz w:val="40"/>
          <w:szCs w:val="40"/>
          <w:rtl/>
        </w:rPr>
        <w:t>ومنهجيّة التفكير</w:t>
      </w:r>
    </w:p>
    <w:p w:rsidR="000E4A2D" w:rsidRPr="00691650" w:rsidRDefault="000E4A2D" w:rsidP="00A959D7">
      <w:pPr>
        <w:jc w:val="lowKashida"/>
        <w:rPr>
          <w:rFonts w:ascii="Simplified Arabic" w:hAnsi="Simplified Arabic" w:cs="Simplified Arabic"/>
          <w:b/>
          <w:bCs/>
          <w:sz w:val="48"/>
          <w:szCs w:val="48"/>
          <w:rtl/>
        </w:rPr>
      </w:pPr>
    </w:p>
    <w:p w:rsidR="000E4A2D" w:rsidRPr="00691650" w:rsidRDefault="000E4A2D" w:rsidP="00A959D7">
      <w:pPr>
        <w:jc w:val="lowKashida"/>
        <w:rPr>
          <w:rFonts w:ascii="Simplified Arabic" w:hAnsi="Simplified Arabic" w:cs="Simplified Arabic"/>
          <w:b/>
          <w:bCs/>
          <w:sz w:val="48"/>
          <w:szCs w:val="48"/>
          <w:rtl/>
        </w:rPr>
      </w:pPr>
      <w:r w:rsidRPr="00691650">
        <w:rPr>
          <w:rFonts w:ascii="Simplified Arabic" w:hAnsi="Simplified Arabic" w:cs="Simplified Arabic"/>
          <w:b/>
          <w:bCs/>
          <w:sz w:val="36"/>
          <w:szCs w:val="36"/>
          <w:rtl/>
        </w:rPr>
        <w:t> </w:t>
      </w:r>
      <w:r w:rsidRPr="00691650">
        <w:rPr>
          <w:rFonts w:ascii="Simplified Arabic" w:hAnsi="Simplified Arabic" w:cs="Simplified Arabic"/>
          <w:b/>
          <w:bCs/>
          <w:sz w:val="32"/>
          <w:szCs w:val="32"/>
          <w:rtl/>
        </w:rPr>
        <w:t xml:space="preserve">القرآن </w:t>
      </w:r>
      <w:r w:rsidRPr="00691650">
        <w:rPr>
          <w:rFonts w:ascii="Simplified Arabic" w:hAnsi="Simplified Arabic" w:cs="Simplified Arabic"/>
          <w:sz w:val="32"/>
          <w:szCs w:val="32"/>
          <w:rtl/>
        </w:rPr>
        <w:t xml:space="preserve">الكريم يزيد قليلاً عن </w:t>
      </w:r>
      <w:r w:rsidRPr="00691650">
        <w:rPr>
          <w:rFonts w:ascii="Simplified Arabic" w:hAnsi="Simplified Arabic" w:cs="Simplified Arabic"/>
          <w:b/>
          <w:bCs/>
          <w:sz w:val="28"/>
          <w:szCs w:val="28"/>
          <w:rtl/>
        </w:rPr>
        <w:t>77</w:t>
      </w:r>
      <w:r w:rsidRPr="00691650">
        <w:rPr>
          <w:rFonts w:ascii="Simplified Arabic" w:hAnsi="Simplified Arabic" w:cs="Simplified Arabic"/>
          <w:sz w:val="32"/>
          <w:szCs w:val="32"/>
          <w:rtl/>
        </w:rPr>
        <w:t xml:space="preserve"> ألف كلمة، وهذا يعني أنّه يعادل كتاباً من </w:t>
      </w:r>
      <w:r w:rsidRPr="00691650">
        <w:rPr>
          <w:rFonts w:ascii="Simplified Arabic" w:hAnsi="Simplified Arabic" w:cs="Simplified Arabic"/>
          <w:b/>
          <w:bCs/>
          <w:sz w:val="28"/>
          <w:szCs w:val="28"/>
          <w:rtl/>
        </w:rPr>
        <w:t>300</w:t>
      </w:r>
      <w:r w:rsidRPr="00691650">
        <w:rPr>
          <w:rFonts w:ascii="Simplified Arabic" w:hAnsi="Simplified Arabic" w:cs="Simplified Arabic"/>
          <w:sz w:val="32"/>
          <w:szCs w:val="32"/>
          <w:rtl/>
        </w:rPr>
        <w:t xml:space="preserve"> صفحة تقريباً</w:t>
      </w:r>
      <w:r w:rsidRPr="00691650">
        <w:rPr>
          <w:rFonts w:ascii="Simplified Arabic" w:hAnsi="Simplified Arabic" w:cs="Simplified Arabic"/>
          <w:sz w:val="32"/>
          <w:szCs w:val="32"/>
        </w:rPr>
        <w:t>.</w:t>
      </w:r>
      <w:r w:rsidRPr="00691650">
        <w:rPr>
          <w:rFonts w:ascii="Simplified Arabic" w:hAnsi="Simplified Arabic" w:cs="Simplified Arabic"/>
          <w:sz w:val="32"/>
          <w:szCs w:val="32"/>
          <w:rtl/>
        </w:rPr>
        <w:t xml:space="preserve"> ومثل هذا الحجم لا يتضمن</w:t>
      </w:r>
      <w:r w:rsidRPr="00691650">
        <w:rPr>
          <w:rFonts w:ascii="Simplified Arabic" w:hAnsi="Simplified Arabic" w:cs="Simplified Arabic"/>
          <w:sz w:val="32"/>
          <w:szCs w:val="32"/>
        </w:rPr>
        <w:t xml:space="preserve"> </w:t>
      </w:r>
      <w:r w:rsidRPr="00691650">
        <w:rPr>
          <w:rFonts w:ascii="Simplified Arabic" w:hAnsi="Simplified Arabic" w:cs="Simplified Arabic"/>
          <w:sz w:val="32"/>
          <w:szCs w:val="32"/>
          <w:rtl/>
        </w:rPr>
        <w:t>، في العادة، الكثير من المعلومات والمعارف والخبرات. وعلى الرغم من ذلك فقد أحدث القرآن الكريم تغييراً هائلاً وجذريّاً في مسيرة البشريّة الفكريّة والسلوكيّة، مما يجعلنا نتساءل عن سر الانطلاقة الفكريّة التي حدثت بعد نزوله.</w:t>
      </w:r>
      <w:r w:rsidRPr="00691650">
        <w:rPr>
          <w:rFonts w:ascii="Simplified Arabic" w:hAnsi="Simplified Arabic" w:cs="Simplified Arabic"/>
          <w:b/>
          <w:bCs/>
          <w:sz w:val="32"/>
          <w:szCs w:val="32"/>
          <w:rtl/>
        </w:rPr>
        <w:t xml:space="preserve"> وظاهر الأمر أنّ السّر لا يكمن في الكم الهائل من المعلومات، لأنّ مقدار </w:t>
      </w:r>
      <w:r w:rsidRPr="00691650">
        <w:rPr>
          <w:rFonts w:ascii="Simplified Arabic" w:hAnsi="Simplified Arabic" w:cs="Simplified Arabic"/>
          <w:b/>
          <w:bCs/>
          <w:sz w:val="28"/>
          <w:szCs w:val="28"/>
          <w:rtl/>
        </w:rPr>
        <w:t>300</w:t>
      </w:r>
      <w:r w:rsidRPr="00691650">
        <w:rPr>
          <w:rFonts w:ascii="Simplified Arabic" w:hAnsi="Simplified Arabic" w:cs="Simplified Arabic"/>
          <w:b/>
          <w:bCs/>
          <w:sz w:val="32"/>
          <w:szCs w:val="32"/>
          <w:rtl/>
        </w:rPr>
        <w:t xml:space="preserve"> صفحة لا يكفي في العادة لإعطاء إلا القليل من المعلومات. والذي نراه أنّ السّر قد يكمن في المنهجيّة التي يكتسبها كل من يتدبر القرآن الكريم.</w:t>
      </w:r>
    </w:p>
    <w:p w:rsidR="000E4A2D" w:rsidRPr="00691650" w:rsidRDefault="000E4A2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عند تَصفُّح أي كتاب نجده في الغالب يتسلسل في الفكرة والمعلومة من البداية حتى النهاية، ويرجع هذا الأمر إلى رغبة الكاتب في إعطاء القارئ المعلومات والخبرات. ولكن من يتصفّح القرآن الكريم يلاحظ أنّ اكتشاف التسلسل يحتاج إلى تفكّر وتدبّر. من هنا نجد أنّ غير العرب يشعرون عند قراءة ترجمة القرآن الكريم بأنّه غير مترابط في كثير من المواضع. ويرجع هذا إلى أنّ القرآن الكريم يخالف في صياغته مألوف البشر، ثمّ إنّ كلماته المعدودة تحمل المعاني التي لا نزال نعتقد </w:t>
      </w:r>
      <w:r w:rsidRPr="00691650">
        <w:rPr>
          <w:rFonts w:ascii="Simplified Arabic" w:hAnsi="Simplified Arabic" w:cs="Simplified Arabic"/>
          <w:sz w:val="32"/>
          <w:szCs w:val="32"/>
          <w:rtl/>
        </w:rPr>
        <w:lastRenderedPageBreak/>
        <w:t>أنّها غير محدودة. ولا ننسى أنّ إعجازه بالدرجة الأولى يرجع إلى لغته، وبيانه وإيجازه…وأنّ فهمه يحتاج إلى تدبّر. ويُلحظ أنّ من يعتاد تدبّره تنشأ لديه منهجيّة في التفكير والاستنباط. وإذا وُجِدت هذه المنهجيّة أمكن أنْ يوجد الإنسان المبدع. وكل من يتعمق في تدبّر القرآن الكريم ودراسته يلمس الترابط بين معاني كلماته، وجُمله، وآياته، بل وسوره. ولا يزال علماء التفسير يشعرون بحاجتهم إلى التعمق أكثر من أجل إبصار معالم البنيان المحكم للألفاظ والجمل القرآنيّة.</w:t>
      </w:r>
    </w:p>
    <w:p w:rsidR="000E4A2D" w:rsidRPr="00691650" w:rsidRDefault="000E4A2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الدارس لتاريخ الفكر الإسلامي يلاحظ أنّ ظهور علم أصول الفقه، وعلم أصول الحديث، وعلم الكلام، وعلم النحو والصرف، كل ذلك كان قبل ظهور علوم مثل؛ الطب، والصيدلة، والكيمياء، والبصريات… وغيرها من العلوم. من هنا فقد ظهر العلماء والفقهاء واللغويون من أمثال مالك، والشافعي، والخليل بن أحمد، قبل ظهور الرازي، وابن سينا، وجابر بن حيّان، وغيرهم. وهذا أمر بدهي؛ فعلم أصول الفقه هو علم في منهجيّة الاجتهاد والاستنباط. وعلم أصول الحديث هو علم في منهجيّة البحث التاريخي. وعلم النحو هو علم قائم على منهج الاستقراء. وعلم الكلام هو الأساس الفلسفي للفكر الإسلامي.</w:t>
      </w:r>
    </w:p>
    <w:p w:rsidR="000E4A2D" w:rsidRPr="00691650" w:rsidRDefault="000E4A2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فيما بعد أدّى التطور في منهجيّة التفكير لدى المسلمين إلى ظهور العلوم المختلفة؛ فكانت البداية تتعلّق بالأسس المنهجيّة، وكانت الثمار تتمثّل بالعلوم المختلفة، ومنها العلوم الكونيّة. ويمكننا اليوم أن نقسّم تاريخ الفكر البشري إلى مرحلتين؛ </w:t>
      </w:r>
      <w:r w:rsidRPr="00691650">
        <w:rPr>
          <w:rFonts w:ascii="Simplified Arabic" w:hAnsi="Simplified Arabic" w:cs="Simplified Arabic"/>
          <w:b/>
          <w:bCs/>
          <w:sz w:val="32"/>
          <w:szCs w:val="32"/>
          <w:rtl/>
        </w:rPr>
        <w:t>مرحلة ما قبل الإسلام، ومرحلة ما بعد الإسلام</w:t>
      </w:r>
      <w:r w:rsidRPr="00691650">
        <w:rPr>
          <w:rFonts w:ascii="Simplified Arabic" w:hAnsi="Simplified Arabic" w:cs="Simplified Arabic"/>
          <w:sz w:val="32"/>
          <w:szCs w:val="32"/>
          <w:rtl/>
        </w:rPr>
        <w:t xml:space="preserve">، حيث تميّزت المرحلة الثانية بمنهجيّة مستمدة من القرآن </w:t>
      </w:r>
      <w:r w:rsidRPr="00691650">
        <w:rPr>
          <w:rFonts w:ascii="Simplified Arabic" w:hAnsi="Simplified Arabic" w:cs="Simplified Arabic"/>
          <w:sz w:val="32"/>
          <w:szCs w:val="32"/>
          <w:rtl/>
        </w:rPr>
        <w:lastRenderedPageBreak/>
        <w:t>الكريم، أدّت إلى نهضة فكريّة وعلميّة هائلة، أفرزت في النهاية الواقع العلمي المعاصر؛ حيث من المعلوم أنّ الغرب قد تتلمذ على المسلمين، وعلى وجه الخصوص في الأندلس وجامعاتها، إلى درجة أنّهم لم يعرفوا سقراط، وأفلاطون، وأرسطو، وغيرهم من الفلاسفة الغربيين، إلا من خلال ترجمات علماء المسلمين.</w:t>
      </w:r>
    </w:p>
    <w:p w:rsidR="000E4A2D" w:rsidRPr="00691650" w:rsidRDefault="000E4A2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إذا كان القرآن الكريم قد طوّر  منهجيّة التفكير لدى الصحابة والتابعين وأتباعهم…فلماذا لا يؤثر اليوم في منهجيّة التفكير لدى كثير من المسلمين، والذين يتلونه صباح مساء؟!</w:t>
      </w:r>
      <w:r w:rsidRPr="00691650">
        <w:rPr>
          <w:rFonts w:ascii="Simplified Arabic" w:hAnsi="Simplified Arabic" w:cs="Simplified Arabic"/>
          <w:sz w:val="32"/>
          <w:szCs w:val="32"/>
          <w:rtl/>
        </w:rPr>
        <w:t xml:space="preserve"> </w:t>
      </w:r>
    </w:p>
    <w:p w:rsidR="000E4A2D" w:rsidRPr="00691650" w:rsidRDefault="000E4A2D"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للإجابة عن هذا التساؤل نقول: اللافت للانتباه أنّ الغالبية الساحقة ممن يقرأ القرآن الكريم اليوم لا تزيد على أن تتلوه بصوت مسموع، أو بشفاه متحركة، ويندر أن نجد من يقرؤه متدبراً لمعانيه، متفكراً في مُشكلاته؛ </w:t>
      </w:r>
      <w:r w:rsidRPr="00691650">
        <w:rPr>
          <w:rFonts w:ascii="Simplified Arabic" w:hAnsi="Simplified Arabic" w:cs="Simplified Arabic"/>
          <w:b/>
          <w:bCs/>
          <w:sz w:val="32"/>
          <w:szCs w:val="32"/>
          <w:rtl/>
        </w:rPr>
        <w:t>إذ لا تتشكّل منهجيّة التفكير لدينا إلا عند تسريح الفكر في معانيه، وتراكيبه، وأساليبه، وتصريفاته</w:t>
      </w:r>
      <w:r w:rsidRPr="00691650">
        <w:rPr>
          <w:rFonts w:ascii="Simplified Arabic" w:hAnsi="Simplified Arabic" w:cs="Simplified Arabic"/>
          <w:sz w:val="32"/>
          <w:szCs w:val="32"/>
          <w:rtl/>
        </w:rPr>
        <w:t xml:space="preserve">… </w:t>
      </w:r>
    </w:p>
    <w:p w:rsidR="000E4A2D" w:rsidRPr="00691650" w:rsidRDefault="000E4A2D"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والدارس لتاريخ التفسير والفقه، ومناهج المفسرين والفقهاء، يدرك أنّ هذه المنهجيّة قد تجلّت لدى المفسرين والفقهاء المجتهدين؛ أي لدى الذين تعاملوا بعمق مع النص القرآني الكريم. وحتى يتحقق الأثر المنشود على مستوى مناهج التفكير، لا بد أن نضيف إلى تلاوة القرآن الكريم التدبّر، بل لا بد من تقديم التدبر على التلاوة، والفهم على الحفظ. ولا شك أنّ المتدبّر الحافظ هو أقدر من غيره على النظر بشمول إلى القرآن الكريم، وهو الأقدر على تفسير القرآن بالقرآن، ثم هو الأقدر على </w:t>
      </w:r>
      <w:r w:rsidRPr="00691650">
        <w:rPr>
          <w:rFonts w:ascii="Simplified Arabic" w:hAnsi="Simplified Arabic" w:cs="Simplified Arabic"/>
          <w:sz w:val="32"/>
          <w:szCs w:val="32"/>
          <w:rtl/>
        </w:rPr>
        <w:lastRenderedPageBreak/>
        <w:t>الملاحظة والربط، إلا أنّ مداومة النظر في القرآن الكريم قد تغني عن الحفظ، مع إقرارنا وتأكيدنا أنّ الحفظ هو من مقاصد التربية القرآنيّة.</w:t>
      </w:r>
    </w:p>
    <w:p w:rsidR="000E4A2D" w:rsidRPr="00691650" w:rsidRDefault="000E4A2D" w:rsidP="00A959D7">
      <w:pPr>
        <w:pStyle w:val="BodyText"/>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الصحابة والتابعون، رضوان الله عليهم، وهم أهل اللغة والبيان، عندما كانوا يتدبّرون القرآن الكريم، فيُشكِل عليهم، يأخذ ذلك حظاً من تفكيرهم، ويلجأ بعضهم إلى بعض يتشاورون؛ فهذا معاوية، رضي الله عنه، يدخل عليه عبد الله بن عباس، فيقول معاوية: </w:t>
      </w:r>
      <w:r w:rsidRPr="00691650">
        <w:rPr>
          <w:rFonts w:ascii="Simplified Arabic" w:hAnsi="Simplified Arabic" w:cs="Simplified Arabic"/>
          <w:b/>
          <w:bCs/>
          <w:sz w:val="32"/>
          <w:szCs w:val="32"/>
          <w:rtl/>
        </w:rPr>
        <w:t>"لقد ضربتني أمواجُ القرآن البارحة، فلم أجد لنفسي خلاصاً إلا بك"</w:t>
      </w:r>
      <w:r w:rsidRPr="00691650">
        <w:rPr>
          <w:rFonts w:ascii="Simplified Arabic" w:hAnsi="Simplified Arabic" w:cs="Simplified Arabic"/>
          <w:sz w:val="32"/>
          <w:szCs w:val="32"/>
          <w:rtl/>
        </w:rPr>
        <w:t>، ويعرض عليه آية من الآيات التي استشكلها، فيبيّنها عبد الله بن عباس، رضي الله عنهما. وهذا عمر بن الخطاب، رضي الله عنه، وفي أكثر من موقف، يجمع الصحابة ويناقش معهم معنى آية كريمة أو أكثر. أما اليوم فيكتفي الكثير من الناس بالرجوع إلى كتابٍ من كتب التفسير عند استشكال معنى آية من الآيات، ويندر أن يتمّ الرجوع إلى أكثر من كتاب في التفسير، ويندر أيضاً أن تتم مناقشة ذلك مع آخرين للتوصل إلى فهم أفضل. فلا عجب بعد ذلك أن لا تتشكل عند الكثيرين منا المنهجيّة المأمولة. في المقابل لا عجب أن يتأثر الصحابة والتابعون بالقرآن الكريم، ثم تتشكّل لديهم المنهجيّة في التفكير، فيظهر أثر ذلك فيما تحصّل من تطوّر سريع ومتصاعد على مستوى الفكر، والمعرفة، ومناهج البحث، والعلوم المختلفة، حتى بلغ كل ذلك أوجهُ في القرن الرابع الهجري.</w:t>
      </w:r>
    </w:p>
    <w:p w:rsidR="000E4A2D" w:rsidRPr="00691650" w:rsidRDefault="000E4A2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ويجدر في هذا المقام أن نشير إلى تجربتنا في </w:t>
      </w:r>
      <w:r w:rsidRPr="00691650">
        <w:rPr>
          <w:rFonts w:ascii="Simplified Arabic" w:hAnsi="Simplified Arabic" w:cs="Simplified Arabic"/>
          <w:b/>
          <w:bCs/>
          <w:sz w:val="32"/>
          <w:szCs w:val="32"/>
          <w:rtl/>
        </w:rPr>
        <w:t>ندوة نون،</w:t>
      </w:r>
      <w:r w:rsidRPr="00691650">
        <w:rPr>
          <w:rFonts w:ascii="Simplified Arabic" w:hAnsi="Simplified Arabic" w:cs="Simplified Arabic"/>
          <w:sz w:val="32"/>
          <w:szCs w:val="32"/>
          <w:rtl/>
        </w:rPr>
        <w:t xml:space="preserve"> حيث يُكلّف كل شخص من المشاركين في الندوة أن ينظر في عدد من كتب </w:t>
      </w:r>
      <w:r w:rsidRPr="00691650">
        <w:rPr>
          <w:rFonts w:ascii="Simplified Arabic" w:hAnsi="Simplified Arabic" w:cs="Simplified Arabic"/>
          <w:sz w:val="32"/>
          <w:szCs w:val="32"/>
          <w:rtl/>
        </w:rPr>
        <w:lastRenderedPageBreak/>
        <w:t xml:space="preserve">التفسير، ويتفكّر في معاني آيات معيّنة، ويكون ذلك في مدى أسبوع. فإذا كان عدد المشاركين عشرة أشخاص، مثلاً، فإنّ ذلك يعني أنّ المجموع قد اطلعوا على ما لا يقل عن ثلاثين تفسيراً. وقد يرجع الشخص الواحد إلى أكثر من عشرة تفاسير. وفي يوم الندوة تتم مناقشة الآيات الكريمة، ويكون التوقّف طويلاً عند الآيات التي تُشْكِل. ويتاح لكل شخصٍ أن يطرح آراءه ووجهات نظره التي تُناقش، فتُعزز أو تُفنّد. وقد لوحظ أنّه، وفي كل جلسة، تتجلى معانٍ، وتتفتح مغاليق، بل وتبرز إبداعات في الفهم نأمل أن يكون لها شأن في تفسير القرآن الكريم. والمراقب للندوة يلاحظ تميّز المشاركين فيها بمنهجيّة في الاستنباط والتفكير. </w:t>
      </w:r>
    </w:p>
    <w:p w:rsidR="000E4A2D" w:rsidRPr="00691650" w:rsidRDefault="000E4A2D"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تؤكد مسيرة التفسير عبر القرون الماضية على حرص المفسرين على اتخاذ فهم السابقين أساساً في بناء فهمهم الخاص؛ فليس بإمكان أحد أن يستغني عن فهم السلف في التفسير لأسباب من أهمها: </w:t>
      </w:r>
    </w:p>
    <w:p w:rsidR="000E4A2D" w:rsidRPr="00691650" w:rsidRDefault="000E4A2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أ- أنهم أهل اللغة، وعنهم أخذنا علومها .</w:t>
      </w:r>
    </w:p>
    <w:p w:rsidR="000E4A2D" w:rsidRPr="00691650" w:rsidRDefault="000E4A2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ب- حرصهم على نقل ما صحّ عن رسول الله، صلى الله عليه وسلم، في تفسير القرآن الكريم، وكذلك ما صحّ عن الصحابة والتابعين.</w:t>
      </w:r>
    </w:p>
    <w:p w:rsidR="000E4A2D" w:rsidRPr="00691650" w:rsidRDefault="000E4A2D"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قلنا إنّ عدد كلمات القرآن الكريم يزيد قليلاً عن </w:t>
      </w:r>
      <w:r w:rsidRPr="00691650">
        <w:rPr>
          <w:rFonts w:ascii="Simplified Arabic" w:hAnsi="Simplified Arabic" w:cs="Simplified Arabic"/>
          <w:b/>
          <w:bCs/>
          <w:sz w:val="32"/>
          <w:szCs w:val="32"/>
          <w:rtl/>
        </w:rPr>
        <w:t>77</w:t>
      </w:r>
      <w:r w:rsidRPr="00691650">
        <w:rPr>
          <w:rFonts w:ascii="Simplified Arabic" w:hAnsi="Simplified Arabic" w:cs="Simplified Arabic"/>
          <w:sz w:val="32"/>
          <w:szCs w:val="32"/>
          <w:rtl/>
        </w:rPr>
        <w:t xml:space="preserve"> ألف كلمة، وهذا يعادل </w:t>
      </w:r>
      <w:r w:rsidRPr="00691650">
        <w:rPr>
          <w:rFonts w:ascii="Simplified Arabic" w:hAnsi="Simplified Arabic" w:cs="Simplified Arabic"/>
          <w:b/>
          <w:bCs/>
          <w:sz w:val="32"/>
          <w:szCs w:val="32"/>
          <w:rtl/>
        </w:rPr>
        <w:t>300</w:t>
      </w:r>
      <w:r w:rsidRPr="00691650">
        <w:rPr>
          <w:rFonts w:ascii="Simplified Arabic" w:hAnsi="Simplified Arabic" w:cs="Simplified Arabic"/>
          <w:sz w:val="32"/>
          <w:szCs w:val="32"/>
          <w:rtl/>
        </w:rPr>
        <w:t xml:space="preserve"> صفحة. ويتضمن القرآن الكريم </w:t>
      </w:r>
      <w:r w:rsidRPr="00691650">
        <w:rPr>
          <w:rFonts w:ascii="Simplified Arabic" w:hAnsi="Simplified Arabic" w:cs="Simplified Arabic"/>
          <w:b/>
          <w:bCs/>
          <w:sz w:val="32"/>
          <w:szCs w:val="32"/>
          <w:rtl/>
        </w:rPr>
        <w:t>114</w:t>
      </w:r>
      <w:r w:rsidRPr="00691650">
        <w:rPr>
          <w:rFonts w:ascii="Simplified Arabic" w:hAnsi="Simplified Arabic" w:cs="Simplified Arabic"/>
          <w:sz w:val="32"/>
          <w:szCs w:val="32"/>
          <w:rtl/>
        </w:rPr>
        <w:t xml:space="preserve"> سورة؛ منها السور الطويلة، والسور القصيرة، ولا تزيد أطول سورة عن </w:t>
      </w:r>
      <w:r w:rsidRPr="00691650">
        <w:rPr>
          <w:rFonts w:ascii="Simplified Arabic" w:hAnsi="Simplified Arabic" w:cs="Simplified Arabic"/>
          <w:b/>
          <w:bCs/>
          <w:sz w:val="32"/>
          <w:szCs w:val="32"/>
          <w:rtl/>
        </w:rPr>
        <w:t>24</w:t>
      </w:r>
      <w:r w:rsidRPr="00691650">
        <w:rPr>
          <w:rFonts w:ascii="Simplified Arabic" w:hAnsi="Simplified Arabic" w:cs="Simplified Arabic"/>
          <w:sz w:val="32"/>
          <w:szCs w:val="32"/>
          <w:rtl/>
        </w:rPr>
        <w:t xml:space="preserve"> صفحه، في حال أنّ كل صفحة تتألف من </w:t>
      </w:r>
      <w:r w:rsidRPr="00691650">
        <w:rPr>
          <w:rFonts w:ascii="Simplified Arabic" w:hAnsi="Simplified Arabic" w:cs="Simplified Arabic"/>
          <w:b/>
          <w:bCs/>
          <w:sz w:val="32"/>
          <w:szCs w:val="32"/>
          <w:rtl/>
        </w:rPr>
        <w:t>260</w:t>
      </w:r>
      <w:r w:rsidRPr="00691650">
        <w:rPr>
          <w:rFonts w:ascii="Simplified Arabic" w:hAnsi="Simplified Arabic" w:cs="Simplified Arabic"/>
          <w:sz w:val="32"/>
          <w:szCs w:val="32"/>
          <w:rtl/>
        </w:rPr>
        <w:t xml:space="preserve"> كلمة، في حين تتألف أقصر سورة من</w:t>
      </w:r>
      <w:r w:rsidRPr="00691650">
        <w:rPr>
          <w:rFonts w:ascii="Simplified Arabic" w:hAnsi="Simplified Arabic" w:cs="Simplified Arabic"/>
          <w:b/>
          <w:bCs/>
          <w:sz w:val="32"/>
          <w:szCs w:val="32"/>
          <w:rtl/>
        </w:rPr>
        <w:t xml:space="preserve"> عشر</w:t>
      </w:r>
      <w:r w:rsidRPr="00691650">
        <w:rPr>
          <w:rFonts w:ascii="Simplified Arabic" w:hAnsi="Simplified Arabic" w:cs="Simplified Arabic"/>
          <w:sz w:val="32"/>
          <w:szCs w:val="32"/>
          <w:rtl/>
        </w:rPr>
        <w:t xml:space="preserve"> كلمات. أما باقي السور فهي بين ذلك طولاً وقِصراً. </w:t>
      </w:r>
      <w:r w:rsidRPr="00691650">
        <w:rPr>
          <w:rFonts w:ascii="Simplified Arabic" w:hAnsi="Simplified Arabic" w:cs="Simplified Arabic"/>
          <w:sz w:val="32"/>
          <w:szCs w:val="32"/>
          <w:rtl/>
        </w:rPr>
        <w:lastRenderedPageBreak/>
        <w:t xml:space="preserve">وتتألف كل سورة من عدد من الآيات، وإذا عرفنا أنّ متوسط عدد كلمات الآية الواحدة هو </w:t>
      </w:r>
      <w:r w:rsidRPr="00691650">
        <w:rPr>
          <w:rFonts w:ascii="Simplified Arabic" w:hAnsi="Simplified Arabic" w:cs="Simplified Arabic"/>
          <w:sz w:val="32"/>
          <w:szCs w:val="32"/>
        </w:rPr>
        <w:t>12.4</w:t>
      </w:r>
      <w:r w:rsidRPr="00691650">
        <w:rPr>
          <w:rFonts w:ascii="Simplified Arabic" w:hAnsi="Simplified Arabic" w:cs="Simplified Arabic"/>
          <w:sz w:val="32"/>
          <w:szCs w:val="32"/>
          <w:rtl/>
        </w:rPr>
        <w:t xml:space="preserve"> كلمة، وأنّ بعض الآيات تتكون من كلمة واحدة أو كلمتين، تبيّن لنا أنّ هذا الأسلوب يختلف عمّا اعتاده البشر في كتاباتهم. وقد يكون هذا المنهج في العرض من أسرار تأثير القرآن الكريم. والمتدبّر يلاحظ أنّ الآيات المكيّة غالباً ما تتسم بالقصر، في حين أنّ الآيات المدنية، إجمالاً، تتسم بالطول النسبيّ. ومعلوم أنّ التركيز في المرحلة المكيّة كان على الجانب العَقَديّ، </w:t>
      </w:r>
      <w:r w:rsidRPr="00691650">
        <w:rPr>
          <w:rFonts w:ascii="Simplified Arabic" w:hAnsi="Simplified Arabic" w:cs="Simplified Arabic"/>
          <w:b/>
          <w:bCs/>
          <w:sz w:val="32"/>
          <w:szCs w:val="32"/>
          <w:rtl/>
        </w:rPr>
        <w:t>وهذا يعني أنّ طرح العقيدة يحتاج إلى الأفكار المركّزة والسريعة، بعيداً عن التطويل والتفريع</w:t>
      </w:r>
      <w:r w:rsidRPr="00691650">
        <w:rPr>
          <w:rFonts w:ascii="Simplified Arabic" w:hAnsi="Simplified Arabic" w:cs="Simplified Arabic"/>
          <w:sz w:val="32"/>
          <w:szCs w:val="32"/>
          <w:rtl/>
        </w:rPr>
        <w:t>. وهذا يرشدنا إلى اعتماد أسلوب الشِّعار في الدعوة إلى الأفكار والعقائد، فذلك أسرع في تبليغ الفكرة وتعميمها، وأسهل تناولاً. أما أسلوب الفلاسفة، فلا يصلح إلا لفئة قليلة متخصصة.</w:t>
      </w:r>
      <w:r w:rsidRPr="00691650">
        <w:rPr>
          <w:rFonts w:ascii="Simplified Arabic" w:hAnsi="Simplified Arabic" w:cs="Simplified Arabic"/>
          <w:b/>
          <w:bCs/>
          <w:sz w:val="32"/>
          <w:szCs w:val="32"/>
          <w:rtl/>
        </w:rPr>
        <w:t xml:space="preserve"> ومن ينظر في سورة الإخلاص، مثلاً، يلاحظ أنها شعار واضح، ورسالة سريعة وحاسمة، تجلجل بعقيدة التوحيد</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"قل هو الله أحد، الله الصمد، لم يلد، ولم يولد، ولم يكن له كفواً أحد"</w:t>
      </w:r>
      <w:r w:rsidRPr="00691650">
        <w:rPr>
          <w:rFonts w:ascii="Simplified Arabic" w:hAnsi="Simplified Arabic" w:cs="Simplified Arabic"/>
          <w:sz w:val="32"/>
          <w:szCs w:val="32"/>
          <w:rtl/>
        </w:rPr>
        <w:t>. وهذا يرشدنا إلى المنهجيّة التي يجدر أن نتبعها عند مخاطبة عامّة الناس، وفي الدعوة إلى الفكرة والمبدأ</w:t>
      </w:r>
      <w:r w:rsidRPr="00691650">
        <w:rPr>
          <w:rFonts w:ascii="Simplified Arabic" w:hAnsi="Simplified Arabic" w:cs="Simplified Arabic"/>
          <w:b/>
          <w:bCs/>
          <w:sz w:val="32"/>
          <w:szCs w:val="32"/>
          <w:rtl/>
        </w:rPr>
        <w:t>، ويدعونا إلى الاستفادة من منهجيّة القرآن المكي والمدني، لتوظيفها في مخاطبة الناس، بحيث يكون لكل مقامٍ مقال .</w:t>
      </w:r>
      <w:r w:rsidRPr="00691650">
        <w:rPr>
          <w:rFonts w:ascii="Simplified Arabic" w:hAnsi="Simplified Arabic" w:cs="Simplified Arabic"/>
          <w:sz w:val="32"/>
          <w:szCs w:val="32"/>
          <w:rtl/>
        </w:rPr>
        <w:t xml:space="preserve"> </w:t>
      </w:r>
    </w:p>
    <w:p w:rsidR="000E4A2D" w:rsidRPr="00691650" w:rsidRDefault="000E4A2D"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في أكثر من مّرة أَعْرَضْنا عن شراء كتب نفيسة بسبب أسلوب العرض فيها؛ حيث السرد المتواصل، فلا تبويب، ولا فقرات، ولا علامات ترقيم... ولو عُرِضت علينا مثل هذه الكتب بالمجّان لترددنا في أخذها، لعِلمنا أنّها ستأخذ من مساحات رفوف المكتبة، ولعِلمنا بأنْ لا دافعيّة </w:t>
      </w:r>
      <w:r w:rsidRPr="00691650">
        <w:rPr>
          <w:rFonts w:ascii="Simplified Arabic" w:hAnsi="Simplified Arabic" w:cs="Simplified Arabic"/>
          <w:sz w:val="32"/>
          <w:szCs w:val="32"/>
          <w:rtl/>
        </w:rPr>
        <w:lastRenderedPageBreak/>
        <w:t xml:space="preserve">لدينا لقراءَتها، بل إنّ القراءة فيها ضرب من المعاناة. وقد تُفاجأ بعد حين بمثل هذا الكتاب وقد طُبع بثوب جديد، وقُسّم إلى فُصول وأبواب، وازدان بالعناوين الواضحة، والفقرات القصيرة، ولوّنت بعض العبارات الهامّة، ووضعت الفواصل والحدود بين الفصل والفصل، والباب والباب، والفقرة والفقرة، والجملة والجملة... نعم، فبإمكاننا الآن أن نركّز على التفاصيل، وأن نُلمّ بكُلّ صغيرةٍ وكبيرة، فقد أصبح الوضوح نوعاً من الجمال الجذّاب، والمتعة الدافعة. فلا بُد من الفصل والتحديد، حتى يتسنّى للقارئ أن يركّز ويميّز. </w:t>
      </w:r>
      <w:r w:rsidRPr="00691650">
        <w:rPr>
          <w:rFonts w:ascii="Simplified Arabic" w:hAnsi="Simplified Arabic" w:cs="Simplified Arabic"/>
          <w:b/>
          <w:bCs/>
          <w:sz w:val="32"/>
          <w:szCs w:val="32"/>
          <w:rtl/>
        </w:rPr>
        <w:t>ألا ترى أنّ القرآن الكريم يتألّف من 114 سورة، وكل سورة هي عدد من الآيات؟!</w:t>
      </w:r>
      <w:r w:rsidRPr="00691650">
        <w:rPr>
          <w:rFonts w:ascii="Simplified Arabic" w:hAnsi="Simplified Arabic" w:cs="Simplified Arabic"/>
          <w:sz w:val="32"/>
          <w:szCs w:val="32"/>
          <w:rtl/>
        </w:rPr>
        <w:t xml:space="preserve"> وكما أسلفنا لا يتجاوز عدد كلمات الآية الواحدة في المتوسط</w:t>
      </w:r>
      <w:r w:rsidRPr="00691650">
        <w:rPr>
          <w:rFonts w:ascii="Simplified Arabic" w:hAnsi="Simplified Arabic" w:cs="Simplified Arabic"/>
          <w:b/>
          <w:bCs/>
          <w:sz w:val="32"/>
          <w:szCs w:val="32"/>
          <w:rtl/>
        </w:rPr>
        <w:t xml:space="preserve"> 12.4</w:t>
      </w:r>
      <w:r w:rsidRPr="00691650">
        <w:rPr>
          <w:rFonts w:ascii="Simplified Arabic" w:hAnsi="Simplified Arabic" w:cs="Simplified Arabic"/>
          <w:sz w:val="32"/>
          <w:szCs w:val="32"/>
          <w:rtl/>
        </w:rPr>
        <w:t xml:space="preserve"> كلمة. وهل من قبيل الصدفة أن تسمّى </w:t>
      </w:r>
      <w:r w:rsidRPr="00691650">
        <w:rPr>
          <w:rFonts w:ascii="Simplified Arabic" w:hAnsi="Simplified Arabic" w:cs="Simplified Arabic"/>
          <w:b/>
          <w:bCs/>
          <w:sz w:val="32"/>
          <w:szCs w:val="32"/>
          <w:rtl/>
        </w:rPr>
        <w:t>السورة</w:t>
      </w:r>
      <w:r w:rsidRPr="00691650">
        <w:rPr>
          <w:rFonts w:ascii="Simplified Arabic" w:hAnsi="Simplified Arabic" w:cs="Simplified Arabic"/>
          <w:sz w:val="32"/>
          <w:szCs w:val="32"/>
          <w:rtl/>
        </w:rPr>
        <w:t xml:space="preserve"> سورة؛ فكلمة السورة تذكِّرُنا بالسُّور، الذي يفصل بين قطعة أرضٍ وأخرى، وبيتٍ وآخر. وهل من قبيل الصّدفة أن تسمّى </w:t>
      </w:r>
      <w:r w:rsidRPr="00691650">
        <w:rPr>
          <w:rFonts w:ascii="Simplified Arabic" w:hAnsi="Simplified Arabic" w:cs="Simplified Arabic"/>
          <w:b/>
          <w:bCs/>
          <w:sz w:val="32"/>
          <w:szCs w:val="32"/>
          <w:rtl/>
        </w:rPr>
        <w:t>الآية</w:t>
      </w:r>
      <w:r w:rsidRPr="00691650">
        <w:rPr>
          <w:rFonts w:ascii="Simplified Arabic" w:hAnsi="Simplified Arabic" w:cs="Simplified Arabic"/>
          <w:sz w:val="32"/>
          <w:szCs w:val="32"/>
          <w:rtl/>
        </w:rPr>
        <w:t xml:space="preserve"> آية؛ فالكلمة تُذكّرنا بالعلامة الواضحة، والتي يُشكّلُ وُضوحها دليلاً هو في النهاية حجّة وبرهان.</w:t>
      </w:r>
    </w:p>
    <w:p w:rsidR="000E4A2D" w:rsidRPr="00691650" w:rsidRDefault="000E4A2D"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قلنا إنّ الكُتّاب، في الغالب، يهدفون في كتاباتهم إلى تزويد الناس بمعلومات وخبرات جديدة، لذلك فهم يتسلسلون في الأفكار من البداية حتى النهاية، وكذلك تتسلسل الأبواب والفصول، ويكون ذلك واضحاً غاية الوضوح، وإلا عُدّ خللاً وقصوراً. وهذا أمر مفهوم في العمل الذي يُقصد به نقل المعلومة والخبرة. أمّا إذا أردنا الحثّ على التفكير والتدبّر، وخلق المنهجيّة السويّة في التفكير والبحث والاستنباط، فإنّ أسلوب العرض يجب عندها أن يختلف؛ فلا نعود بحاجة إلى </w:t>
      </w:r>
      <w:r w:rsidRPr="00691650">
        <w:rPr>
          <w:rFonts w:ascii="Simplified Arabic" w:hAnsi="Simplified Arabic" w:cs="Simplified Arabic"/>
          <w:sz w:val="32"/>
          <w:szCs w:val="32"/>
          <w:rtl/>
        </w:rPr>
        <w:lastRenderedPageBreak/>
        <w:t xml:space="preserve">التسلسل الواضح، بل نكون بحاجة إلى التسلسل الذي يجتهد القارئ في اكتشافه. </w:t>
      </w:r>
    </w:p>
    <w:p w:rsidR="000E4A2D" w:rsidRPr="00691650" w:rsidRDefault="000E4A2D"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عند تدبّر القرآن الكريم نقوم أولاً بتدبّر الآية، فإذا فهمنا معانيها يصبح من السهل علينا بعد ذلك أن نربط بين آيةٍ وأخرى. وبعدها يفترض أن نلحظ أنّ آيات السورة جاءت في مجموعات،  فإذا فُهمت معاني المجموعة الأولى، ثم فُهمت معاني المجموعة الثانية...، أمكن بعد ذلك أن نربط بين معاني المجموعات. وبعد أن ننتهي من فهم سورة كآل عمران، مثلاً، نقوم بتدبّر سورة النساء، فإذا فهمناها؛ كلمات وجُملاً، وآيات، ومجموعات، أصبح بإمكاننا أن نربطها جميعاً بسورة آل عمران التي تسبقها. ولا يسهل علينا أن نربطها بسورة المائدة، التي تليها، حتى نتدبّر سورة المائدة أيضاً، وذلك في مستوى الكلمات، والجمل، والآيات والمجموعات؛ فكمال الفهم للسورة الأولى، و كمال الفهم للسورة الثانية، يؤدي إلى استكشاف الروابط والصلات بين السورتين، وهكذا... وتكون المفاجأة أن نكتشف أنّ القرآن يفسر القرآن، ويتجلّى لنا بناءً متكاملاً متراصّاً. وسيبقى الإنسان ينظر في تفاصيل هذا الكتاب العظيم في محاولتهِ لتصوّر البناء الكليّ في صورة أفضل، كما يفعل وهو يحاول أن يفهم الكون.</w:t>
      </w:r>
    </w:p>
    <w:p w:rsidR="000E4A2D" w:rsidRPr="00691650" w:rsidRDefault="000E4A2D"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المتدبّر للقرآن الكريم يلحظ أنّ بعض القَصص القرآنيّ قد تكرر في أكثر من سورة. والذين يظنون أنّ القرآن الكريم نزل فقط ليزوّد الناس بمعلومات ومعارف يَرَوْنَ في التكرار ظاهرة غير إيجابيّة، وهم بذلك يذهلون عن حقيقة أنّ القرآن الكريم يُربّي الناس تربية شاملة، ومن ذلك </w:t>
      </w:r>
      <w:r w:rsidRPr="00691650">
        <w:rPr>
          <w:rFonts w:ascii="Simplified Arabic" w:hAnsi="Simplified Arabic" w:cs="Simplified Arabic"/>
          <w:sz w:val="32"/>
          <w:szCs w:val="32"/>
          <w:rtl/>
        </w:rPr>
        <w:lastRenderedPageBreak/>
        <w:t xml:space="preserve">تربيتهم على منهجيّة التفكير. والملحوظ أنّ القَصص القرآني يختلف جذريّاً عن القصص البشريّ، السرديّ المفصّل، بل هو، إن صحّ التعبير، لقطاتٌ قد تطول قليلاً وقد تقصُر، ولكنها إن طالت تبقى في إطار القصة القصيرة، بل القصيرة جداً. أما التكرار فهو ظاهري يتوهمه من يتلو القرآن الكريم من غير تدبّر. أما أهل التدبّر فيعلمون أن لا تكرار إلا في الشكل، أما في الجوهر فلا تكرار. من هنا نجد من المناسب أن نلفت الانتباه إلى الآتي: </w:t>
      </w:r>
    </w:p>
    <w:p w:rsidR="000E4A2D" w:rsidRPr="00691650" w:rsidRDefault="000E4A2D" w:rsidP="00A959D7">
      <w:pPr>
        <w:ind w:hanging="59"/>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1.  القول بتكرار القصّة القرآنيّة لا يعني أنّه يتمّ تكرارها تفصيلياً، بل قد تزيد أو تنقص في بعض التفاصيل والحيثيّات. </w:t>
      </w:r>
    </w:p>
    <w:p w:rsidR="000E4A2D" w:rsidRPr="00691650" w:rsidRDefault="000E4A2D" w:rsidP="00A959D7">
      <w:pPr>
        <w:ind w:hanging="59"/>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2. تختلف السياقات التي يتكرر فيها القَصص القرآني، مما يعني أنّ المعنى المستفاد يختلف باختلاف السياق. </w:t>
      </w:r>
    </w:p>
    <w:p w:rsidR="000E4A2D" w:rsidRPr="00691650" w:rsidRDefault="000E4A2D" w:rsidP="00A959D7">
      <w:pPr>
        <w:ind w:hanging="59"/>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3. تُستبدل بعض المفردات أو الجُمل بغيرها، ويكون تقديم وتأخير في الألفاظ والجمل، ويختلف الجَرْس، وتختلف فواصل الآيات... </w:t>
      </w:r>
    </w:p>
    <w:p w:rsidR="000E4A2D" w:rsidRPr="00691650" w:rsidRDefault="000E4A2D" w:rsidP="00A959D7">
      <w:pPr>
        <w:ind w:hanging="59"/>
        <w:jc w:val="lowKashida"/>
        <w:rPr>
          <w:rFonts w:ascii="Simplified Arabic" w:hAnsi="Simplified Arabic" w:cs="Simplified Arabic"/>
          <w:sz w:val="32"/>
          <w:szCs w:val="32"/>
          <w:rtl/>
        </w:rPr>
      </w:pPr>
      <w:r w:rsidRPr="00691650">
        <w:rPr>
          <w:rFonts w:ascii="Simplified Arabic" w:hAnsi="Simplified Arabic" w:cs="Simplified Arabic"/>
          <w:sz w:val="32"/>
          <w:szCs w:val="32"/>
          <w:rtl/>
        </w:rPr>
        <w:t>4. واضح أنّ أهداف القصّة القرآنيّة يغلب أن تختلف عن أهداف القصّة في كتابات البشر، من هنا تتعدد المقاصد عند تكرار القصّة.</w:t>
      </w:r>
    </w:p>
    <w:p w:rsidR="000E4A2D" w:rsidRPr="00691650" w:rsidRDefault="000E4A2D" w:rsidP="00A959D7">
      <w:pPr>
        <w:ind w:hanging="59"/>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5. إن مثل هذا الأسلوب في التكرار </w:t>
      </w:r>
      <w:r w:rsidRPr="00691650">
        <w:rPr>
          <w:rFonts w:ascii="Simplified Arabic" w:hAnsi="Simplified Arabic" w:cs="Simplified Arabic"/>
          <w:b/>
          <w:bCs/>
          <w:sz w:val="32"/>
          <w:szCs w:val="32"/>
          <w:rtl/>
        </w:rPr>
        <w:t>يطوّر في منهجيّة التفكير</w:t>
      </w:r>
      <w:r w:rsidRPr="00691650">
        <w:rPr>
          <w:rFonts w:ascii="Simplified Arabic" w:hAnsi="Simplified Arabic" w:cs="Simplified Arabic"/>
          <w:sz w:val="32"/>
          <w:szCs w:val="32"/>
          <w:rtl/>
        </w:rPr>
        <w:t xml:space="preserve"> لدى المتدبّر، لأنّه يلاحظ الأنماط المحتملة، والصيغ التي يمكن أن تتعدد، ثم يلاحظ التغييرات المطلوبة لتحقيق الانسجام مع السياق؛ من حيث المعنى والجوهر، ومن حيث الشكل البلاغي، أي الثوب الذي لا بد أن تتجلى فيه المعاني. ثم هو يلاحظ البدائل الممكنة من أجل خطاب مؤثّر ومنتج...وحتى تتضح الفكرة نضرب مثالاً من الطبيعة: </w:t>
      </w:r>
    </w:p>
    <w:p w:rsidR="000E4A2D" w:rsidRPr="00691650" w:rsidRDefault="000E4A2D"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تتألف المادة من إلكترونات وبروتونات ونيوترونات، ومجموع هذا يسمّى </w:t>
      </w:r>
      <w:r w:rsidRPr="00691650">
        <w:rPr>
          <w:rFonts w:ascii="Simplified Arabic" w:hAnsi="Simplified Arabic" w:cs="Simplified Arabic"/>
          <w:b/>
          <w:bCs/>
          <w:sz w:val="32"/>
          <w:szCs w:val="32"/>
          <w:rtl/>
        </w:rPr>
        <w:t>ذرّةً</w:t>
      </w:r>
      <w:r w:rsidRPr="00691650">
        <w:rPr>
          <w:rFonts w:ascii="Simplified Arabic" w:hAnsi="Simplified Arabic" w:cs="Simplified Arabic"/>
          <w:sz w:val="32"/>
          <w:szCs w:val="32"/>
          <w:rtl/>
        </w:rPr>
        <w:t xml:space="preserve">، ومجموع الذّرات يسمّى </w:t>
      </w:r>
      <w:r w:rsidRPr="00691650">
        <w:rPr>
          <w:rFonts w:ascii="Simplified Arabic" w:hAnsi="Simplified Arabic" w:cs="Simplified Arabic"/>
          <w:b/>
          <w:bCs/>
          <w:sz w:val="32"/>
          <w:szCs w:val="32"/>
          <w:rtl/>
        </w:rPr>
        <w:t>جُزيئاً</w:t>
      </w:r>
      <w:r w:rsidRPr="00691650">
        <w:rPr>
          <w:rFonts w:ascii="Simplified Arabic" w:hAnsi="Simplified Arabic" w:cs="Simplified Arabic"/>
          <w:sz w:val="32"/>
          <w:szCs w:val="32"/>
          <w:rtl/>
        </w:rPr>
        <w:t xml:space="preserve">، ومجموع الجزيئات يسمّى </w:t>
      </w:r>
      <w:r w:rsidRPr="00691650">
        <w:rPr>
          <w:rFonts w:ascii="Simplified Arabic" w:hAnsi="Simplified Arabic" w:cs="Simplified Arabic"/>
          <w:b/>
          <w:bCs/>
          <w:sz w:val="32"/>
          <w:szCs w:val="32"/>
          <w:rtl/>
        </w:rPr>
        <w:t>مُركّباً</w:t>
      </w:r>
      <w:r w:rsidRPr="00691650">
        <w:rPr>
          <w:rFonts w:ascii="Simplified Arabic" w:hAnsi="Simplified Arabic" w:cs="Simplified Arabic"/>
          <w:sz w:val="32"/>
          <w:szCs w:val="32"/>
          <w:rtl/>
        </w:rPr>
        <w:t>. ومن هذه الذرات، والجزيئات، والمركبات، تكون التنوعات التي تبدو لا متناهية. ولو أخذنا عنصر</w:t>
      </w:r>
      <w:r w:rsidRPr="00691650">
        <w:rPr>
          <w:rFonts w:ascii="Simplified Arabic" w:hAnsi="Simplified Arabic" w:cs="Simplified Arabic"/>
          <w:b/>
          <w:bCs/>
          <w:sz w:val="32"/>
          <w:szCs w:val="32"/>
          <w:rtl/>
        </w:rPr>
        <w:t xml:space="preserve"> البوتاسيوم</w:t>
      </w:r>
      <w:r w:rsidRPr="00691650">
        <w:rPr>
          <w:rFonts w:ascii="Simplified Arabic" w:hAnsi="Simplified Arabic" w:cs="Simplified Arabic"/>
          <w:sz w:val="32"/>
          <w:szCs w:val="32"/>
          <w:rtl/>
        </w:rPr>
        <w:t>، كمثال، فسوف نجد أنّ اختلاف نسبة هذا البوتاسيوم في النباتات المختلفة يؤدي إلى اختلاف الأطعام. ولا يقال إنّ طعم الموز، مثلاً، هو نفسه طعم التفاح على اعتبار أنّ مردّه إلى البوتاسيوم؛ فقد أدّى اختلاف النسبة في البوتاسيوم إلى اختلاف كبير في المذاق. وإذا تعمّقنا أكثر نجد أنّ مكونات التفاحة هي في الحقيقة إلكترونات وبروتونات ونيوترونات. وهذه هي نفسها مكونات الحديد، والنحاس،...</w:t>
      </w:r>
    </w:p>
    <w:p w:rsidR="000E4A2D" w:rsidRPr="00691650" w:rsidRDefault="000E4A2D" w:rsidP="00A959D7">
      <w:pPr>
        <w:ind w:firstLine="720"/>
        <w:jc w:val="lowKashida"/>
        <w:rPr>
          <w:rFonts w:ascii="Simplified Arabic" w:hAnsi="Simplified Arabic" w:cs="Simplified Arabic"/>
          <w:b/>
          <w:bCs/>
          <w:sz w:val="28"/>
          <w:rtl/>
        </w:rPr>
      </w:pPr>
      <w:r w:rsidRPr="00691650">
        <w:rPr>
          <w:rFonts w:ascii="Simplified Arabic" w:hAnsi="Simplified Arabic" w:cs="Simplified Arabic"/>
          <w:sz w:val="32"/>
          <w:szCs w:val="32"/>
          <w:rtl/>
        </w:rPr>
        <w:t>فالتكرار في عالم المادة هو الأساس الذي يقوم عليه كل التنّوّع والثراء الذي يتصف به الوجود، وإذا كان تكرار الكلمة لا بد منه، وتكرار الجملة لا بأس به، فإن لتكرار القصّة فوائد كثيرة، حيث يؤدّي ذلك إلى ظهور أبنية جديدة، ويعطي صوراً متنوعة، ويُلْهم آفاقاً رحبة، ويكشف عن دروس غنيّة، ويخلق منهجيّه في التفكير والاستنباط. وعليه فإنّ المطلوب هنا أن نركّز الاهتمام من أجل محاولة استكشاف الأنماط التي تؤسس لمنهجيّة سويّة.</w:t>
      </w:r>
    </w:p>
    <w:p w:rsidR="000E4A2D" w:rsidRPr="00691650" w:rsidRDefault="000E4A2D" w:rsidP="00A959D7">
      <w:pPr>
        <w:jc w:val="lowKashida"/>
        <w:rPr>
          <w:rFonts w:ascii="Simplified Arabic" w:hAnsi="Simplified Arabic" w:cs="Simplified Arabic"/>
          <w:b/>
          <w:bCs/>
          <w:sz w:val="28"/>
          <w:rtl/>
        </w:rPr>
      </w:pPr>
    </w:p>
    <w:p w:rsidR="000E4A2D" w:rsidRDefault="000E4A2D" w:rsidP="00A959D7">
      <w:pPr>
        <w:bidi w:val="0"/>
        <w:jc w:val="lowKashida"/>
        <w:rPr>
          <w:rFonts w:ascii="Simplified Arabic" w:hAnsi="Simplified Arabic" w:cs="Simplified Arabic"/>
          <w:b/>
          <w:bCs/>
          <w:sz w:val="44"/>
          <w:szCs w:val="44"/>
          <w:rtl/>
        </w:rPr>
      </w:pPr>
    </w:p>
    <w:p w:rsidR="00E63699" w:rsidRDefault="0077769A" w:rsidP="00E63699">
      <w:pPr>
        <w:jc w:val="center"/>
        <w:rPr>
          <w:rFonts w:ascii="Simplified Arabic" w:hAnsi="Simplified Arabic" w:cs="Simplified Arabic"/>
          <w:b/>
          <w:bCs/>
          <w:sz w:val="48"/>
          <w:szCs w:val="48"/>
          <w:rtl/>
        </w:rPr>
      </w:pPr>
      <w:r w:rsidRPr="00691650">
        <w:rPr>
          <w:rFonts w:ascii="Simplified Arabic" w:hAnsi="Simplified Arabic" w:cs="Simplified Arabic"/>
          <w:b/>
          <w:bCs/>
          <w:sz w:val="44"/>
          <w:szCs w:val="44"/>
        </w:rPr>
        <w:br w:type="page"/>
      </w:r>
      <w:bookmarkStart w:id="0" w:name="القرآنيصحح1"/>
    </w:p>
    <w:p w:rsidR="00D05686" w:rsidRPr="00691650" w:rsidRDefault="00D05686" w:rsidP="00E63699">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القرآن يُصحِّح</w:t>
      </w:r>
      <w:bookmarkEnd w:id="0"/>
    </w:p>
    <w:p w:rsidR="00D05686" w:rsidRPr="00691650" w:rsidRDefault="00D05686" w:rsidP="00A959D7">
      <w:pPr>
        <w:jc w:val="lowKashida"/>
        <w:rPr>
          <w:rFonts w:ascii="Simplified Arabic" w:hAnsi="Simplified Arabic" w:cs="Simplified Arabic"/>
          <w:b/>
          <w:bCs/>
          <w:sz w:val="48"/>
          <w:szCs w:val="48"/>
          <w:rtl/>
        </w:rPr>
      </w:pPr>
    </w:p>
    <w:p w:rsidR="00D05686" w:rsidRPr="00691650" w:rsidRDefault="00D0568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28"/>
          <w:rtl/>
        </w:rPr>
        <w:tab/>
      </w:r>
      <w:r w:rsidRPr="00691650">
        <w:rPr>
          <w:rFonts w:ascii="Simplified Arabic" w:hAnsi="Simplified Arabic" w:cs="Simplified Arabic"/>
          <w:b/>
          <w:bCs/>
          <w:sz w:val="32"/>
          <w:szCs w:val="32"/>
          <w:rtl/>
        </w:rPr>
        <w:t>نصَّ</w:t>
      </w:r>
      <w:r w:rsidRPr="00691650">
        <w:rPr>
          <w:rFonts w:ascii="Simplified Arabic" w:hAnsi="Simplified Arabic" w:cs="Simplified Arabic"/>
          <w:sz w:val="32"/>
          <w:szCs w:val="32"/>
          <w:rtl/>
        </w:rPr>
        <w:t xml:space="preserve"> القرآن الكريم، في سورة يوسف، على دخول يعقوب، عليه السلام، وجميع أبنائه مصر. والآيات الكريمة توحي بأنّهم قد سكنوها واستقرّوا فيها. </w:t>
      </w:r>
      <w:r w:rsidRPr="00691650">
        <w:rPr>
          <w:rFonts w:ascii="Simplified Arabic" w:hAnsi="Simplified Arabic" w:cs="Simplified Arabic"/>
          <w:b/>
          <w:bCs/>
          <w:sz w:val="32"/>
          <w:szCs w:val="32"/>
          <w:rtl/>
        </w:rPr>
        <w:t>وليس هناك ما يشير إلى أنّهم لم يخرجوا منها حتى أخرجهم موسى، عليه السّلام</w:t>
      </w:r>
      <w:r w:rsidRPr="00691650">
        <w:rPr>
          <w:rFonts w:ascii="Simplified Arabic" w:hAnsi="Simplified Arabic" w:cs="Simplified Arabic"/>
          <w:sz w:val="32"/>
          <w:szCs w:val="32"/>
          <w:rtl/>
        </w:rPr>
        <w:t>. ويقال إنّ المدّة بين يوسف وموسى، عليهما السلام، لا تقل عن أربعمائة وخمسين سنة. ومعلوم تاريخياً أنّ مُلك الهِكسوس، وكذلك الفراعنة من بعد، قد شمل بلاد الشام.</w:t>
      </w:r>
    </w:p>
    <w:p w:rsidR="00D05686" w:rsidRPr="00691650" w:rsidRDefault="00D05686" w:rsidP="00A959D7">
      <w:pPr>
        <w:ind w:firstLine="720"/>
        <w:jc w:val="lowKashida"/>
        <w:rPr>
          <w:rFonts w:ascii="Simplified Arabic" w:hAnsi="Simplified Arabic" w:cs="Simplified Arabic"/>
          <w:b/>
          <w:sz w:val="32"/>
          <w:szCs w:val="32"/>
          <w:rtl/>
        </w:rPr>
      </w:pPr>
      <w:r w:rsidRPr="00691650">
        <w:rPr>
          <w:rFonts w:ascii="Simplified Arabic" w:hAnsi="Simplified Arabic" w:cs="Simplified Arabic"/>
          <w:sz w:val="32"/>
          <w:szCs w:val="32"/>
          <w:rtl/>
        </w:rPr>
        <w:t xml:space="preserve"> على ضوء ذلك من المتوقّع أن ينتشر أبناء يعقوب، أي </w:t>
      </w:r>
      <w:r w:rsidRPr="00691650">
        <w:rPr>
          <w:rFonts w:ascii="Simplified Arabic" w:hAnsi="Simplified Arabic" w:cs="Simplified Arabic"/>
          <w:b/>
          <w:bCs/>
          <w:sz w:val="32"/>
          <w:szCs w:val="32"/>
          <w:rtl/>
        </w:rPr>
        <w:t>أبناء إسرائيل</w:t>
      </w:r>
      <w:r w:rsidRPr="00691650">
        <w:rPr>
          <w:rFonts w:ascii="Simplified Arabic" w:hAnsi="Simplified Arabic" w:cs="Simplified Arabic"/>
          <w:sz w:val="32"/>
          <w:szCs w:val="32"/>
          <w:rtl/>
        </w:rPr>
        <w:t>، وأحفاده خارج القطر المصري، ولا مسوّغ للجزم ببقائهم  جميعاً في مصر. وهذا يفسر ما ورد في لوح مرنبتاح ابن رمسيس، والمعروف عند المؤرخين بلوح إسرائيل، حيث ينصّ الفرعون مرنبتاح على إبادته لإسرائيل التي كانت تسكن بلاد الشام. والعبارة الواردة في اللوح هي:</w:t>
      </w:r>
      <w:r w:rsidRPr="00691650">
        <w:rPr>
          <w:rFonts w:ascii="Simplified Arabic" w:hAnsi="Simplified Arabic" w:cs="Simplified Arabic"/>
          <w:b/>
          <w:bCs/>
          <w:sz w:val="32"/>
          <w:szCs w:val="32"/>
          <w:rtl/>
        </w:rPr>
        <w:t xml:space="preserve"> " وإسرائيل أُبيدت ولن يكون لها بذرة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sz w:val="32"/>
          <w:szCs w:val="32"/>
          <w:rtl/>
        </w:rPr>
        <w:t xml:space="preserve">ويبدو أنّ قطاعاً من المستضعفين من بني إسرائيل قد تسرّبوا، فارّين من الاضطهاد الفرعوني، وانضموا إلى أقاربهم الذين سبقوهم إلى بلاد الشام، خلال السنين المتطاولة التي سبقت عصر الاضطهاد، مما جعل مرنبتاح يعمل على اجتثاث هؤلاء، حتى لا يكونوا بؤرة جذب لكل من يصبو إلى التحرر من عبودية الفراعنة. ومما يؤكّد ذلك ما ورد في بند من بنود معاهدة عُقدت بين أحد ملوك الفراعنة وملك الحيثيين، حيث ينص هذا </w:t>
      </w:r>
      <w:r w:rsidRPr="00691650">
        <w:rPr>
          <w:rFonts w:ascii="Simplified Arabic" w:hAnsi="Simplified Arabic" w:cs="Simplified Arabic"/>
          <w:b/>
          <w:sz w:val="32"/>
          <w:szCs w:val="32"/>
          <w:rtl/>
        </w:rPr>
        <w:lastRenderedPageBreak/>
        <w:t>البند على تسليم الهاربين والمجرمين والمهاجرين من إحدى الدولتين إلى الأخرى.</w:t>
      </w:r>
    </w:p>
    <w:p w:rsidR="00D05686" w:rsidRPr="00691650" w:rsidRDefault="00D05686" w:rsidP="00A959D7">
      <w:pPr>
        <w:jc w:val="lowKashida"/>
        <w:rPr>
          <w:rFonts w:ascii="Simplified Arabic" w:hAnsi="Simplified Arabic" w:cs="Simplified Arabic"/>
          <w:b/>
          <w:sz w:val="32"/>
          <w:szCs w:val="32"/>
          <w:rtl/>
        </w:rPr>
      </w:pPr>
      <w:r w:rsidRPr="00691650">
        <w:rPr>
          <w:rFonts w:ascii="Simplified Arabic" w:hAnsi="Simplified Arabic" w:cs="Simplified Arabic"/>
          <w:b/>
          <w:sz w:val="32"/>
          <w:szCs w:val="32"/>
          <w:rtl/>
        </w:rPr>
        <w:tab/>
        <w:t xml:space="preserve">جاء في الآية </w:t>
      </w:r>
      <w:r w:rsidRPr="00691650">
        <w:rPr>
          <w:rFonts w:ascii="Simplified Arabic" w:hAnsi="Simplified Arabic" w:cs="Simplified Arabic"/>
          <w:bCs/>
          <w:sz w:val="28"/>
          <w:szCs w:val="28"/>
          <w:rtl/>
        </w:rPr>
        <w:t>83</w:t>
      </w:r>
      <w:r w:rsidRPr="00691650">
        <w:rPr>
          <w:rFonts w:ascii="Simplified Arabic" w:hAnsi="Simplified Arabic" w:cs="Simplified Arabic"/>
          <w:b/>
          <w:sz w:val="32"/>
          <w:szCs w:val="32"/>
          <w:rtl/>
        </w:rPr>
        <w:t xml:space="preserve"> من سورة يونس:</w:t>
      </w:r>
      <w:r w:rsidRPr="00691650">
        <w:rPr>
          <w:rFonts w:ascii="Simplified Arabic" w:hAnsi="Simplified Arabic" w:cs="Simplified Arabic"/>
          <w:bCs/>
          <w:sz w:val="32"/>
          <w:szCs w:val="32"/>
          <w:rtl/>
        </w:rPr>
        <w:t xml:space="preserve">" فما آمن لموسى </w:t>
      </w:r>
      <w:r w:rsidRPr="00691650">
        <w:rPr>
          <w:rFonts w:ascii="Simplified Arabic" w:hAnsi="Simplified Arabic" w:cs="Simplified Arabic"/>
          <w:bCs/>
          <w:sz w:val="32"/>
          <w:szCs w:val="32"/>
          <w:u w:val="single"/>
          <w:rtl/>
        </w:rPr>
        <w:t>إلا ذرية</w:t>
      </w:r>
      <w:r w:rsidRPr="00691650">
        <w:rPr>
          <w:rFonts w:ascii="Simplified Arabic" w:hAnsi="Simplified Arabic" w:cs="Simplified Arabic"/>
          <w:bCs/>
          <w:sz w:val="32"/>
          <w:szCs w:val="32"/>
          <w:rtl/>
        </w:rPr>
        <w:t xml:space="preserve"> من قومه على خوف من فرعون وملئهم أن يفتنهم</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 xml:space="preserve"> "</w:t>
      </w:r>
      <w:r w:rsidRPr="00691650">
        <w:rPr>
          <w:rFonts w:ascii="Simplified Arabic" w:hAnsi="Simplified Arabic" w:cs="Simplified Arabic"/>
          <w:b/>
          <w:sz w:val="32"/>
          <w:szCs w:val="32"/>
          <w:rtl/>
        </w:rPr>
        <w:t xml:space="preserve"> وهذا يعني أنّ قلّة من الشباب هم الذين آمنوا لموسى، عليه السلام، أمّا بقيّة الشعب من بني إسرائيل فاختلفت مواقفهم؛ فمنهم من استمرأ الذل وركن إلى الواقع، ومنهم من هو على استعداد أن يلحق بالمؤمنين في حال هجرتهم. ولا يُتصوّر أن يخرج الشعب الإسرائيلي بالكامل، وعلى وجه الخصوص أولئك الذين ارتبطت مصالحهم بمصالح الفراعنة، ممن هم مثل قارون:</w:t>
      </w:r>
      <w:r w:rsidRPr="00691650">
        <w:rPr>
          <w:rFonts w:ascii="Simplified Arabic" w:hAnsi="Simplified Arabic" w:cs="Simplified Arabic"/>
          <w:bCs/>
          <w:sz w:val="32"/>
          <w:szCs w:val="32"/>
          <w:rtl/>
        </w:rPr>
        <w:t>" إنّ قارون كان من قوم موسى فبغى عليهم</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 xml:space="preserve">" </w:t>
      </w:r>
      <w:r w:rsidRPr="00691650">
        <w:rPr>
          <w:rFonts w:ascii="Simplified Arabic" w:hAnsi="Simplified Arabic" w:cs="Simplified Arabic"/>
          <w:bCs/>
          <w:rtl/>
        </w:rPr>
        <w:t>القصص:76</w:t>
      </w:r>
      <w:r w:rsidRPr="00691650">
        <w:rPr>
          <w:rFonts w:ascii="Simplified Arabic" w:hAnsi="Simplified Arabic" w:cs="Simplified Arabic"/>
          <w:b/>
          <w:sz w:val="32"/>
          <w:szCs w:val="32"/>
          <w:rtl/>
        </w:rPr>
        <w:t>. بل إنّ هناك ملأ من بني إسرائيل كانوا يعملون لصالح نظام الفراعنة، بدليل قوله تعالى في آية سورة يونس:</w:t>
      </w:r>
      <w:r w:rsidRPr="00691650">
        <w:rPr>
          <w:rFonts w:ascii="Simplified Arabic" w:hAnsi="Simplified Arabic" w:cs="Simplified Arabic"/>
          <w:bCs/>
          <w:sz w:val="32"/>
          <w:szCs w:val="32"/>
          <w:rtl/>
        </w:rPr>
        <w:t xml:space="preserve">" على خوف من فرعون </w:t>
      </w:r>
      <w:r w:rsidRPr="00691650">
        <w:rPr>
          <w:rFonts w:ascii="Simplified Arabic" w:hAnsi="Simplified Arabic" w:cs="Simplified Arabic"/>
          <w:bCs/>
          <w:sz w:val="32"/>
          <w:szCs w:val="32"/>
          <w:u w:val="single"/>
          <w:rtl/>
        </w:rPr>
        <w:t>وملئهم</w:t>
      </w:r>
      <w:r w:rsidRPr="00691650">
        <w:rPr>
          <w:rFonts w:ascii="Simplified Arabic" w:hAnsi="Simplified Arabic" w:cs="Simplified Arabic"/>
          <w:bCs/>
          <w:sz w:val="32"/>
          <w:szCs w:val="32"/>
          <w:rtl/>
        </w:rPr>
        <w:t xml:space="preserve"> </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 xml:space="preserve"> "</w:t>
      </w:r>
      <w:r w:rsidRPr="00691650">
        <w:rPr>
          <w:rFonts w:ascii="Simplified Arabic" w:hAnsi="Simplified Arabic" w:cs="Simplified Arabic"/>
          <w:b/>
          <w:sz w:val="32"/>
          <w:szCs w:val="32"/>
          <w:rtl/>
        </w:rPr>
        <w:t xml:space="preserve"> وكيف يمكن لشعب يُعدّ بالألوف، بل قد يكون أكثر من ذلك، أن يخرج خلسة، وأنّى لغير المؤمن منهم أن يثق بموسى، عليه السلام، فيخرج إلى عالم المجهول؟!</w:t>
      </w:r>
    </w:p>
    <w:p w:rsidR="00D05686" w:rsidRPr="00691650" w:rsidRDefault="00D05686" w:rsidP="00A959D7">
      <w:pPr>
        <w:jc w:val="lowKashida"/>
        <w:rPr>
          <w:rFonts w:ascii="Simplified Arabic" w:hAnsi="Simplified Arabic" w:cs="Simplified Arabic"/>
          <w:b/>
          <w:sz w:val="32"/>
          <w:szCs w:val="32"/>
          <w:rtl/>
        </w:rPr>
      </w:pPr>
      <w:r w:rsidRPr="00691650">
        <w:rPr>
          <w:rFonts w:ascii="Simplified Arabic" w:hAnsi="Simplified Arabic" w:cs="Simplified Arabic"/>
          <w:b/>
          <w:sz w:val="32"/>
          <w:szCs w:val="32"/>
          <w:rtl/>
        </w:rPr>
        <w:t xml:space="preserve"> بهذا نكون قد خلصنا إلى نتيجة تقول: </w:t>
      </w:r>
      <w:r w:rsidRPr="00691650">
        <w:rPr>
          <w:rFonts w:ascii="Simplified Arabic" w:hAnsi="Simplified Arabic" w:cs="Simplified Arabic"/>
          <w:bCs/>
          <w:sz w:val="32"/>
          <w:szCs w:val="32"/>
          <w:rtl/>
        </w:rPr>
        <w:t>هناك ما يدل على خروج بعض أبناء إسرائيل قبل مجيء موسى، عليه السلام، إلى مصر. ولا يوجد ما يُثبت خروج كل بني إسرائيل مع موسى، عليه السلام،</w:t>
      </w:r>
      <w:r w:rsidRPr="00691650">
        <w:rPr>
          <w:rFonts w:ascii="Simplified Arabic" w:hAnsi="Simplified Arabic" w:cs="Simplified Arabic"/>
          <w:b/>
          <w:sz w:val="32"/>
          <w:szCs w:val="32"/>
          <w:rtl/>
        </w:rPr>
        <w:t xml:space="preserve"> بل إنّ الأقرب إلى العقل ومنطق الأمور أن تبقى الأكثريّة في مصر وتخرج فقط الأقليّة المؤمنة ومن يواليها ويتبعها لسبب أو آخر.</w:t>
      </w:r>
    </w:p>
    <w:p w:rsidR="00D05686" w:rsidRPr="00691650" w:rsidRDefault="00D05686" w:rsidP="00A959D7">
      <w:pPr>
        <w:jc w:val="lowKashida"/>
        <w:rPr>
          <w:rFonts w:ascii="Simplified Arabic" w:hAnsi="Simplified Arabic" w:cs="Simplified Arabic"/>
          <w:bCs/>
          <w:sz w:val="32"/>
          <w:szCs w:val="32"/>
          <w:rtl/>
        </w:rPr>
      </w:pPr>
      <w:r w:rsidRPr="00691650">
        <w:rPr>
          <w:rFonts w:ascii="Simplified Arabic" w:hAnsi="Simplified Arabic" w:cs="Simplified Arabic"/>
          <w:b/>
          <w:sz w:val="32"/>
          <w:szCs w:val="32"/>
          <w:rtl/>
        </w:rPr>
        <w:lastRenderedPageBreak/>
        <w:tab/>
        <w:t xml:space="preserve">هناك أدلة كثيرة تُثبت أنّ فرعون الخروج هو مرنبتاح بن رمسيس الثاني. ولا مجال هنا لتقديم هذه الأدلة، ولكن من اللافت أنّ </w:t>
      </w:r>
      <w:r w:rsidRPr="00691650">
        <w:rPr>
          <w:rFonts w:ascii="Simplified Arabic" w:hAnsi="Simplified Arabic" w:cs="Simplified Arabic"/>
          <w:bCs/>
          <w:sz w:val="32"/>
          <w:szCs w:val="32"/>
          <w:rtl/>
        </w:rPr>
        <w:t xml:space="preserve">الوثائق الفرعونيّة تنصّ على حصول فوضى واضطرابات بعد موت مرنبتاح، بل نجد أنّ السلطة الفرعونيّة تتهاوى ويسيطر على العرش شخص يوصف بأنّه آسيوي سمّته بعض المصادر </w:t>
      </w:r>
      <w:r w:rsidRPr="00691650">
        <w:rPr>
          <w:rFonts w:ascii="Simplified Arabic" w:hAnsi="Simplified Arabic" w:cs="Simplified Arabic"/>
          <w:bCs/>
          <w:rtl/>
        </w:rPr>
        <w:t>(</w:t>
      </w:r>
      <w:r w:rsidRPr="00691650">
        <w:rPr>
          <w:rFonts w:ascii="Simplified Arabic" w:hAnsi="Simplified Arabic" w:cs="Simplified Arabic"/>
          <w:bCs/>
          <w:sz w:val="32"/>
          <w:szCs w:val="32"/>
          <w:rtl/>
        </w:rPr>
        <w:t>أرسو</w:t>
      </w:r>
      <w:r w:rsidRPr="00691650">
        <w:rPr>
          <w:rFonts w:ascii="Simplified Arabic" w:hAnsi="Simplified Arabic" w:cs="Simplified Arabic"/>
          <w:bCs/>
          <w:rtl/>
        </w:rPr>
        <w:t>)</w:t>
      </w:r>
      <w:r w:rsidRPr="00691650">
        <w:rPr>
          <w:rFonts w:ascii="Simplified Arabic" w:hAnsi="Simplified Arabic" w:cs="Simplified Arabic"/>
          <w:b/>
          <w:sz w:val="32"/>
          <w:szCs w:val="32"/>
          <w:rtl/>
        </w:rPr>
        <w:t>. ومن يتدبّر الآيات القرآنيّة يدرك أنّه بعد غرق فرعون وجنده ورموز سلطته سيطر الشعب الذي ينتمي إلى طوائف شتّى، ومنهم شعب بني إسرائيل، على كل ما تركه الفرعون وأركان سلطته. انظر قوله تعالى:</w:t>
      </w:r>
      <w:r w:rsidRPr="00691650">
        <w:rPr>
          <w:rFonts w:ascii="Simplified Arabic" w:hAnsi="Simplified Arabic" w:cs="Simplified Arabic"/>
          <w:bCs/>
          <w:sz w:val="32"/>
          <w:szCs w:val="32"/>
          <w:rtl/>
        </w:rPr>
        <w:t xml:space="preserve">" فأخرجناهم من جنّات وعيون، وكنوز ومقام كريم، كذلك وأورثناها بني إسرائيل، </w:t>
      </w:r>
      <w:r w:rsidRPr="00691650">
        <w:rPr>
          <w:rFonts w:ascii="Simplified Arabic" w:hAnsi="Simplified Arabic" w:cs="Simplified Arabic"/>
          <w:bCs/>
          <w:sz w:val="32"/>
          <w:szCs w:val="32"/>
          <w:u w:val="single"/>
          <w:rtl/>
        </w:rPr>
        <w:t>فأتبعوهم مشرقين</w:t>
      </w:r>
      <w:r w:rsidRPr="00691650">
        <w:rPr>
          <w:rFonts w:ascii="Simplified Arabic" w:hAnsi="Simplified Arabic" w:cs="Simplified Arabic"/>
          <w:bCs/>
          <w:sz w:val="32"/>
          <w:szCs w:val="32"/>
          <w:rtl/>
        </w:rPr>
        <w:t>"</w:t>
      </w:r>
      <w:r w:rsidRPr="00691650">
        <w:rPr>
          <w:rFonts w:ascii="Simplified Arabic" w:hAnsi="Simplified Arabic" w:cs="Simplified Arabic"/>
          <w:b/>
          <w:sz w:val="32"/>
          <w:szCs w:val="32"/>
          <w:rtl/>
        </w:rPr>
        <w:t xml:space="preserve"> </w:t>
      </w:r>
      <w:r w:rsidRPr="00691650">
        <w:rPr>
          <w:rFonts w:ascii="Simplified Arabic" w:hAnsi="Simplified Arabic" w:cs="Simplified Arabic"/>
          <w:bCs/>
          <w:rtl/>
        </w:rPr>
        <w:t>الشعراء</w:t>
      </w:r>
      <w:r w:rsidRPr="00691650">
        <w:rPr>
          <w:rFonts w:ascii="Simplified Arabic" w:hAnsi="Simplified Arabic" w:cs="Simplified Arabic"/>
          <w:bCs/>
          <w:sz w:val="20"/>
          <w:szCs w:val="20"/>
          <w:rtl/>
        </w:rPr>
        <w:t>:(</w:t>
      </w:r>
      <w:r w:rsidRPr="00691650">
        <w:rPr>
          <w:rFonts w:ascii="Simplified Arabic" w:hAnsi="Simplified Arabic" w:cs="Simplified Arabic"/>
          <w:bCs/>
          <w:rtl/>
        </w:rPr>
        <w:t>57-60</w:t>
      </w:r>
      <w:r w:rsidRPr="00691650">
        <w:rPr>
          <w:rFonts w:ascii="Simplified Arabic" w:hAnsi="Simplified Arabic" w:cs="Simplified Arabic"/>
          <w:bCs/>
          <w:sz w:val="20"/>
          <w:szCs w:val="20"/>
          <w:rtl/>
        </w:rPr>
        <w:t>)</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 xml:space="preserve"> </w:t>
      </w:r>
      <w:r w:rsidRPr="00691650">
        <w:rPr>
          <w:rFonts w:ascii="Simplified Arabic" w:hAnsi="Simplified Arabic" w:cs="Simplified Arabic"/>
          <w:b/>
          <w:sz w:val="32"/>
          <w:szCs w:val="32"/>
          <w:rtl/>
        </w:rPr>
        <w:t>فبمجرد خروج الفرعون تمّ الإرث، بدليل استخدام الفاء في قوله تعالى:</w:t>
      </w:r>
      <w:r w:rsidRPr="00691650">
        <w:rPr>
          <w:rFonts w:ascii="Simplified Arabic" w:hAnsi="Simplified Arabic" w:cs="Simplified Arabic"/>
          <w:bCs/>
          <w:sz w:val="32"/>
          <w:szCs w:val="32"/>
          <w:rtl/>
        </w:rPr>
        <w:t>" فأتبعوهم مشرقين "</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 xml:space="preserve"> </w:t>
      </w:r>
    </w:p>
    <w:p w:rsidR="00D05686" w:rsidRPr="00691650" w:rsidRDefault="00D05686" w:rsidP="00A959D7">
      <w:pPr>
        <w:jc w:val="lowKashida"/>
        <w:rPr>
          <w:rFonts w:ascii="Simplified Arabic" w:hAnsi="Simplified Arabic" w:cs="Simplified Arabic"/>
          <w:b/>
          <w:sz w:val="32"/>
          <w:szCs w:val="32"/>
          <w:rtl/>
        </w:rPr>
      </w:pPr>
      <w:r w:rsidRPr="00691650">
        <w:rPr>
          <w:rFonts w:ascii="Simplified Arabic" w:hAnsi="Simplified Arabic" w:cs="Simplified Arabic"/>
          <w:b/>
          <w:sz w:val="32"/>
          <w:szCs w:val="32"/>
          <w:rtl/>
        </w:rPr>
        <w:t>ولم يكن شعب إسرائيل هو الوارث الوحيد، بل إنّ هناك شعوباً أخرى كانت في الطبقات الأدنى. انظر قوله تعالى:</w:t>
      </w:r>
      <w:r w:rsidRPr="00691650">
        <w:rPr>
          <w:rFonts w:ascii="Simplified Arabic" w:hAnsi="Simplified Arabic" w:cs="Simplified Arabic"/>
          <w:bCs/>
          <w:sz w:val="32"/>
          <w:szCs w:val="32"/>
          <w:rtl/>
        </w:rPr>
        <w:t xml:space="preserve">" كم تركوا من جنّات وعيون، وزروع ومقام كريم، ونَعمة كانوا فيها فاكهين، كذلك وأورثناها </w:t>
      </w:r>
      <w:r w:rsidRPr="00691650">
        <w:rPr>
          <w:rFonts w:ascii="Simplified Arabic" w:hAnsi="Simplified Arabic" w:cs="Simplified Arabic"/>
          <w:bCs/>
          <w:sz w:val="32"/>
          <w:szCs w:val="32"/>
          <w:u w:val="single"/>
          <w:rtl/>
        </w:rPr>
        <w:t>قوماً آخرين</w:t>
      </w:r>
      <w:r w:rsidRPr="00691650">
        <w:rPr>
          <w:rFonts w:ascii="Simplified Arabic" w:hAnsi="Simplified Arabic" w:cs="Simplified Arabic"/>
          <w:bCs/>
          <w:sz w:val="32"/>
          <w:szCs w:val="32"/>
          <w:rtl/>
        </w:rPr>
        <w:t xml:space="preserve"> "</w:t>
      </w:r>
      <w:r w:rsidRPr="00691650">
        <w:rPr>
          <w:rFonts w:ascii="Simplified Arabic" w:hAnsi="Simplified Arabic" w:cs="Simplified Arabic"/>
          <w:b/>
          <w:sz w:val="32"/>
          <w:szCs w:val="32"/>
          <w:rtl/>
        </w:rPr>
        <w:t xml:space="preserve"> </w:t>
      </w:r>
      <w:r w:rsidRPr="00691650">
        <w:rPr>
          <w:rFonts w:ascii="Simplified Arabic" w:hAnsi="Simplified Arabic" w:cs="Simplified Arabic"/>
          <w:bCs/>
          <w:rtl/>
        </w:rPr>
        <w:t>الدّخان</w:t>
      </w:r>
      <w:r w:rsidRPr="00691650">
        <w:rPr>
          <w:rFonts w:ascii="Simplified Arabic" w:hAnsi="Simplified Arabic" w:cs="Simplified Arabic"/>
          <w:bCs/>
          <w:sz w:val="20"/>
          <w:szCs w:val="20"/>
          <w:rtl/>
        </w:rPr>
        <w:t>:(</w:t>
      </w:r>
      <w:r w:rsidRPr="00691650">
        <w:rPr>
          <w:rFonts w:ascii="Simplified Arabic" w:hAnsi="Simplified Arabic" w:cs="Simplified Arabic"/>
          <w:bCs/>
          <w:rtl/>
        </w:rPr>
        <w:t>25-28</w:t>
      </w:r>
      <w:r w:rsidRPr="00691650">
        <w:rPr>
          <w:rFonts w:ascii="Simplified Arabic" w:hAnsi="Simplified Arabic" w:cs="Simplified Arabic"/>
          <w:bCs/>
          <w:sz w:val="20"/>
          <w:szCs w:val="20"/>
          <w:rtl/>
        </w:rPr>
        <w:t>)</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 xml:space="preserve"> </w:t>
      </w:r>
      <w:r w:rsidRPr="00691650">
        <w:rPr>
          <w:rFonts w:ascii="Simplified Arabic" w:hAnsi="Simplified Arabic" w:cs="Simplified Arabic"/>
          <w:b/>
          <w:sz w:val="32"/>
          <w:szCs w:val="32"/>
          <w:rtl/>
        </w:rPr>
        <w:t>ويبدو أنّ بني إسرائيل كانوا في الدائرة الأقرب إلى القصور الفرعونيّة، بدلالة قوله تعالى في آيات سورة الشعراء</w:t>
      </w:r>
      <w:r w:rsidRPr="00691650">
        <w:rPr>
          <w:rFonts w:ascii="Simplified Arabic" w:hAnsi="Simplified Arabic" w:cs="Simplified Arabic"/>
          <w:bCs/>
          <w:sz w:val="32"/>
          <w:szCs w:val="32"/>
          <w:rtl/>
        </w:rPr>
        <w:t xml:space="preserve">:" وكنوز ومقام كريم ". </w:t>
      </w:r>
      <w:r w:rsidRPr="00691650">
        <w:rPr>
          <w:rFonts w:ascii="Simplified Arabic" w:hAnsi="Simplified Arabic" w:cs="Simplified Arabic"/>
          <w:b/>
          <w:sz w:val="32"/>
          <w:szCs w:val="32"/>
          <w:rtl/>
        </w:rPr>
        <w:t>أمّا الدائرة الأبعد، وهي الأراضي والسهول، فقد وقعت تحت سلطة آخرين، بدليل قوله تعالى:</w:t>
      </w:r>
      <w:r w:rsidRPr="00691650">
        <w:rPr>
          <w:rFonts w:ascii="Simplified Arabic" w:hAnsi="Simplified Arabic" w:cs="Simplified Arabic"/>
          <w:bCs/>
          <w:sz w:val="32"/>
          <w:szCs w:val="32"/>
          <w:rtl/>
        </w:rPr>
        <w:t>" وزروع ومقام كريم... وأورثناها قوماً آخرين"</w:t>
      </w:r>
      <w:r w:rsidRPr="00691650">
        <w:rPr>
          <w:rFonts w:ascii="Simplified Arabic" w:hAnsi="Simplified Arabic" w:cs="Simplified Arabic"/>
          <w:b/>
          <w:sz w:val="32"/>
          <w:szCs w:val="32"/>
          <w:rtl/>
        </w:rPr>
        <w:t xml:space="preserve"> .</w:t>
      </w:r>
    </w:p>
    <w:p w:rsidR="00D05686" w:rsidRPr="00691650" w:rsidRDefault="00D05686" w:rsidP="00A959D7">
      <w:pPr>
        <w:jc w:val="lowKashida"/>
        <w:rPr>
          <w:rFonts w:ascii="Simplified Arabic" w:hAnsi="Simplified Arabic" w:cs="Simplified Arabic"/>
          <w:sz w:val="32"/>
          <w:szCs w:val="32"/>
        </w:rPr>
      </w:pPr>
      <w:r w:rsidRPr="00691650">
        <w:rPr>
          <w:rFonts w:ascii="Simplified Arabic" w:hAnsi="Simplified Arabic" w:cs="Simplified Arabic"/>
          <w:b/>
          <w:sz w:val="32"/>
          <w:szCs w:val="32"/>
          <w:rtl/>
        </w:rPr>
        <w:tab/>
        <w:t xml:space="preserve">أمّا الذين خرجوا مع موسى، عليه السلام، وحكم الله تعالى فيهم أن يتيهوا في الأرض أربعين سنة، فربما أصبحوا في هذه المدّة بؤرة </w:t>
      </w:r>
      <w:r w:rsidRPr="00691650">
        <w:rPr>
          <w:rFonts w:ascii="Simplified Arabic" w:hAnsi="Simplified Arabic" w:cs="Simplified Arabic"/>
          <w:b/>
          <w:sz w:val="32"/>
          <w:szCs w:val="32"/>
          <w:rtl/>
        </w:rPr>
        <w:lastRenderedPageBreak/>
        <w:t>جذب لبعض من بقي في مصر، ثمّ أورثهم الله تعالى الأرض المباركة، بدلالة قوله تعالى:</w:t>
      </w:r>
      <w:r w:rsidRPr="00691650">
        <w:rPr>
          <w:rFonts w:ascii="Simplified Arabic" w:hAnsi="Simplified Arabic" w:cs="Simplified Arabic"/>
          <w:bCs/>
          <w:sz w:val="32"/>
          <w:szCs w:val="32"/>
          <w:rtl/>
        </w:rPr>
        <w:t>" وأورثنا القوم الذين كانوا يستضعفون مشارق الأرض ومغاربها التي باركنا فيها</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w:t>
      </w:r>
      <w:r w:rsidRPr="00691650">
        <w:rPr>
          <w:rFonts w:ascii="Simplified Arabic" w:hAnsi="Simplified Arabic" w:cs="Simplified Arabic"/>
          <w:b/>
          <w:sz w:val="32"/>
          <w:szCs w:val="32"/>
          <w:rtl/>
        </w:rPr>
        <w:t xml:space="preserve"> </w:t>
      </w:r>
      <w:r w:rsidRPr="00691650">
        <w:rPr>
          <w:rFonts w:ascii="Simplified Arabic" w:hAnsi="Simplified Arabic" w:cs="Simplified Arabic"/>
          <w:b/>
          <w:rtl/>
        </w:rPr>
        <w:t>(</w:t>
      </w:r>
      <w:r w:rsidRPr="00691650">
        <w:rPr>
          <w:rFonts w:ascii="Simplified Arabic" w:hAnsi="Simplified Arabic" w:cs="Simplified Arabic"/>
          <w:bCs/>
          <w:rtl/>
        </w:rPr>
        <w:t>الأعراف: 137).</w:t>
      </w:r>
      <w:r w:rsidRPr="00691650">
        <w:rPr>
          <w:rFonts w:ascii="Simplified Arabic" w:hAnsi="Simplified Arabic" w:cs="Simplified Arabic"/>
          <w:b/>
          <w:sz w:val="32"/>
          <w:szCs w:val="32"/>
          <w:rtl/>
        </w:rPr>
        <w:t xml:space="preserve"> فالميراث الفوري كان لمن بقي في مصر، أمّا ميراث الأرض المباركة فكان بعد زمن التيه. وعلى هؤلاء من بني إسرائيل نزلت التوراة، أمّا البقيّة، قلّت أم كثرت، فقد اختلطت بالشعوب الأخرى وبالتالي لم تتميّز، لأنها لم تتهوّد. </w:t>
      </w:r>
    </w:p>
    <w:p w:rsidR="00D05686" w:rsidRPr="00691650" w:rsidRDefault="00D0568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جاء في الآية </w:t>
      </w:r>
      <w:r w:rsidRPr="00691650">
        <w:rPr>
          <w:rFonts w:ascii="Simplified Arabic" w:hAnsi="Simplified Arabic" w:cs="Simplified Arabic"/>
          <w:b/>
          <w:bCs/>
          <w:sz w:val="28"/>
          <w:szCs w:val="28"/>
          <w:rtl/>
        </w:rPr>
        <w:t>32</w:t>
      </w:r>
      <w:r w:rsidRPr="00691650">
        <w:rPr>
          <w:rFonts w:ascii="Simplified Arabic" w:hAnsi="Simplified Arabic" w:cs="Simplified Arabic"/>
          <w:sz w:val="32"/>
          <w:szCs w:val="32"/>
          <w:rtl/>
        </w:rPr>
        <w:t xml:space="preserve"> من سورة الدخان:"</w:t>
      </w:r>
      <w:r w:rsidRPr="00691650">
        <w:rPr>
          <w:rFonts w:ascii="Simplified Arabic" w:hAnsi="Simplified Arabic" w:cs="Simplified Arabic"/>
          <w:bCs/>
          <w:sz w:val="32"/>
          <w:szCs w:val="32"/>
          <w:rtl/>
        </w:rPr>
        <w:t xml:space="preserve"> ولقد اخترناهم على علم على العالمين"</w:t>
      </w:r>
      <w:r w:rsidRPr="00691650">
        <w:rPr>
          <w:rFonts w:ascii="Simplified Arabic" w:hAnsi="Simplified Arabic" w:cs="Simplified Arabic"/>
          <w:b/>
          <w:sz w:val="32"/>
          <w:szCs w:val="32"/>
          <w:rtl/>
        </w:rPr>
        <w:t>.</w:t>
      </w:r>
      <w:r w:rsidRPr="00691650">
        <w:rPr>
          <w:rFonts w:ascii="Simplified Arabic" w:hAnsi="Simplified Arabic" w:cs="Simplified Arabic"/>
          <w:sz w:val="32"/>
          <w:szCs w:val="32"/>
          <w:rtl/>
        </w:rPr>
        <w:t xml:space="preserve"> فخروج موسى، عليه السلام، بمن آمن له من بني إسرائيل، وتلقّيهم التوراة، كل ذلك كان باختيار ربّاني. وعلى الرغم من مفاسدهم وضلالاتهم وانحرافهم، فقد خرج منهم بعد حين دعاة هداة؛ جاء في الآية </w:t>
      </w:r>
      <w:r w:rsidRPr="00691650">
        <w:rPr>
          <w:rFonts w:ascii="Simplified Arabic" w:hAnsi="Simplified Arabic" w:cs="Simplified Arabic"/>
          <w:b/>
          <w:bCs/>
          <w:sz w:val="28"/>
          <w:szCs w:val="28"/>
          <w:rtl/>
        </w:rPr>
        <w:t>159</w:t>
      </w:r>
      <w:r w:rsidRPr="00691650">
        <w:rPr>
          <w:rFonts w:ascii="Simplified Arabic" w:hAnsi="Simplified Arabic" w:cs="Simplified Arabic"/>
          <w:sz w:val="32"/>
          <w:szCs w:val="32"/>
          <w:rtl/>
        </w:rPr>
        <w:t xml:space="preserve"> من سورة الأعراف:"</w:t>
      </w:r>
      <w:r w:rsidRPr="00691650">
        <w:rPr>
          <w:rFonts w:ascii="Simplified Arabic" w:hAnsi="Simplified Arabic" w:cs="Simplified Arabic"/>
          <w:bCs/>
          <w:sz w:val="32"/>
          <w:szCs w:val="32"/>
          <w:rtl/>
        </w:rPr>
        <w:t xml:space="preserve"> ومن قوم موسى أمّةٌ يهدون بالحق وبه يعدلون"</w:t>
      </w:r>
      <w:r w:rsidRPr="00691650">
        <w:rPr>
          <w:rFonts w:ascii="Simplified Arabic" w:hAnsi="Simplified Arabic" w:cs="Simplified Arabic"/>
          <w:b/>
          <w:sz w:val="32"/>
          <w:szCs w:val="32"/>
          <w:rtl/>
        </w:rPr>
        <w:t>،</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168</w:t>
      </w:r>
      <w:r w:rsidRPr="00691650">
        <w:rPr>
          <w:rFonts w:ascii="Simplified Arabic" w:hAnsi="Simplified Arabic" w:cs="Simplified Arabic"/>
          <w:sz w:val="32"/>
          <w:szCs w:val="32"/>
          <w:rtl/>
        </w:rPr>
        <w:t>:"</w:t>
      </w:r>
      <w:r w:rsidRPr="00691650">
        <w:rPr>
          <w:rFonts w:ascii="Simplified Arabic" w:hAnsi="Simplified Arabic" w:cs="Simplified Arabic"/>
          <w:bCs/>
          <w:sz w:val="32"/>
          <w:szCs w:val="32"/>
          <w:rtl/>
        </w:rPr>
        <w:t xml:space="preserve"> وقطّعناهم في الأرض أمماً منهم الصالحون ومنهم دون ذلك</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 xml:space="preserve"> </w:t>
      </w:r>
      <w:r w:rsidRPr="00691650">
        <w:rPr>
          <w:rFonts w:ascii="Simplified Arabic" w:hAnsi="Simplified Arabic" w:cs="Simplified Arabic"/>
          <w:sz w:val="32"/>
          <w:szCs w:val="32"/>
          <w:rtl/>
        </w:rPr>
        <w:t xml:space="preserve">فاختيارهم، إذن، واختيار الأرض المقدّسة لتكون المحضن والمنطلق، كل ذلك كان على علم وعن حكمة ربّانيّة؛ انظر ما ورد عن عهد طالوت، ثم انظر ما ورد عن عهد داود وسليمان، عليهما السلام، ثم انظر إلى اختيار الله تعالى لآل عمران، وانظر الأجواء التي عاشتها مريم، عليها السّلام. </w:t>
      </w:r>
    </w:p>
    <w:p w:rsidR="00D05686" w:rsidRPr="00691650" w:rsidRDefault="00D05686" w:rsidP="00A959D7">
      <w:pPr>
        <w:jc w:val="lowKashida"/>
        <w:rPr>
          <w:rFonts w:ascii="Simplified Arabic" w:hAnsi="Simplified Arabic" w:cs="Simplified Arabic"/>
          <w:sz w:val="32"/>
          <w:szCs w:val="32"/>
        </w:rPr>
      </w:pPr>
      <w:r w:rsidRPr="00691650">
        <w:rPr>
          <w:rFonts w:ascii="Simplified Arabic" w:hAnsi="Simplified Arabic" w:cs="Simplified Arabic"/>
          <w:sz w:val="32"/>
          <w:szCs w:val="32"/>
          <w:rtl/>
        </w:rPr>
        <w:tab/>
        <w:t xml:space="preserve">صحّ في الحديث الشريف أنّ الله تعالى كان يبعث الرسل إلى أقوامهم خاصّة، حتى جاء زمن الرسالة العامّة المتمثلة في الإسلام. وخصوصيّة الرسالات السابقة تعني أنّها مرحليّة، وهذا ينطبق على التوراة التي كانت خاصّة ببني إسرائيل. من هنا كانت اليهوديّة قاصرة </w:t>
      </w:r>
      <w:r w:rsidRPr="00691650">
        <w:rPr>
          <w:rFonts w:ascii="Simplified Arabic" w:hAnsi="Simplified Arabic" w:cs="Simplified Arabic"/>
          <w:sz w:val="32"/>
          <w:szCs w:val="32"/>
          <w:rtl/>
        </w:rPr>
        <w:lastRenderedPageBreak/>
        <w:t xml:space="preserve">على بني إسرائيل. وقد كان خروج اليهود عن تعاليم التوراة على صورتين؛ الأولى بالتحريف، والثانية بمقاومة الإصلاح والتصويب الذي كانت تأتي به الرسل والأنبياء. جاء في الآية </w:t>
      </w:r>
      <w:r w:rsidRPr="00691650">
        <w:rPr>
          <w:rFonts w:ascii="Simplified Arabic" w:hAnsi="Simplified Arabic" w:cs="Simplified Arabic"/>
          <w:b/>
          <w:bCs/>
          <w:sz w:val="28"/>
          <w:szCs w:val="28"/>
          <w:rtl/>
        </w:rPr>
        <w:t>78</w:t>
      </w:r>
      <w:r w:rsidRPr="00691650">
        <w:rPr>
          <w:rFonts w:ascii="Simplified Arabic" w:hAnsi="Simplified Arabic" w:cs="Simplified Arabic"/>
          <w:sz w:val="32"/>
          <w:szCs w:val="32"/>
          <w:rtl/>
        </w:rPr>
        <w:t xml:space="preserve"> من سورة المائدة:" </w:t>
      </w:r>
      <w:r w:rsidRPr="00691650">
        <w:rPr>
          <w:rFonts w:ascii="Simplified Arabic" w:hAnsi="Simplified Arabic" w:cs="Simplified Arabic"/>
          <w:bCs/>
          <w:sz w:val="32"/>
          <w:szCs w:val="32"/>
          <w:rtl/>
        </w:rPr>
        <w:t>لُعِن الذين كفروا من بني إسرائيل على لسان داود وعيسى ابن مريم، ذلك بما عصوا وكانوا يعتدون"</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 xml:space="preserve"> </w:t>
      </w:r>
      <w:r w:rsidRPr="00691650">
        <w:rPr>
          <w:rFonts w:ascii="Simplified Arabic" w:hAnsi="Simplified Arabic" w:cs="Simplified Arabic"/>
          <w:sz w:val="32"/>
          <w:szCs w:val="32"/>
          <w:rtl/>
        </w:rPr>
        <w:t>فاللعن إذن كان للذين كفروا منهم، وهذا يعني أنّ هناك فئة آمنت وصحّحت مسيرتها، وهذا ما كان يحصل في كلّ مرحلة. وعندما جاء الإسلام وجدنا منهم من يُسلم لله تعالى، واستمر ذلك إلى يومنا هذا.</w:t>
      </w:r>
    </w:p>
    <w:p w:rsidR="00D05686" w:rsidRPr="00691650" w:rsidRDefault="00D0568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بمرور الزمن، ونتيجة لاستمرار الفرز عبر المراحل المختلفة، ونتيجة لاعتناق أقوام متعددة لليهوديّة، فقد أصبحت اليهودية ديناً يضم أجناساً مختلفة. من هنا نجد أنّ علماء الأجناس يقولون: إنّ أكثر من </w:t>
      </w:r>
      <w:r w:rsidRPr="00691650">
        <w:rPr>
          <w:rFonts w:ascii="Simplified Arabic" w:hAnsi="Simplified Arabic" w:cs="Simplified Arabic"/>
          <w:b/>
          <w:bCs/>
          <w:sz w:val="32"/>
          <w:szCs w:val="32"/>
          <w:rtl/>
        </w:rPr>
        <w:t>90%</w:t>
      </w:r>
      <w:r w:rsidRPr="00691650">
        <w:rPr>
          <w:rFonts w:ascii="Simplified Arabic" w:hAnsi="Simplified Arabic" w:cs="Simplified Arabic"/>
          <w:sz w:val="32"/>
          <w:szCs w:val="32"/>
          <w:rtl/>
        </w:rPr>
        <w:t xml:space="preserve"> من يهود العالم لا علاقة لهم اليوم ببني إسرائيل، بل إنّ الغالبية العظمى من بني إسرائيل قد اعتنقوا الإسلام، وبالتالي لم يعد بالإمكان تمييزهم عن غيرهم من الأجناس. أمّا الادعاء الصهيوني بأنّ اليهود هم أبناء يعقوب، عليه السلام، فإنّه أسطورة سُطّرت لأهداف سياسية، ولا مكان لهذا الادّعاء في الدراسات التاريخيّة الجادّة. صحيح أنّ اليهودية نزلت إلى بني إسرائيل، وصحيح أيضاً أنّ الغالبية من بني إسرائيل قد صوّبت مسيرتها مع الأنبياء والمرسلين. أمّا الذين بقوا على عنادهم وقاوموا دعوات الإصلاح، وركنوا إلى الأساطير، وجذبوا إليهم أمثالهم من الأمم الأخرى، فهم الذين أفاض القرآن الكريم في وصفهم، وكشف </w:t>
      </w:r>
      <w:r w:rsidRPr="00691650">
        <w:rPr>
          <w:rFonts w:ascii="Simplified Arabic" w:hAnsi="Simplified Arabic" w:cs="Simplified Arabic"/>
          <w:sz w:val="32"/>
          <w:szCs w:val="32"/>
          <w:rtl/>
        </w:rPr>
        <w:lastRenderedPageBreak/>
        <w:t xml:space="preserve">حقيقتهم، وبيّن خطورة موقفهم من دعوة الحق التي جاءت بها الرسل عليهم السّلام. </w:t>
      </w:r>
    </w:p>
    <w:p w:rsidR="0000621E" w:rsidRDefault="004D690A" w:rsidP="00E63699">
      <w:pPr>
        <w:bidi w:val="0"/>
        <w:jc w:val="center"/>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p>
    <w:p w:rsidR="00B93749" w:rsidRDefault="008C4927" w:rsidP="00A73C52">
      <w:pPr>
        <w:bidi w:val="0"/>
        <w:jc w:val="center"/>
        <w:rPr>
          <w:rFonts w:ascii="Simplified Arabic" w:hAnsi="Simplified Arabic" w:cs="Simplified Arabic"/>
          <w:b/>
          <w:bCs/>
          <w:sz w:val="32"/>
          <w:szCs w:val="32"/>
          <w:rtl/>
        </w:rPr>
      </w:pPr>
      <w:r w:rsidRPr="000F4BF1">
        <w:rPr>
          <w:rFonts w:ascii="Simplified Arabic" w:hAnsi="Simplified Arabic" w:cs="Simplified Arabic"/>
          <w:b/>
          <w:bCs/>
          <w:sz w:val="48"/>
          <w:szCs w:val="48"/>
          <w:rtl/>
        </w:rPr>
        <w:lastRenderedPageBreak/>
        <w:t>طـالـوت</w:t>
      </w:r>
    </w:p>
    <w:p w:rsidR="008C4927" w:rsidRPr="00691650" w:rsidRDefault="008C4927" w:rsidP="00B93749">
      <w:pPr>
        <w:bidi w:val="0"/>
        <w:jc w:val="center"/>
        <w:rPr>
          <w:rFonts w:ascii="Simplified Arabic" w:hAnsi="Simplified Arabic" w:cs="Simplified Arabic"/>
          <w:b/>
          <w:bCs/>
          <w:sz w:val="32"/>
          <w:szCs w:val="32"/>
        </w:rPr>
      </w:pPr>
      <w:r w:rsidRPr="00691650">
        <w:rPr>
          <w:rFonts w:ascii="Simplified Arabic" w:hAnsi="Simplified Arabic" w:cs="Simplified Arabic"/>
          <w:b/>
          <w:bCs/>
          <w:sz w:val="32"/>
          <w:szCs w:val="32"/>
          <w:rtl/>
        </w:rPr>
        <w:t xml:space="preserve"> </w:t>
      </w:r>
    </w:p>
    <w:p w:rsidR="00EC2B4E" w:rsidRPr="00691650" w:rsidRDefault="008C4927" w:rsidP="00A959D7">
      <w:pPr>
        <w:pStyle w:val="Normalcom"/>
        <w:jc w:val="lowKashida"/>
        <w:rPr>
          <w:rFonts w:ascii="Simplified Arabic" w:hAnsi="Simplified Arabic"/>
          <w:rtl/>
        </w:rPr>
      </w:pPr>
      <w:r w:rsidRPr="00691650">
        <w:rPr>
          <w:rFonts w:ascii="Simplified Arabic" w:hAnsi="Simplified Arabic"/>
          <w:b/>
          <w:bCs/>
          <w:rtl/>
        </w:rPr>
        <w:t xml:space="preserve">جاء </w:t>
      </w:r>
      <w:r w:rsidRPr="00691650">
        <w:rPr>
          <w:rFonts w:ascii="Simplified Arabic" w:hAnsi="Simplified Arabic"/>
          <w:rtl/>
        </w:rPr>
        <w:t xml:space="preserve">في الآية </w:t>
      </w:r>
      <w:r w:rsidRPr="00691650">
        <w:rPr>
          <w:rFonts w:ascii="Simplified Arabic" w:hAnsi="Simplified Arabic"/>
          <w:b/>
          <w:bCs/>
          <w:sz w:val="28"/>
          <w:szCs w:val="28"/>
          <w:rtl/>
        </w:rPr>
        <w:t>247</w:t>
      </w:r>
      <w:r w:rsidRPr="00691650">
        <w:rPr>
          <w:rFonts w:ascii="Simplified Arabic" w:hAnsi="Simplified Arabic"/>
          <w:rtl/>
        </w:rPr>
        <w:t xml:space="preserve"> من سورة البقرة: " </w:t>
      </w:r>
      <w:r w:rsidRPr="00691650">
        <w:rPr>
          <w:rFonts w:ascii="Simplified Arabic" w:hAnsi="Simplified Arabic"/>
          <w:b/>
          <w:bCs/>
          <w:rtl/>
        </w:rPr>
        <w:t>وقال لهم نبي</w:t>
      </w:r>
      <w:r w:rsidR="004F22EE" w:rsidRPr="00691650">
        <w:rPr>
          <w:rFonts w:ascii="Simplified Arabic" w:hAnsi="Simplified Arabic"/>
          <w:b/>
          <w:bCs/>
          <w:rtl/>
        </w:rPr>
        <w:t>ُّ</w:t>
      </w:r>
      <w:r w:rsidRPr="00691650">
        <w:rPr>
          <w:rFonts w:ascii="Simplified Arabic" w:hAnsi="Simplified Arabic"/>
          <w:b/>
          <w:bCs/>
          <w:rtl/>
        </w:rPr>
        <w:t>هم إنّ الله قد بعث</w:t>
      </w:r>
      <w:r w:rsidR="004F22EE" w:rsidRPr="00691650">
        <w:rPr>
          <w:rFonts w:ascii="Simplified Arabic" w:hAnsi="Simplified Arabic"/>
          <w:b/>
          <w:bCs/>
          <w:rtl/>
        </w:rPr>
        <w:t>َ</w:t>
      </w:r>
      <w:r w:rsidRPr="00691650">
        <w:rPr>
          <w:rFonts w:ascii="Simplified Arabic" w:hAnsi="Simplified Arabic"/>
          <w:b/>
          <w:bCs/>
          <w:rtl/>
        </w:rPr>
        <w:t xml:space="preserve"> لكم طالوتَ مَلِكاً</w:t>
      </w:r>
      <w:r w:rsidR="004F22EE" w:rsidRPr="00691650">
        <w:rPr>
          <w:rFonts w:ascii="Simplified Arabic" w:hAnsi="Simplified Arabic"/>
          <w:b/>
          <w:bCs/>
          <w:rtl/>
        </w:rPr>
        <w:t>،</w:t>
      </w:r>
      <w:r w:rsidRPr="00691650">
        <w:rPr>
          <w:rFonts w:ascii="Simplified Arabic" w:hAnsi="Simplified Arabic"/>
          <w:b/>
          <w:bCs/>
          <w:rtl/>
        </w:rPr>
        <w:t xml:space="preserve"> قالوا أن</w:t>
      </w:r>
      <w:r w:rsidR="004F22EE" w:rsidRPr="00691650">
        <w:rPr>
          <w:rFonts w:ascii="Simplified Arabic" w:hAnsi="Simplified Arabic"/>
          <w:b/>
          <w:bCs/>
          <w:rtl/>
        </w:rPr>
        <w:t>ّ</w:t>
      </w:r>
      <w:r w:rsidRPr="00691650">
        <w:rPr>
          <w:rFonts w:ascii="Simplified Arabic" w:hAnsi="Simplified Arabic"/>
          <w:b/>
          <w:bCs/>
          <w:rtl/>
        </w:rPr>
        <w:t xml:space="preserve">ى يكون له الملك علينا ونحن أحقُّ بالملك منه ولم يؤت سعةً من المال، قال إنّ اللهً </w:t>
      </w:r>
      <w:r w:rsidR="004F22EE" w:rsidRPr="00691650">
        <w:rPr>
          <w:rFonts w:ascii="Simplified Arabic" w:hAnsi="Simplified Arabic"/>
          <w:b/>
          <w:bCs/>
          <w:rtl/>
        </w:rPr>
        <w:t>ا</w:t>
      </w:r>
      <w:r w:rsidRPr="00691650">
        <w:rPr>
          <w:rFonts w:ascii="Simplified Arabic" w:hAnsi="Simplified Arabic"/>
          <w:b/>
          <w:bCs/>
          <w:rtl/>
        </w:rPr>
        <w:t>صطفاه عليكم وزاده بسطةً في العلم والجسم</w:t>
      </w:r>
      <w:r w:rsidRPr="00691650">
        <w:rPr>
          <w:rFonts w:ascii="Simplified Arabic" w:hAnsi="Simplified Arabic"/>
          <w:rtl/>
        </w:rPr>
        <w:t>...</w:t>
      </w:r>
      <w:r w:rsidRPr="00691650">
        <w:rPr>
          <w:rFonts w:ascii="Simplified Arabic" w:hAnsi="Simplified Arabic"/>
          <w:b/>
          <w:bCs/>
          <w:rtl/>
        </w:rPr>
        <w:t xml:space="preserve"> "</w:t>
      </w:r>
      <w:r w:rsidRPr="00691650">
        <w:rPr>
          <w:rFonts w:ascii="Simplified Arabic" w:hAnsi="Simplified Arabic"/>
          <w:rtl/>
        </w:rPr>
        <w:t>.</w:t>
      </w:r>
    </w:p>
    <w:p w:rsidR="008C4927" w:rsidRPr="00691650" w:rsidRDefault="008C4927" w:rsidP="00A959D7">
      <w:pPr>
        <w:pStyle w:val="Normalcom"/>
        <w:jc w:val="lowKashida"/>
        <w:rPr>
          <w:rFonts w:ascii="Simplified Arabic" w:hAnsi="Simplified Arabic"/>
        </w:rPr>
      </w:pPr>
      <w:r w:rsidRPr="00691650">
        <w:rPr>
          <w:rFonts w:ascii="Simplified Arabic" w:hAnsi="Simplified Arabic"/>
          <w:rtl/>
        </w:rPr>
        <w:t>ورد في العهد القديم، في سفر صموئيل، قصة مطو</w:t>
      </w:r>
      <w:r w:rsidR="00574B95" w:rsidRPr="00691650">
        <w:rPr>
          <w:rFonts w:ascii="Simplified Arabic" w:hAnsi="Simplified Arabic"/>
          <w:rtl/>
        </w:rPr>
        <w:t>ّ</w:t>
      </w:r>
      <w:r w:rsidRPr="00691650">
        <w:rPr>
          <w:rFonts w:ascii="Simplified Arabic" w:hAnsi="Simplified Arabic"/>
          <w:rtl/>
        </w:rPr>
        <w:t>لة قد تصلح لإلقاء الضوء على ما لم تُصرّح به الآيات الكريمة المتعلقة بطالوت، الذي قاد بني إسرائيل في مواجهة أعدائهم، واستطاع أن يهزم جيش جُليات الفلسطيني، وفق عبارة العهد القديم، وتمّ لهم استرجاع تابوت العهد وإقامة نظام ملكي بعد أن كانوا قبائل متفر</w:t>
      </w:r>
      <w:r w:rsidR="00574B95" w:rsidRPr="00691650">
        <w:rPr>
          <w:rFonts w:ascii="Simplified Arabic" w:hAnsi="Simplified Arabic"/>
          <w:rtl/>
        </w:rPr>
        <w:t>ّ</w:t>
      </w:r>
      <w:r w:rsidRPr="00691650">
        <w:rPr>
          <w:rFonts w:ascii="Simplified Arabic" w:hAnsi="Simplified Arabic"/>
          <w:rtl/>
        </w:rPr>
        <w:t>قة يحكم كل قبيلة منهم قاض. وقد جاء ترتيب سفر صموئيل في العهد القديم بعد سفر القضاة.</w:t>
      </w:r>
    </w:p>
    <w:p w:rsidR="008C4927" w:rsidRPr="00691650" w:rsidRDefault="00F12904" w:rsidP="00A959D7">
      <w:pPr>
        <w:pStyle w:val="Normalcom"/>
        <w:jc w:val="lowKashida"/>
        <w:rPr>
          <w:rFonts w:ascii="Simplified Arabic" w:hAnsi="Simplified Arabic"/>
        </w:rPr>
      </w:pPr>
      <w:r w:rsidRPr="00691650">
        <w:rPr>
          <w:rFonts w:ascii="Simplified Arabic" w:hAnsi="Simplified Arabic"/>
          <w:rtl/>
        </w:rPr>
        <w:t>ف</w:t>
      </w:r>
      <w:r w:rsidR="008C4927" w:rsidRPr="00691650">
        <w:rPr>
          <w:rFonts w:ascii="Simplified Arabic" w:hAnsi="Simplified Arabic"/>
          <w:rtl/>
        </w:rPr>
        <w:t>ي المقابل ينبغي الحذر عندما ننظر في العهد القديم، وذلك لما خالط الحقيقة من أوهام ومزاعم وأساطير، وحتى لا نقع فيما وقع فيه بعض أهل التفسير من القدماء، من التوسع عند الأخذ من الإسرائيليات من غير تمحيص.</w:t>
      </w:r>
    </w:p>
    <w:p w:rsidR="008C4927" w:rsidRPr="00691650" w:rsidRDefault="008C4927" w:rsidP="00A959D7">
      <w:pPr>
        <w:pStyle w:val="Normalcom"/>
        <w:jc w:val="lowKashida"/>
        <w:rPr>
          <w:rFonts w:ascii="Simplified Arabic" w:hAnsi="Simplified Arabic"/>
        </w:rPr>
      </w:pPr>
      <w:r w:rsidRPr="00691650">
        <w:rPr>
          <w:rFonts w:ascii="Simplified Arabic" w:hAnsi="Simplified Arabic"/>
          <w:rtl/>
        </w:rPr>
        <w:t>لم يُصرّح القرآن الكريم باسم النبي الذي لجأ إليه بنو إسرائيل يطلبون م</w:t>
      </w:r>
      <w:r w:rsidR="00D94002" w:rsidRPr="00691650">
        <w:rPr>
          <w:rFonts w:ascii="Simplified Arabic" w:hAnsi="Simplified Arabic"/>
          <w:rtl/>
        </w:rPr>
        <w:t>َ</w:t>
      </w:r>
      <w:r w:rsidRPr="00691650">
        <w:rPr>
          <w:rFonts w:ascii="Simplified Arabic" w:hAnsi="Simplified Arabic"/>
          <w:rtl/>
        </w:rPr>
        <w:t>لكاً يوح</w:t>
      </w:r>
      <w:r w:rsidR="00D94002" w:rsidRPr="00691650">
        <w:rPr>
          <w:rFonts w:ascii="Simplified Arabic" w:hAnsi="Simplified Arabic"/>
          <w:rtl/>
        </w:rPr>
        <w:t>ِّ</w:t>
      </w:r>
      <w:r w:rsidRPr="00691650">
        <w:rPr>
          <w:rFonts w:ascii="Simplified Arabic" w:hAnsi="Simplified Arabic"/>
          <w:rtl/>
        </w:rPr>
        <w:t xml:space="preserve">د كلمتهم ويقودهم في صراعهم مع أعدائهم من أهل البلاد </w:t>
      </w:r>
      <w:r w:rsidRPr="00691650">
        <w:rPr>
          <w:rFonts w:ascii="Simplified Arabic" w:hAnsi="Simplified Arabic"/>
          <w:rtl/>
        </w:rPr>
        <w:lastRenderedPageBreak/>
        <w:t>الأصليين. أما العهد القديم فقد صرّح بأن</w:t>
      </w:r>
      <w:r w:rsidR="00D94002" w:rsidRPr="00691650">
        <w:rPr>
          <w:rFonts w:ascii="Simplified Arabic" w:hAnsi="Simplified Arabic"/>
          <w:rtl/>
        </w:rPr>
        <w:t>ّ</w:t>
      </w:r>
      <w:r w:rsidRPr="00691650">
        <w:rPr>
          <w:rFonts w:ascii="Simplified Arabic" w:hAnsi="Simplified Arabic"/>
          <w:rtl/>
        </w:rPr>
        <w:t>ه يُدعى صُموئيل. وفي الوقت الذي يُصرح فيه القرآن الكريم باسم الملك المختار:" إ</w:t>
      </w:r>
      <w:r w:rsidRPr="00691650">
        <w:rPr>
          <w:rFonts w:ascii="Simplified Arabic" w:hAnsi="Simplified Arabic"/>
          <w:b/>
          <w:bCs/>
          <w:rtl/>
        </w:rPr>
        <w:t>ن</w:t>
      </w:r>
      <w:r w:rsidR="00D94002" w:rsidRPr="00691650">
        <w:rPr>
          <w:rFonts w:ascii="Simplified Arabic" w:hAnsi="Simplified Arabic"/>
          <w:b/>
          <w:bCs/>
          <w:rtl/>
        </w:rPr>
        <w:t>ّ</w:t>
      </w:r>
      <w:r w:rsidRPr="00691650">
        <w:rPr>
          <w:rFonts w:ascii="Simplified Arabic" w:hAnsi="Simplified Arabic"/>
          <w:b/>
          <w:bCs/>
          <w:rtl/>
        </w:rPr>
        <w:t xml:space="preserve"> الله قد بعث لكم طالوت</w:t>
      </w:r>
      <w:r w:rsidRPr="00691650">
        <w:rPr>
          <w:rFonts w:ascii="Simplified Arabic" w:hAnsi="Simplified Arabic"/>
          <w:rtl/>
        </w:rPr>
        <w:t>.. "، نجد أنّ العهد القديم يسم</w:t>
      </w:r>
      <w:r w:rsidR="00D94002" w:rsidRPr="00691650">
        <w:rPr>
          <w:rFonts w:ascii="Simplified Arabic" w:hAnsi="Simplified Arabic"/>
          <w:rtl/>
        </w:rPr>
        <w:t>ّ</w:t>
      </w:r>
      <w:r w:rsidRPr="00691650">
        <w:rPr>
          <w:rFonts w:ascii="Simplified Arabic" w:hAnsi="Simplified Arabic"/>
          <w:rtl/>
        </w:rPr>
        <w:t xml:space="preserve">يه شاؤل. وهذا، كما هو واضح، تباين كبير في الاسم. أما قائد الأعداء فقد صرّح القرآن الكريم بأنّ اسمه </w:t>
      </w:r>
      <w:r w:rsidRPr="00691650">
        <w:rPr>
          <w:rFonts w:ascii="Simplified Arabic" w:hAnsi="Simplified Arabic"/>
          <w:b/>
          <w:bCs/>
          <w:rtl/>
        </w:rPr>
        <w:t>جالوت</w:t>
      </w:r>
      <w:r w:rsidRPr="00691650">
        <w:rPr>
          <w:rFonts w:ascii="Simplified Arabic" w:hAnsi="Simplified Arabic"/>
          <w:rtl/>
        </w:rPr>
        <w:t>، وهذا قريب من الاسم جوليات الوارد في سفر صموئيل.</w:t>
      </w:r>
    </w:p>
    <w:p w:rsidR="008C4927" w:rsidRPr="00691650" w:rsidRDefault="008C4927" w:rsidP="00A959D7">
      <w:pPr>
        <w:pStyle w:val="Normalcom"/>
        <w:jc w:val="lowKashida"/>
        <w:rPr>
          <w:rFonts w:ascii="Simplified Arabic" w:hAnsi="Simplified Arabic"/>
        </w:rPr>
      </w:pPr>
      <w:r w:rsidRPr="00691650">
        <w:rPr>
          <w:rFonts w:ascii="Simplified Arabic" w:hAnsi="Simplified Arabic"/>
          <w:rtl/>
        </w:rPr>
        <w:t>لقد أصبح مبتوتاً عند علماء التاريخ والآثار بأنّ العهد القديم لا يصلح كمستند تاريخي؛ لكثرة ما ورد فيه من أخطاء تاريخيّة تتعلق بالأماكن والأشخاص والأزمان والأحداث. ونحن هنا لسنا في مقام إقامة الحج</w:t>
      </w:r>
      <w:r w:rsidR="00F21EDE" w:rsidRPr="00691650">
        <w:rPr>
          <w:rFonts w:ascii="Simplified Arabic" w:hAnsi="Simplified Arabic"/>
          <w:rtl/>
        </w:rPr>
        <w:t>ّ</w:t>
      </w:r>
      <w:r w:rsidRPr="00691650">
        <w:rPr>
          <w:rFonts w:ascii="Simplified Arabic" w:hAnsi="Simplified Arabic"/>
          <w:rtl/>
        </w:rPr>
        <w:t>ة على صدقيّة القرآن الكريم، وإن</w:t>
      </w:r>
      <w:r w:rsidR="00F21EDE" w:rsidRPr="00691650">
        <w:rPr>
          <w:rFonts w:ascii="Simplified Arabic" w:hAnsi="Simplified Arabic"/>
          <w:rtl/>
        </w:rPr>
        <w:t>ّ</w:t>
      </w:r>
      <w:r w:rsidRPr="00691650">
        <w:rPr>
          <w:rFonts w:ascii="Simplified Arabic" w:hAnsi="Simplified Arabic"/>
          <w:rtl/>
        </w:rPr>
        <w:t>ما في مقام تنبيه المؤمنين إلى بعض أسرار العبارة القرآني</w:t>
      </w:r>
      <w:r w:rsidR="00F21EDE" w:rsidRPr="00691650">
        <w:rPr>
          <w:rFonts w:ascii="Simplified Arabic" w:hAnsi="Simplified Arabic"/>
          <w:rtl/>
        </w:rPr>
        <w:t>ّ</w:t>
      </w:r>
      <w:r w:rsidRPr="00691650">
        <w:rPr>
          <w:rFonts w:ascii="Simplified Arabic" w:hAnsi="Simplified Arabic"/>
          <w:rtl/>
        </w:rPr>
        <w:t>ة.</w:t>
      </w:r>
    </w:p>
    <w:p w:rsidR="008C4927" w:rsidRPr="00691650" w:rsidRDefault="008C4927" w:rsidP="00A959D7">
      <w:pPr>
        <w:pStyle w:val="Normalcom"/>
        <w:jc w:val="lowKashida"/>
        <w:rPr>
          <w:rFonts w:ascii="Simplified Arabic" w:hAnsi="Simplified Arabic"/>
          <w:rtl/>
        </w:rPr>
      </w:pPr>
      <w:r w:rsidRPr="00691650">
        <w:rPr>
          <w:rFonts w:ascii="Simplified Arabic" w:hAnsi="Simplified Arabic"/>
          <w:rtl/>
        </w:rPr>
        <w:t xml:space="preserve">أليس من اللافت أن يكون اسم الملك الذي نُصِّب ليقود بني إسرائيل هو </w:t>
      </w:r>
      <w:r w:rsidRPr="00691650">
        <w:rPr>
          <w:rFonts w:ascii="Simplified Arabic" w:hAnsi="Simplified Arabic"/>
          <w:b/>
          <w:bCs/>
          <w:rtl/>
        </w:rPr>
        <w:t>طالوت</w:t>
      </w:r>
      <w:r w:rsidRPr="00691650">
        <w:rPr>
          <w:rFonts w:ascii="Simplified Arabic" w:hAnsi="Simplified Arabic"/>
          <w:rtl/>
        </w:rPr>
        <w:t xml:space="preserve">، وأن يكون اسم قائد الأعداء من الفلسطينيين القدماء هو </w:t>
      </w:r>
      <w:r w:rsidRPr="00691650">
        <w:rPr>
          <w:rFonts w:ascii="Simplified Arabic" w:hAnsi="Simplified Arabic"/>
          <w:b/>
          <w:bCs/>
          <w:rtl/>
        </w:rPr>
        <w:t>جالوت</w:t>
      </w:r>
      <w:r w:rsidRPr="00691650">
        <w:rPr>
          <w:rFonts w:ascii="Simplified Arabic" w:hAnsi="Simplified Arabic"/>
          <w:rtl/>
        </w:rPr>
        <w:t>!؟</w:t>
      </w:r>
    </w:p>
    <w:p w:rsidR="00324FA2" w:rsidRPr="00691650" w:rsidRDefault="008C4927" w:rsidP="00A959D7">
      <w:pPr>
        <w:pStyle w:val="Normalcom"/>
        <w:jc w:val="lowKashida"/>
        <w:rPr>
          <w:rFonts w:ascii="Simplified Arabic" w:hAnsi="Simplified Arabic"/>
          <w:rtl/>
        </w:rPr>
      </w:pPr>
      <w:r w:rsidRPr="00691650">
        <w:rPr>
          <w:rFonts w:ascii="Simplified Arabic" w:hAnsi="Simplified Arabic"/>
          <w:rtl/>
        </w:rPr>
        <w:t>يلاحظ أنّ ال</w:t>
      </w:r>
      <w:r w:rsidR="00B0228C" w:rsidRPr="00691650">
        <w:rPr>
          <w:rFonts w:ascii="Simplified Arabic" w:hAnsi="Simplified Arabic"/>
          <w:rtl/>
        </w:rPr>
        <w:t>ا</w:t>
      </w:r>
      <w:r w:rsidRPr="00691650">
        <w:rPr>
          <w:rFonts w:ascii="Simplified Arabic" w:hAnsi="Simplified Arabic"/>
          <w:rtl/>
        </w:rPr>
        <w:t>سمين ينتميان إلى لغة واحدة، بل يتماثلان في الحروف</w:t>
      </w:r>
      <w:r w:rsidR="00B818D2" w:rsidRPr="00691650">
        <w:rPr>
          <w:rFonts w:ascii="Simplified Arabic" w:hAnsi="Simplified Arabic"/>
          <w:rtl/>
        </w:rPr>
        <w:t>،</w:t>
      </w:r>
      <w:r w:rsidRPr="00691650">
        <w:rPr>
          <w:rFonts w:ascii="Simplified Arabic" w:hAnsi="Simplified Arabic"/>
          <w:rtl/>
        </w:rPr>
        <w:t xml:space="preserve"> إلا الحرف الأول. وواضح أنّ  كل اسم منهما يتكون من مقطعين المقطع الثاني مشترك بينهما، وهو الواو مع التاء أي: </w:t>
      </w:r>
      <w:r w:rsidRPr="00691650">
        <w:rPr>
          <w:rFonts w:ascii="Simplified Arabic" w:hAnsi="Simplified Arabic"/>
          <w:b/>
          <w:bCs/>
          <w:sz w:val="24"/>
          <w:szCs w:val="24"/>
          <w:rtl/>
        </w:rPr>
        <w:t>(</w:t>
      </w:r>
      <w:r w:rsidRPr="00691650">
        <w:rPr>
          <w:rFonts w:ascii="Simplified Arabic" w:hAnsi="Simplified Arabic"/>
          <w:rtl/>
        </w:rPr>
        <w:t>طال+</w:t>
      </w:r>
      <w:r w:rsidR="00372DE9" w:rsidRPr="00691650">
        <w:rPr>
          <w:rFonts w:ascii="Simplified Arabic" w:hAnsi="Simplified Arabic"/>
          <w:rtl/>
        </w:rPr>
        <w:t xml:space="preserve"> </w:t>
      </w:r>
      <w:r w:rsidRPr="00691650">
        <w:rPr>
          <w:rFonts w:ascii="Simplified Arabic" w:hAnsi="Simplified Arabic"/>
          <w:rtl/>
        </w:rPr>
        <w:t>وت</w:t>
      </w:r>
      <w:r w:rsidRPr="00691650">
        <w:rPr>
          <w:rFonts w:ascii="Simplified Arabic" w:hAnsi="Simplified Arabic"/>
          <w:b/>
          <w:bCs/>
          <w:sz w:val="22"/>
          <w:szCs w:val="22"/>
          <w:rtl/>
        </w:rPr>
        <w:t>)</w:t>
      </w:r>
      <w:r w:rsidRPr="00691650">
        <w:rPr>
          <w:rFonts w:ascii="Simplified Arabic" w:hAnsi="Simplified Arabic"/>
          <w:rtl/>
        </w:rPr>
        <w:t xml:space="preserve"> </w:t>
      </w:r>
      <w:r w:rsidRPr="00691650">
        <w:rPr>
          <w:rFonts w:ascii="Simplified Arabic" w:hAnsi="Simplified Arabic"/>
          <w:b/>
          <w:bCs/>
          <w:sz w:val="24"/>
          <w:szCs w:val="24"/>
          <w:rtl/>
        </w:rPr>
        <w:t>(</w:t>
      </w:r>
      <w:r w:rsidRPr="00691650">
        <w:rPr>
          <w:rFonts w:ascii="Simplified Arabic" w:hAnsi="Simplified Arabic"/>
          <w:rtl/>
        </w:rPr>
        <w:t>جال+</w:t>
      </w:r>
      <w:r w:rsidR="00372DE9" w:rsidRPr="00691650">
        <w:rPr>
          <w:rFonts w:ascii="Simplified Arabic" w:hAnsi="Simplified Arabic"/>
          <w:rtl/>
        </w:rPr>
        <w:t xml:space="preserve"> </w:t>
      </w:r>
      <w:r w:rsidRPr="00691650">
        <w:rPr>
          <w:rFonts w:ascii="Simplified Arabic" w:hAnsi="Simplified Arabic"/>
          <w:rtl/>
        </w:rPr>
        <w:t>وت</w:t>
      </w:r>
      <w:r w:rsidRPr="00691650">
        <w:rPr>
          <w:rFonts w:ascii="Simplified Arabic" w:hAnsi="Simplified Arabic"/>
          <w:b/>
          <w:bCs/>
          <w:sz w:val="24"/>
          <w:szCs w:val="24"/>
          <w:rtl/>
        </w:rPr>
        <w:t>)</w:t>
      </w:r>
      <w:r w:rsidRPr="00691650">
        <w:rPr>
          <w:rFonts w:ascii="Simplified Arabic" w:hAnsi="Simplified Arabic"/>
          <w:rtl/>
        </w:rPr>
        <w:t>.</w:t>
      </w:r>
      <w:r w:rsidR="00324FA2" w:rsidRPr="00691650">
        <w:rPr>
          <w:rFonts w:ascii="Simplified Arabic" w:hAnsi="Simplified Arabic"/>
          <w:rtl/>
        </w:rPr>
        <w:t xml:space="preserve"> </w:t>
      </w:r>
    </w:p>
    <w:p w:rsidR="008C4927" w:rsidRPr="00691650" w:rsidRDefault="008C4927" w:rsidP="00A959D7">
      <w:pPr>
        <w:pStyle w:val="Normalcom"/>
        <w:jc w:val="lowKashida"/>
        <w:rPr>
          <w:rFonts w:ascii="Simplified Arabic" w:hAnsi="Simplified Arabic"/>
        </w:rPr>
      </w:pPr>
      <w:r w:rsidRPr="00691650">
        <w:rPr>
          <w:rFonts w:ascii="Simplified Arabic" w:hAnsi="Simplified Arabic"/>
          <w:rtl/>
        </w:rPr>
        <w:t>فماذا يمكن أن يعني هذا التماثل!؟</w:t>
      </w:r>
    </w:p>
    <w:p w:rsidR="008C4927" w:rsidRPr="00691650" w:rsidRDefault="008C4927" w:rsidP="00A959D7">
      <w:pPr>
        <w:pStyle w:val="Normalcom"/>
        <w:jc w:val="lowKashida"/>
        <w:rPr>
          <w:rFonts w:ascii="Simplified Arabic" w:hAnsi="Simplified Arabic"/>
        </w:rPr>
      </w:pPr>
      <w:r w:rsidRPr="00691650">
        <w:rPr>
          <w:rFonts w:ascii="Simplified Arabic" w:hAnsi="Simplified Arabic"/>
          <w:rtl/>
        </w:rPr>
        <w:lastRenderedPageBreak/>
        <w:t>تشير التقديرات التاريخي</w:t>
      </w:r>
      <w:r w:rsidR="00324FA2" w:rsidRPr="00691650">
        <w:rPr>
          <w:rFonts w:ascii="Simplified Arabic" w:hAnsi="Simplified Arabic"/>
          <w:rtl/>
        </w:rPr>
        <w:t>ّ</w:t>
      </w:r>
      <w:r w:rsidRPr="00691650">
        <w:rPr>
          <w:rFonts w:ascii="Simplified Arabic" w:hAnsi="Simplified Arabic"/>
          <w:rtl/>
        </w:rPr>
        <w:t>ة إلى أنّ بني إسرائيل أقاموا في فلسطين ما يُقارب القرنين من الزمان وهم قبائل يحكمها القضاة وتعيش مع السُكّان الأصليين من الفلسطينيين القدماء. وغني عن البيان أنّ علاقتهم مع السكان الأصليين كانت تتراوح بين السلم والحرب، مما يعني أن يتم التأث</w:t>
      </w:r>
      <w:r w:rsidR="00324FA2" w:rsidRPr="00691650">
        <w:rPr>
          <w:rFonts w:ascii="Simplified Arabic" w:hAnsi="Simplified Arabic"/>
          <w:rtl/>
        </w:rPr>
        <w:t>ُّ</w:t>
      </w:r>
      <w:r w:rsidRPr="00691650">
        <w:rPr>
          <w:rFonts w:ascii="Simplified Arabic" w:hAnsi="Simplified Arabic"/>
          <w:rtl/>
        </w:rPr>
        <w:t>ر والتأثير المتبادل، وهذا من بدهيات الاجتماع البشري. والظاهر أنّ الاسم طالوت كان اسماً فلسطينياً، وهذا يشير إلى تأث</w:t>
      </w:r>
      <w:r w:rsidR="00324FA2" w:rsidRPr="00691650">
        <w:rPr>
          <w:rFonts w:ascii="Simplified Arabic" w:hAnsi="Simplified Arabic"/>
          <w:rtl/>
        </w:rPr>
        <w:t>ُّ</w:t>
      </w:r>
      <w:r w:rsidRPr="00691650">
        <w:rPr>
          <w:rFonts w:ascii="Simplified Arabic" w:hAnsi="Simplified Arabic"/>
          <w:rtl/>
        </w:rPr>
        <w:t>ر الإسرائيليين بالفلسطينيين حتى على مستوى الأسماء، مما يدلل على التفوق الحضاري للفلسطينيين القدماء، وهو أمر متوق</w:t>
      </w:r>
      <w:r w:rsidR="00324FA2" w:rsidRPr="00691650">
        <w:rPr>
          <w:rFonts w:ascii="Simplified Arabic" w:hAnsi="Simplified Arabic"/>
          <w:rtl/>
        </w:rPr>
        <w:t>ّ</w:t>
      </w:r>
      <w:r w:rsidRPr="00691650">
        <w:rPr>
          <w:rFonts w:ascii="Simplified Arabic" w:hAnsi="Simplified Arabic"/>
          <w:rtl/>
        </w:rPr>
        <w:t>ع، لأنّ الإسرائيليين كانوا يعيشون المرحلة القبليّة بعد التيه الذي امتد أربعين سنة بعد خروجهم من مصر.</w:t>
      </w:r>
    </w:p>
    <w:p w:rsidR="008C4927" w:rsidRPr="00691650" w:rsidRDefault="008C4927" w:rsidP="00A959D7">
      <w:pPr>
        <w:pStyle w:val="Normalcom"/>
        <w:jc w:val="lowKashida"/>
        <w:rPr>
          <w:rFonts w:ascii="Simplified Arabic" w:hAnsi="Simplified Arabic"/>
        </w:rPr>
      </w:pPr>
      <w:r w:rsidRPr="00691650">
        <w:rPr>
          <w:rFonts w:ascii="Simplified Arabic" w:hAnsi="Simplified Arabic"/>
          <w:rtl/>
        </w:rPr>
        <w:t>وهناك من يرى أنّ الأقليات الخائفة قد تعمد إلى أن تتسمى بأسماء الأكثري</w:t>
      </w:r>
      <w:r w:rsidR="00324FA2" w:rsidRPr="00691650">
        <w:rPr>
          <w:rFonts w:ascii="Simplified Arabic" w:hAnsi="Simplified Arabic"/>
          <w:rtl/>
        </w:rPr>
        <w:t>ّ</w:t>
      </w:r>
      <w:r w:rsidRPr="00691650">
        <w:rPr>
          <w:rFonts w:ascii="Simplified Arabic" w:hAnsi="Simplified Arabic"/>
          <w:rtl/>
        </w:rPr>
        <w:t>ة المسيطرة كنوع من الحماية وإخفاء الهوي</w:t>
      </w:r>
      <w:r w:rsidR="00324FA2" w:rsidRPr="00691650">
        <w:rPr>
          <w:rFonts w:ascii="Simplified Arabic" w:hAnsi="Simplified Arabic"/>
          <w:rtl/>
        </w:rPr>
        <w:t>ّ</w:t>
      </w:r>
      <w:r w:rsidRPr="00691650">
        <w:rPr>
          <w:rFonts w:ascii="Simplified Arabic" w:hAnsi="Simplified Arabic"/>
          <w:rtl/>
        </w:rPr>
        <w:t xml:space="preserve">ة. وقد يعزز مثل هذا القول ما ورد في الآية </w:t>
      </w:r>
      <w:r w:rsidRPr="00691650">
        <w:rPr>
          <w:rFonts w:ascii="Simplified Arabic" w:hAnsi="Simplified Arabic"/>
          <w:b/>
          <w:bCs/>
          <w:sz w:val="28"/>
          <w:szCs w:val="28"/>
          <w:rtl/>
        </w:rPr>
        <w:t>246</w:t>
      </w:r>
      <w:r w:rsidRPr="00691650">
        <w:rPr>
          <w:rFonts w:ascii="Simplified Arabic" w:hAnsi="Simplified Arabic"/>
          <w:rtl/>
        </w:rPr>
        <w:t xml:space="preserve"> من سورة البقرة على لسان الإسرائيليين: " وما لنا ألا نقاتلَ في سبيل الله وقد أُخرجنا من ديارنا وأبنائنا... "، ومثل هذه الحالة من الضعف هي التي دعت بن</w:t>
      </w:r>
      <w:r w:rsidR="00324FA2" w:rsidRPr="00691650">
        <w:rPr>
          <w:rFonts w:ascii="Simplified Arabic" w:hAnsi="Simplified Arabic"/>
          <w:rtl/>
        </w:rPr>
        <w:t>ي إسرائيل إلى أن يطلبوا من نبيٍّ</w:t>
      </w:r>
      <w:r w:rsidRPr="00691650">
        <w:rPr>
          <w:rFonts w:ascii="Simplified Arabic" w:hAnsi="Simplified Arabic"/>
          <w:rtl/>
        </w:rPr>
        <w:t xml:space="preserve"> لهم أن يدعو الله تعالى أن يبعث ملكاً يجمع كلمتهم، كما أشارت الآيات الكريمة من سورة البقرة.</w:t>
      </w:r>
    </w:p>
    <w:p w:rsidR="008C4927" w:rsidRPr="00691650" w:rsidRDefault="008C4927" w:rsidP="00A959D7">
      <w:pPr>
        <w:pStyle w:val="Normalcom"/>
        <w:jc w:val="lowKashida"/>
        <w:rPr>
          <w:rFonts w:ascii="Simplified Arabic" w:hAnsi="Simplified Arabic"/>
        </w:rPr>
      </w:pPr>
      <w:r w:rsidRPr="00691650">
        <w:rPr>
          <w:rFonts w:ascii="Simplified Arabic" w:hAnsi="Simplified Arabic"/>
          <w:rtl/>
        </w:rPr>
        <w:t>تُزاد الواو والتاء في اللغة العربي</w:t>
      </w:r>
      <w:r w:rsidR="00701469" w:rsidRPr="00691650">
        <w:rPr>
          <w:rFonts w:ascii="Simplified Arabic" w:hAnsi="Simplified Arabic"/>
          <w:rtl/>
        </w:rPr>
        <w:t>ّ</w:t>
      </w:r>
      <w:r w:rsidRPr="00691650">
        <w:rPr>
          <w:rFonts w:ascii="Simplified Arabic" w:hAnsi="Simplified Arabic"/>
          <w:rtl/>
        </w:rPr>
        <w:t>ة للمبالغة في الصفة، مثل: الجبروت، الملكوت، الطاغوت... وهذا يقو</w:t>
      </w:r>
      <w:r w:rsidR="00B2021E" w:rsidRPr="00691650">
        <w:rPr>
          <w:rFonts w:ascii="Simplified Arabic" w:hAnsi="Simplified Arabic"/>
          <w:rtl/>
        </w:rPr>
        <w:t>ّ</w:t>
      </w:r>
      <w:r w:rsidRPr="00691650">
        <w:rPr>
          <w:rFonts w:ascii="Simplified Arabic" w:hAnsi="Simplified Arabic"/>
          <w:rtl/>
        </w:rPr>
        <w:t xml:space="preserve">ي احتمال أن يكون اسم </w:t>
      </w:r>
      <w:r w:rsidRPr="00691650">
        <w:rPr>
          <w:rFonts w:ascii="Simplified Arabic" w:hAnsi="Simplified Arabic"/>
          <w:b/>
          <w:bCs/>
          <w:rtl/>
        </w:rPr>
        <w:t>طالوت</w:t>
      </w:r>
      <w:r w:rsidRPr="00691650">
        <w:rPr>
          <w:rFonts w:ascii="Simplified Arabic" w:hAnsi="Simplified Arabic"/>
          <w:rtl/>
        </w:rPr>
        <w:t xml:space="preserve"> مبالغة في صفة إيجابي</w:t>
      </w:r>
      <w:r w:rsidR="00B2021E" w:rsidRPr="00691650">
        <w:rPr>
          <w:rFonts w:ascii="Simplified Arabic" w:hAnsi="Simplified Arabic"/>
          <w:rtl/>
        </w:rPr>
        <w:t>ّ</w:t>
      </w:r>
      <w:r w:rsidRPr="00691650">
        <w:rPr>
          <w:rFonts w:ascii="Simplified Arabic" w:hAnsi="Simplified Arabic"/>
          <w:rtl/>
        </w:rPr>
        <w:t xml:space="preserve">ة اتصف بها مما جعله مؤهلاً فيما بعد لأن يملك ويقود. </w:t>
      </w:r>
      <w:r w:rsidRPr="00691650">
        <w:rPr>
          <w:rFonts w:ascii="Simplified Arabic" w:hAnsi="Simplified Arabic"/>
          <w:rtl/>
        </w:rPr>
        <w:lastRenderedPageBreak/>
        <w:t>وهذا يفتح الباب لاحتمال أن تكون صفته هذه قد طغت على اسمه الأصلي فسم</w:t>
      </w:r>
      <w:r w:rsidR="00B2021E" w:rsidRPr="00691650">
        <w:rPr>
          <w:rFonts w:ascii="Simplified Arabic" w:hAnsi="Simplified Arabic"/>
          <w:rtl/>
        </w:rPr>
        <w:t>ّ</w:t>
      </w:r>
      <w:r w:rsidRPr="00691650">
        <w:rPr>
          <w:rFonts w:ascii="Simplified Arabic" w:hAnsi="Simplified Arabic"/>
          <w:rtl/>
        </w:rPr>
        <w:t>ي بها، وهذا كثير في أسماء القدماء. ولا شك</w:t>
      </w:r>
      <w:r w:rsidR="00B2021E" w:rsidRPr="00691650">
        <w:rPr>
          <w:rFonts w:ascii="Simplified Arabic" w:hAnsi="Simplified Arabic"/>
          <w:rtl/>
        </w:rPr>
        <w:t>ّ</w:t>
      </w:r>
      <w:r w:rsidRPr="00691650">
        <w:rPr>
          <w:rFonts w:ascii="Simplified Arabic" w:hAnsi="Simplified Arabic"/>
          <w:rtl/>
        </w:rPr>
        <w:t xml:space="preserve"> أنّ العبرة في الأسماء لما شاع وتمّ تداوله. أمّا ما يطلقه الأهل من أسماء فلا وزن لها إن هي توارت واندثرت. فأي</w:t>
      </w:r>
      <w:r w:rsidR="0054118F" w:rsidRPr="00691650">
        <w:rPr>
          <w:rFonts w:ascii="Simplified Arabic" w:hAnsi="Simplified Arabic"/>
          <w:rtl/>
        </w:rPr>
        <w:t>ّ</w:t>
      </w:r>
      <w:r w:rsidRPr="00691650">
        <w:rPr>
          <w:rFonts w:ascii="Simplified Arabic" w:hAnsi="Simplified Arabic"/>
          <w:rtl/>
        </w:rPr>
        <w:t xml:space="preserve"> الأسماء هو الأحق أن يُطلق على البطل المسلم فاتح الأرض المقد</w:t>
      </w:r>
      <w:r w:rsidR="0054118F" w:rsidRPr="00691650">
        <w:rPr>
          <w:rFonts w:ascii="Simplified Arabic" w:hAnsi="Simplified Arabic"/>
          <w:rtl/>
        </w:rPr>
        <w:t>ّ</w:t>
      </w:r>
      <w:r w:rsidRPr="00691650">
        <w:rPr>
          <w:rFonts w:ascii="Simplified Arabic" w:hAnsi="Simplified Arabic"/>
          <w:rtl/>
        </w:rPr>
        <w:t>سة، يوسف بن أيوب أم صلاح الدين الأيوبي!؟</w:t>
      </w:r>
    </w:p>
    <w:p w:rsidR="008C4927" w:rsidRDefault="008C4927" w:rsidP="00A959D7">
      <w:pPr>
        <w:pStyle w:val="Normalcom"/>
        <w:jc w:val="lowKashida"/>
        <w:rPr>
          <w:rFonts w:ascii="Simplified Arabic" w:hAnsi="Simplified Arabic"/>
          <w:rtl/>
        </w:rPr>
      </w:pPr>
      <w:r w:rsidRPr="00691650">
        <w:rPr>
          <w:rFonts w:ascii="Simplified Arabic" w:hAnsi="Simplified Arabic"/>
          <w:rtl/>
        </w:rPr>
        <w:t xml:space="preserve">قد يكون المدخل لفهم سر هذا الاسم هو ما ورد في الآية </w:t>
      </w:r>
      <w:r w:rsidRPr="00691650">
        <w:rPr>
          <w:rFonts w:ascii="Simplified Arabic" w:hAnsi="Simplified Arabic"/>
          <w:b/>
          <w:bCs/>
          <w:sz w:val="28"/>
          <w:szCs w:val="28"/>
          <w:rtl/>
        </w:rPr>
        <w:t>247</w:t>
      </w:r>
      <w:r w:rsidRPr="00691650">
        <w:rPr>
          <w:rFonts w:ascii="Simplified Arabic" w:hAnsi="Simplified Arabic"/>
          <w:rtl/>
        </w:rPr>
        <w:t xml:space="preserve"> من سورة البقرة:" </w:t>
      </w:r>
      <w:r w:rsidRPr="00691650">
        <w:rPr>
          <w:rFonts w:ascii="Simplified Arabic" w:hAnsi="Simplified Arabic"/>
          <w:b/>
          <w:bCs/>
          <w:rtl/>
        </w:rPr>
        <w:t>قال إنّ الله اصطفاه عليكم وزاده بسطة في العلم والجسم</w:t>
      </w:r>
      <w:r w:rsidRPr="00691650">
        <w:rPr>
          <w:rFonts w:ascii="Simplified Arabic" w:hAnsi="Simplified Arabic"/>
          <w:rtl/>
        </w:rPr>
        <w:t xml:space="preserve"> ..."، فقد كان ذا </w:t>
      </w:r>
      <w:r w:rsidRPr="00691650">
        <w:rPr>
          <w:rFonts w:ascii="Simplified Arabic" w:hAnsi="Simplified Arabic"/>
          <w:b/>
          <w:bCs/>
          <w:rtl/>
        </w:rPr>
        <w:t>طَوْل</w:t>
      </w:r>
      <w:r w:rsidRPr="00691650">
        <w:rPr>
          <w:rFonts w:ascii="Simplified Arabic" w:hAnsi="Simplified Arabic"/>
          <w:rtl/>
        </w:rPr>
        <w:t xml:space="preserve"> في العلم والجسم. وما قيل في طالوت يُقال في جالوت، مع اختلاف في الصفة التي استحق ذلك الجبّار أن يوصف بها؛ فقد كان صاحب صولات وجولات في أرض المعركة، إلى درجة أن يقول الإسرائيليون عند اللقاء:" </w:t>
      </w:r>
      <w:r w:rsidRPr="00691650">
        <w:rPr>
          <w:rFonts w:ascii="Simplified Arabic" w:hAnsi="Simplified Arabic"/>
          <w:b/>
          <w:bCs/>
          <w:rtl/>
        </w:rPr>
        <w:t>لا طاقة لنا اليوم بجالوت وجنوده</w:t>
      </w:r>
      <w:r w:rsidRPr="00691650">
        <w:rPr>
          <w:rFonts w:ascii="Simplified Arabic" w:hAnsi="Simplified Arabic"/>
          <w:rtl/>
        </w:rPr>
        <w:t>"، فقد قدّموا جالوت في الذكر على جنوده، بل كأن</w:t>
      </w:r>
      <w:r w:rsidR="0054118F" w:rsidRPr="00691650">
        <w:rPr>
          <w:rFonts w:ascii="Simplified Arabic" w:hAnsi="Simplified Arabic"/>
          <w:rtl/>
        </w:rPr>
        <w:t>ّ</w:t>
      </w:r>
      <w:r w:rsidRPr="00691650">
        <w:rPr>
          <w:rFonts w:ascii="Simplified Arabic" w:hAnsi="Simplified Arabic"/>
          <w:rtl/>
        </w:rPr>
        <w:t>ه في نظرهم نصف الجيش.</w:t>
      </w:r>
    </w:p>
    <w:p w:rsidR="00A73C52" w:rsidRPr="00691650" w:rsidRDefault="00A73C52" w:rsidP="00517577">
      <w:pPr>
        <w:pStyle w:val="Normalcom"/>
        <w:jc w:val="lowKashida"/>
        <w:rPr>
          <w:rFonts w:ascii="Simplified Arabic" w:hAnsi="Simplified Arabic"/>
        </w:rPr>
      </w:pPr>
      <w:r>
        <w:rPr>
          <w:rFonts w:ascii="Simplified Arabic" w:hAnsi="Simplified Arabic" w:hint="cs"/>
          <w:rtl/>
        </w:rPr>
        <w:t xml:space="preserve">ويشغب على كلّ ما قلناه أنّ جالوت وطالوت في القرآن الكريم ممنوعة من الصرف، مما يدل على أنها أعجميّة. وعندما نعلم أنّ الدراسات المعاصرة </w:t>
      </w:r>
      <w:r w:rsidR="00171628">
        <w:rPr>
          <w:rFonts w:ascii="Simplified Arabic" w:hAnsi="Simplified Arabic" w:hint="cs"/>
          <w:rtl/>
        </w:rPr>
        <w:t>تشير إلى أنّ اللغة العربيّة هي الأمّ لكلّ اللغات يصبح من الممكن أن تكون هذه الأسماء الأعجميّة ذات أصول عربيّة</w:t>
      </w:r>
      <w:r w:rsidR="00517577">
        <w:rPr>
          <w:rFonts w:ascii="Simplified Arabic" w:hAnsi="Simplified Arabic" w:hint="cs"/>
          <w:rtl/>
        </w:rPr>
        <w:t>.</w:t>
      </w:r>
    </w:p>
    <w:p w:rsidR="008C4927" w:rsidRPr="00691650" w:rsidRDefault="008C4927" w:rsidP="00A959D7">
      <w:pPr>
        <w:pStyle w:val="NormalWeb"/>
        <w:bidi/>
        <w:jc w:val="lowKashida"/>
        <w:rPr>
          <w:rFonts w:ascii="Simplified Arabic" w:hAnsi="Simplified Arabic" w:cs="Simplified Arabic"/>
          <w:sz w:val="32"/>
          <w:szCs w:val="32"/>
          <w:rtl/>
        </w:rPr>
      </w:pPr>
    </w:p>
    <w:p w:rsidR="00312B84" w:rsidRPr="007A6E2D" w:rsidRDefault="008C4927" w:rsidP="001D4F3A">
      <w:pPr>
        <w:jc w:val="center"/>
        <w:rPr>
          <w:rFonts w:ascii="Simplified Arabic" w:hAnsi="Simplified Arabic" w:cs="Simplified Arabic"/>
          <w:b/>
          <w:bCs/>
          <w:sz w:val="48"/>
          <w:szCs w:val="48"/>
          <w:rtl/>
        </w:rPr>
      </w:pPr>
      <w:r w:rsidRPr="007A6E2D">
        <w:rPr>
          <w:rFonts w:ascii="Simplified Arabic" w:hAnsi="Simplified Arabic" w:cs="Simplified Arabic"/>
          <w:b/>
          <w:bCs/>
          <w:sz w:val="48"/>
          <w:szCs w:val="48"/>
          <w:rtl/>
        </w:rPr>
        <w:lastRenderedPageBreak/>
        <w:t>يحيى يوحن</w:t>
      </w:r>
      <w:r w:rsidR="006B630E" w:rsidRPr="007A6E2D">
        <w:rPr>
          <w:rFonts w:ascii="Simplified Arabic" w:hAnsi="Simplified Arabic" w:cs="Simplified Arabic"/>
          <w:b/>
          <w:bCs/>
          <w:sz w:val="48"/>
          <w:szCs w:val="48"/>
          <w:rtl/>
        </w:rPr>
        <w:t>ّ</w:t>
      </w:r>
      <w:r w:rsidRPr="007A6E2D">
        <w:rPr>
          <w:rFonts w:ascii="Simplified Arabic" w:hAnsi="Simplified Arabic" w:cs="Simplified Arabic"/>
          <w:b/>
          <w:bCs/>
          <w:sz w:val="48"/>
          <w:szCs w:val="48"/>
          <w:rtl/>
        </w:rPr>
        <w:t>ا</w:t>
      </w:r>
    </w:p>
    <w:p w:rsidR="008C4927" w:rsidRDefault="008C4927" w:rsidP="001D4F3A">
      <w:pPr>
        <w:jc w:val="center"/>
        <w:rPr>
          <w:rFonts w:ascii="Simplified Arabic" w:hAnsi="Simplified Arabic" w:cs="Simplified Arabic"/>
          <w:b/>
          <w:bCs/>
          <w:sz w:val="36"/>
          <w:szCs w:val="36"/>
          <w:rtl/>
        </w:rPr>
      </w:pPr>
      <w:r w:rsidRPr="00691650">
        <w:rPr>
          <w:rFonts w:ascii="Simplified Arabic" w:hAnsi="Simplified Arabic" w:cs="Simplified Arabic"/>
          <w:b/>
          <w:bCs/>
          <w:sz w:val="36"/>
          <w:szCs w:val="36"/>
          <w:rtl/>
        </w:rPr>
        <w:t>نظرة في دلالة الاسم</w:t>
      </w:r>
    </w:p>
    <w:p w:rsidR="001D4F3A" w:rsidRPr="00691650" w:rsidRDefault="001D4F3A" w:rsidP="001D4F3A">
      <w:pPr>
        <w:jc w:val="center"/>
        <w:rPr>
          <w:rFonts w:ascii="Simplified Arabic" w:hAnsi="Simplified Arabic" w:cs="Simplified Arabic"/>
          <w:b/>
          <w:bCs/>
          <w:sz w:val="36"/>
          <w:szCs w:val="36"/>
          <w:rtl/>
        </w:rPr>
      </w:pPr>
    </w:p>
    <w:p w:rsidR="008C4927" w:rsidRPr="00691650" w:rsidRDefault="008C4927" w:rsidP="00A959D7">
      <w:pPr>
        <w:jc w:val="lowKashida"/>
        <w:rPr>
          <w:rFonts w:ascii="Simplified Arabic" w:hAnsi="Simplified Arabic" w:cs="Simplified Arabic"/>
          <w:b/>
          <w:bCs/>
          <w:sz w:val="32"/>
          <w:szCs w:val="32"/>
          <w:rtl/>
        </w:rPr>
      </w:pPr>
    </w:p>
    <w:p w:rsidR="008C4927" w:rsidRPr="00691650" w:rsidRDefault="008C4927"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smartTag w:uri="urn:schemas-microsoft-com:office:cs:smarttags" w:element="NumConv6p0">
        <w:smartTagPr>
          <w:attr w:name="val" w:val="7"/>
          <w:attr w:name="sch" w:val="1"/>
        </w:smartTagPr>
        <w:r w:rsidRPr="00691650">
          <w:rPr>
            <w:rFonts w:ascii="Simplified Arabic" w:hAnsi="Simplified Arabic" w:cs="Simplified Arabic"/>
            <w:b/>
            <w:bCs/>
            <w:sz w:val="28"/>
            <w:szCs w:val="28"/>
            <w:rtl/>
          </w:rPr>
          <w:t>7</w:t>
        </w:r>
      </w:smartTag>
      <w:r w:rsidRPr="00691650">
        <w:rPr>
          <w:rFonts w:ascii="Simplified Arabic" w:hAnsi="Simplified Arabic" w:cs="Simplified Arabic"/>
          <w:sz w:val="32"/>
          <w:szCs w:val="32"/>
          <w:rtl/>
        </w:rPr>
        <w:t xml:space="preserve"> من سورة مريم:</w:t>
      </w:r>
      <w:r w:rsidRPr="00691650">
        <w:rPr>
          <w:rFonts w:ascii="Simplified Arabic" w:hAnsi="Simplified Arabic" w:cs="Simplified Arabic"/>
          <w:b/>
          <w:bCs/>
          <w:sz w:val="32"/>
          <w:szCs w:val="32"/>
          <w:rtl/>
        </w:rPr>
        <w:t>" يا زكريا إنا نبش</w:t>
      </w:r>
      <w:r w:rsidR="004C70C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رك بغلام اسمه يحيى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واللافت أنّ النبي </w:t>
      </w:r>
      <w:r w:rsidRPr="00691650">
        <w:rPr>
          <w:rFonts w:ascii="Simplified Arabic" w:hAnsi="Simplified Arabic" w:cs="Simplified Arabic"/>
          <w:b/>
          <w:bCs/>
          <w:sz w:val="32"/>
          <w:szCs w:val="32"/>
          <w:rtl/>
        </w:rPr>
        <w:t>يحيى</w:t>
      </w:r>
      <w:r w:rsidRPr="00691650">
        <w:rPr>
          <w:rFonts w:ascii="Simplified Arabic" w:hAnsi="Simplified Arabic" w:cs="Simplified Arabic"/>
          <w:sz w:val="32"/>
          <w:szCs w:val="32"/>
          <w:rtl/>
        </w:rPr>
        <w:t xml:space="preserve"> بن زكريا، عليهما السلام، يُدعى في الأناجيل المعاصرة بـ </w:t>
      </w:r>
      <w:r w:rsidRPr="00691650">
        <w:rPr>
          <w:rFonts w:ascii="Simplified Arabic" w:hAnsi="Simplified Arabic" w:cs="Simplified Arabic"/>
          <w:b/>
          <w:bCs/>
          <w:sz w:val="32"/>
          <w:szCs w:val="32"/>
          <w:rtl/>
        </w:rPr>
        <w:t>يوحن</w:t>
      </w:r>
      <w:r w:rsidR="00673D62"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المعمدان</w:t>
      </w:r>
      <w:r w:rsidRPr="00691650">
        <w:rPr>
          <w:rFonts w:ascii="Simplified Arabic" w:hAnsi="Simplified Arabic" w:cs="Simplified Arabic"/>
          <w:sz w:val="32"/>
          <w:szCs w:val="32"/>
          <w:rtl/>
        </w:rPr>
        <w:t xml:space="preserve">. وتذكر الأناجيل المعاصرة أنّ </w:t>
      </w:r>
      <w:r w:rsidRPr="00691650">
        <w:rPr>
          <w:rFonts w:ascii="Simplified Arabic" w:hAnsi="Simplified Arabic" w:cs="Simplified Arabic"/>
          <w:b/>
          <w:bCs/>
          <w:sz w:val="32"/>
          <w:szCs w:val="32"/>
          <w:rtl/>
        </w:rPr>
        <w:t>يوحنّا</w:t>
      </w:r>
      <w:r w:rsidRPr="00691650">
        <w:rPr>
          <w:rFonts w:ascii="Simplified Arabic" w:hAnsi="Simplified Arabic" w:cs="Simplified Arabic"/>
          <w:sz w:val="32"/>
          <w:szCs w:val="32"/>
          <w:rtl/>
        </w:rPr>
        <w:t xml:space="preserve"> كان يُعمّ</w:t>
      </w:r>
      <w:r w:rsidR="00EC414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الناس في نهر الأردن، وأنّه عمّ</w:t>
      </w:r>
      <w:r w:rsidR="00EC414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د المسيح، عليه السلام. ويبدو أنّ التعميد، الذي هو تغطيس في الماء كطقس ديني، يرمز إلى الصبغ بالصبغة الدينيّة. ومن هنا دُعي يحيى، عليه السلام، في الأناجيل بـ </w:t>
      </w:r>
      <w:r w:rsidRPr="00691650">
        <w:rPr>
          <w:rFonts w:ascii="Simplified Arabic" w:hAnsi="Simplified Arabic" w:cs="Simplified Arabic"/>
          <w:b/>
          <w:bCs/>
          <w:sz w:val="32"/>
          <w:szCs w:val="32"/>
          <w:rtl/>
        </w:rPr>
        <w:t>المعمدان</w:t>
      </w:r>
      <w:r w:rsidRPr="00691650">
        <w:rPr>
          <w:rFonts w:ascii="Simplified Arabic" w:hAnsi="Simplified Arabic" w:cs="Simplified Arabic"/>
          <w:sz w:val="32"/>
          <w:szCs w:val="32"/>
          <w:rtl/>
        </w:rPr>
        <w:t>.</w:t>
      </w:r>
    </w:p>
    <w:p w:rsidR="008C4927" w:rsidRPr="00691650" w:rsidRDefault="008C4927"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لماذا هذا الاختلاف في التسمية في الوقت الذي نجد فيه أنّ أسماء مثل: إبراهيم، زكريا، يعقوب، يوسف، إسماعيل، إسحاق، ... تُذكر في القرآن والأناجيل المعاصرة والتوراة المعاصرة من غير اختلاف إلا في لهجة النطق بالاسم؟! وقد يكون مفتاح الإجابة في اسم </w:t>
      </w:r>
      <w:r w:rsidRPr="00691650">
        <w:rPr>
          <w:rFonts w:ascii="Simplified Arabic" w:hAnsi="Simplified Arabic" w:cs="Simplified Arabic"/>
          <w:b/>
          <w:bCs/>
          <w:sz w:val="32"/>
          <w:szCs w:val="32"/>
          <w:rtl/>
        </w:rPr>
        <w:t>يحيى</w:t>
      </w:r>
      <w:r w:rsidRPr="00691650">
        <w:rPr>
          <w:rFonts w:ascii="Simplified Arabic" w:hAnsi="Simplified Arabic" w:cs="Simplified Arabic"/>
          <w:sz w:val="32"/>
          <w:szCs w:val="32"/>
          <w:rtl/>
        </w:rPr>
        <w:t xml:space="preserve">، عليه السلام، عند الصابئة، حيث أنهم يُسمّونه </w:t>
      </w:r>
      <w:r w:rsidRPr="00691650">
        <w:rPr>
          <w:rFonts w:ascii="Simplified Arabic" w:hAnsi="Simplified Arabic" w:cs="Simplified Arabic"/>
          <w:b/>
          <w:bCs/>
          <w:sz w:val="32"/>
          <w:szCs w:val="32"/>
          <w:rtl/>
        </w:rPr>
        <w:t>يحيى يوحن</w:t>
      </w:r>
      <w:r w:rsidR="001C615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w:t>
      </w:r>
      <w:r w:rsidRPr="00691650">
        <w:rPr>
          <w:rFonts w:ascii="Simplified Arabic" w:hAnsi="Simplified Arabic" w:cs="Simplified Arabic"/>
          <w:sz w:val="32"/>
          <w:szCs w:val="32"/>
          <w:rtl/>
        </w:rPr>
        <w:t>. واللافت هنا أن</w:t>
      </w:r>
      <w:r w:rsidR="006C60F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جمعوا بين الاسمين. أفلا يدعونا ذلك إلى محاولة اكتشاف السر؟!</w:t>
      </w:r>
    </w:p>
    <w:p w:rsidR="008C4927" w:rsidRPr="00691650" w:rsidRDefault="008C4927"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يزيد عدد الصابئة في العالم اليوم على مائة ألف نسمة، يعيش معظمهم في العراق. وهم يؤمنون بأربعة أنبياء؛ أولهم آدم وآخرهم يحيى، عليهم السلام. وقد اختلف العلماء في معنى </w:t>
      </w:r>
      <w:r w:rsidRPr="00691650">
        <w:rPr>
          <w:rFonts w:ascii="Simplified Arabic" w:hAnsi="Simplified Arabic" w:cs="Simplified Arabic"/>
          <w:b/>
          <w:bCs/>
          <w:sz w:val="32"/>
          <w:szCs w:val="32"/>
          <w:rtl/>
        </w:rPr>
        <w:t>الصابئة</w:t>
      </w:r>
      <w:r w:rsidRPr="00691650">
        <w:rPr>
          <w:rFonts w:ascii="Simplified Arabic" w:hAnsi="Simplified Arabic" w:cs="Simplified Arabic"/>
          <w:sz w:val="32"/>
          <w:szCs w:val="32"/>
          <w:rtl/>
        </w:rPr>
        <w:t xml:space="preserve">. وربما يكون من </w:t>
      </w:r>
      <w:r w:rsidRPr="00691650">
        <w:rPr>
          <w:rFonts w:ascii="Simplified Arabic" w:hAnsi="Simplified Arabic" w:cs="Simplified Arabic"/>
          <w:sz w:val="32"/>
          <w:szCs w:val="32"/>
          <w:rtl/>
        </w:rPr>
        <w:lastRenderedPageBreak/>
        <w:t xml:space="preserve">الأصوب أن نَرجع إلى لغتهم المسمّاة المندائيّة، حيث تلفظ الغين همزة، فبدل أن يقولوا </w:t>
      </w:r>
      <w:r w:rsidRPr="00691650">
        <w:rPr>
          <w:rFonts w:ascii="Simplified Arabic" w:hAnsi="Simplified Arabic" w:cs="Simplified Arabic"/>
          <w:b/>
          <w:bCs/>
          <w:sz w:val="32"/>
          <w:szCs w:val="32"/>
          <w:rtl/>
        </w:rPr>
        <w:t>صبغ</w:t>
      </w:r>
      <w:r w:rsidRPr="00691650">
        <w:rPr>
          <w:rFonts w:ascii="Simplified Arabic" w:hAnsi="Simplified Arabic" w:cs="Simplified Arabic"/>
          <w:sz w:val="32"/>
          <w:szCs w:val="32"/>
          <w:rtl/>
        </w:rPr>
        <w:t xml:space="preserve"> نجدهم يقولون </w:t>
      </w:r>
      <w:r w:rsidRPr="00691650">
        <w:rPr>
          <w:rFonts w:ascii="Simplified Arabic" w:hAnsi="Simplified Arabic" w:cs="Simplified Arabic"/>
          <w:b/>
          <w:bCs/>
          <w:sz w:val="32"/>
          <w:szCs w:val="32"/>
          <w:rtl/>
        </w:rPr>
        <w:t>صبأ</w:t>
      </w:r>
      <w:r w:rsidRPr="00691650">
        <w:rPr>
          <w:rFonts w:ascii="Simplified Arabic" w:hAnsi="Simplified Arabic" w:cs="Simplified Arabic"/>
          <w:sz w:val="32"/>
          <w:szCs w:val="32"/>
          <w:rtl/>
        </w:rPr>
        <w:t xml:space="preserve">. فالصابئة هم إذن </w:t>
      </w:r>
      <w:r w:rsidRPr="00691650">
        <w:rPr>
          <w:rFonts w:ascii="Simplified Arabic" w:hAnsi="Simplified Arabic" w:cs="Simplified Arabic"/>
          <w:b/>
          <w:bCs/>
          <w:sz w:val="32"/>
          <w:szCs w:val="32"/>
          <w:rtl/>
        </w:rPr>
        <w:t>الصابغة</w:t>
      </w:r>
      <w:r w:rsidRPr="00691650">
        <w:rPr>
          <w:rFonts w:ascii="Simplified Arabic" w:hAnsi="Simplified Arabic" w:cs="Simplified Arabic"/>
          <w:sz w:val="32"/>
          <w:szCs w:val="32"/>
          <w:rtl/>
        </w:rPr>
        <w:t>، وسمّوا بذلك لأنّ مِن أهم طقوسهم الديني</w:t>
      </w:r>
      <w:r w:rsidR="008D2E7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الاصطباغ بالماء، أي التعميد بالمفهوم النصراني.</w:t>
      </w:r>
    </w:p>
    <w:p w:rsidR="008C4927" w:rsidRPr="00691650" w:rsidRDefault="008C4927"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الحاء</w:t>
      </w:r>
      <w:r w:rsidRPr="00691650">
        <w:rPr>
          <w:rFonts w:ascii="Simplified Arabic" w:hAnsi="Simplified Arabic" w:cs="Simplified Arabic"/>
          <w:sz w:val="32"/>
          <w:szCs w:val="32"/>
          <w:rtl/>
        </w:rPr>
        <w:t xml:space="preserve"> في اللغة العربي</w:t>
      </w:r>
      <w:r w:rsidR="008D2E7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هي </w:t>
      </w:r>
      <w:r w:rsidRPr="00691650">
        <w:rPr>
          <w:rFonts w:ascii="Simplified Arabic" w:hAnsi="Simplified Arabic" w:cs="Simplified Arabic"/>
          <w:b/>
          <w:bCs/>
          <w:sz w:val="32"/>
          <w:szCs w:val="32"/>
          <w:rtl/>
        </w:rPr>
        <w:t>هاء</w:t>
      </w:r>
      <w:r w:rsidRPr="00691650">
        <w:rPr>
          <w:rFonts w:ascii="Simplified Arabic" w:hAnsi="Simplified Arabic" w:cs="Simplified Arabic"/>
          <w:sz w:val="32"/>
          <w:szCs w:val="32"/>
          <w:rtl/>
        </w:rPr>
        <w:t xml:space="preserve"> في اللغة المندائيّة، لذا نجدهم يلفظون اسم يحيى، عليه السلام، هكذا: </w:t>
      </w:r>
      <w:r w:rsidRPr="00691650">
        <w:rPr>
          <w:rFonts w:ascii="Simplified Arabic" w:hAnsi="Simplified Arabic" w:cs="Simplified Arabic"/>
          <w:b/>
          <w:bCs/>
          <w:sz w:val="32"/>
          <w:szCs w:val="32"/>
          <w:rtl/>
        </w:rPr>
        <w:t>يهيا يوهنا</w:t>
      </w:r>
      <w:r w:rsidRPr="00691650">
        <w:rPr>
          <w:rFonts w:ascii="Simplified Arabic" w:hAnsi="Simplified Arabic" w:cs="Simplified Arabic"/>
          <w:sz w:val="32"/>
          <w:szCs w:val="32"/>
          <w:rtl/>
        </w:rPr>
        <w:t xml:space="preserve">. وإذا علمنا أنّ </w:t>
      </w:r>
      <w:r w:rsidRPr="00691650">
        <w:rPr>
          <w:rFonts w:ascii="Simplified Arabic" w:hAnsi="Simplified Arabic" w:cs="Simplified Arabic"/>
          <w:b/>
          <w:bCs/>
          <w:sz w:val="32"/>
          <w:szCs w:val="32"/>
          <w:rtl/>
        </w:rPr>
        <w:t>حن</w:t>
      </w:r>
      <w:r w:rsidR="008A789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w:t>
      </w:r>
      <w:r w:rsidRPr="00691650">
        <w:rPr>
          <w:rFonts w:ascii="Simplified Arabic" w:hAnsi="Simplified Arabic" w:cs="Simplified Arabic"/>
          <w:sz w:val="32"/>
          <w:szCs w:val="32"/>
          <w:rtl/>
        </w:rPr>
        <w:t xml:space="preserve"> مأخوذة من </w:t>
      </w:r>
      <w:r w:rsidRPr="00691650">
        <w:rPr>
          <w:rFonts w:ascii="Simplified Arabic" w:hAnsi="Simplified Arabic" w:cs="Simplified Arabic"/>
          <w:b/>
          <w:bCs/>
          <w:sz w:val="32"/>
          <w:szCs w:val="32"/>
          <w:rtl/>
        </w:rPr>
        <w:t>الحنان</w:t>
      </w:r>
      <w:r w:rsidRPr="00691650">
        <w:rPr>
          <w:rFonts w:ascii="Simplified Arabic" w:hAnsi="Simplified Arabic" w:cs="Simplified Arabic"/>
          <w:sz w:val="32"/>
          <w:szCs w:val="32"/>
          <w:rtl/>
        </w:rPr>
        <w:t xml:space="preserve">، وإذا علمنا أنّ المقطع </w:t>
      </w:r>
      <w:r w:rsidRPr="00691650">
        <w:rPr>
          <w:rFonts w:ascii="Simplified Arabic" w:hAnsi="Simplified Arabic" w:cs="Simplified Arabic"/>
          <w:b/>
          <w:bCs/>
          <w:sz w:val="32"/>
          <w:szCs w:val="32"/>
          <w:rtl/>
        </w:rPr>
        <w:t>يو</w:t>
      </w:r>
      <w:r w:rsidRPr="00691650">
        <w:rPr>
          <w:rFonts w:ascii="Simplified Arabic" w:hAnsi="Simplified Arabic" w:cs="Simplified Arabic"/>
          <w:sz w:val="32"/>
          <w:szCs w:val="32"/>
          <w:rtl/>
        </w:rPr>
        <w:t xml:space="preserve"> يأتي أحياناً، في بعض اللغات السامي</w:t>
      </w:r>
      <w:r w:rsidR="008A789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8A7891" w:rsidRPr="00691650">
        <w:rPr>
          <w:rFonts w:ascii="Simplified Arabic" w:hAnsi="Simplified Arabic" w:cs="Simplified Arabic"/>
          <w:sz w:val="32"/>
          <w:szCs w:val="32"/>
          <w:rtl/>
        </w:rPr>
        <w:t xml:space="preserve"> (معلومة غير مؤكّدة)</w:t>
      </w:r>
      <w:r w:rsidRPr="00691650">
        <w:rPr>
          <w:rFonts w:ascii="Simplified Arabic" w:hAnsi="Simplified Arabic" w:cs="Simplified Arabic"/>
          <w:sz w:val="32"/>
          <w:szCs w:val="32"/>
          <w:rtl/>
        </w:rPr>
        <w:t xml:space="preserve">، بمعنى </w:t>
      </w:r>
      <w:r w:rsidRPr="00691650">
        <w:rPr>
          <w:rFonts w:ascii="Simplified Arabic" w:hAnsi="Simplified Arabic" w:cs="Simplified Arabic"/>
          <w:b/>
          <w:bCs/>
          <w:sz w:val="32"/>
          <w:szCs w:val="32"/>
          <w:rtl/>
        </w:rPr>
        <w:t>ذو</w:t>
      </w:r>
      <w:r w:rsidR="008A789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يصبح من السهل أن ندرك أنّ معنى لفظة </w:t>
      </w:r>
      <w:r w:rsidRPr="00691650">
        <w:rPr>
          <w:rFonts w:ascii="Simplified Arabic" w:hAnsi="Simplified Arabic" w:cs="Simplified Arabic"/>
          <w:b/>
          <w:bCs/>
          <w:sz w:val="32"/>
          <w:szCs w:val="32"/>
          <w:rtl/>
        </w:rPr>
        <w:t>يوحنا</w:t>
      </w:r>
      <w:r w:rsidRPr="00691650">
        <w:rPr>
          <w:rFonts w:ascii="Simplified Arabic" w:hAnsi="Simplified Arabic" w:cs="Simplified Arabic"/>
          <w:sz w:val="32"/>
          <w:szCs w:val="32"/>
          <w:rtl/>
        </w:rPr>
        <w:t xml:space="preserve"> ي</w:t>
      </w:r>
      <w:r w:rsidR="008A789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حتمل أن يكون </w:t>
      </w:r>
      <w:r w:rsidRPr="00691650">
        <w:rPr>
          <w:rFonts w:ascii="Simplified Arabic" w:hAnsi="Simplified Arabic" w:cs="Simplified Arabic"/>
          <w:b/>
          <w:bCs/>
          <w:sz w:val="32"/>
          <w:szCs w:val="32"/>
          <w:rtl/>
        </w:rPr>
        <w:t>ذو الحنان</w:t>
      </w:r>
      <w:r w:rsidRPr="00691650">
        <w:rPr>
          <w:rFonts w:ascii="Simplified Arabic" w:hAnsi="Simplified Arabic" w:cs="Simplified Arabic"/>
          <w:sz w:val="32"/>
          <w:szCs w:val="32"/>
          <w:rtl/>
        </w:rPr>
        <w:t xml:space="preserve">. وعليه يكون </w:t>
      </w:r>
      <w:r w:rsidRPr="00691650">
        <w:rPr>
          <w:rFonts w:ascii="Simplified Arabic" w:hAnsi="Simplified Arabic" w:cs="Simplified Arabic"/>
          <w:b/>
          <w:bCs/>
          <w:sz w:val="32"/>
          <w:szCs w:val="32"/>
          <w:rtl/>
        </w:rPr>
        <w:t xml:space="preserve">يحيى </w:t>
      </w:r>
      <w:r w:rsidRPr="00691650">
        <w:rPr>
          <w:rFonts w:ascii="Simplified Arabic" w:hAnsi="Simplified Arabic" w:cs="Simplified Arabic"/>
          <w:sz w:val="32"/>
          <w:szCs w:val="32"/>
          <w:rtl/>
        </w:rPr>
        <w:t xml:space="preserve">هو الاسم العلم و </w:t>
      </w:r>
      <w:r w:rsidRPr="00691650">
        <w:rPr>
          <w:rFonts w:ascii="Simplified Arabic" w:hAnsi="Simplified Arabic" w:cs="Simplified Arabic"/>
          <w:b/>
          <w:bCs/>
          <w:sz w:val="32"/>
          <w:szCs w:val="32"/>
          <w:rtl/>
        </w:rPr>
        <w:t>يوحنا</w:t>
      </w:r>
      <w:r w:rsidRPr="00691650">
        <w:rPr>
          <w:rFonts w:ascii="Simplified Arabic" w:hAnsi="Simplified Arabic" w:cs="Simplified Arabic"/>
          <w:sz w:val="32"/>
          <w:szCs w:val="32"/>
          <w:rtl/>
        </w:rPr>
        <w:t xml:space="preserve"> هو الصفة، أي أن</w:t>
      </w:r>
      <w:r w:rsidR="008A789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 كان يُدعى، عليه السلام، </w:t>
      </w:r>
      <w:r w:rsidRPr="00691650">
        <w:rPr>
          <w:rFonts w:ascii="Simplified Arabic" w:hAnsi="Simplified Arabic" w:cs="Simplified Arabic"/>
          <w:b/>
          <w:bCs/>
          <w:sz w:val="32"/>
          <w:szCs w:val="32"/>
          <w:rtl/>
        </w:rPr>
        <w:t>يحيى ذو الحنان</w:t>
      </w:r>
      <w:r w:rsidRPr="00691650">
        <w:rPr>
          <w:rFonts w:ascii="Simplified Arabic" w:hAnsi="Simplified Arabic" w:cs="Simplified Arabic"/>
          <w:sz w:val="32"/>
          <w:szCs w:val="32"/>
          <w:rtl/>
        </w:rPr>
        <w:t>. وقد يفسر هذا لنا جمع الصابئة بين الاسمين، أو بمعنى أدق بين الاسم والصفة.</w:t>
      </w:r>
    </w:p>
    <w:p w:rsidR="008C4927" w:rsidRPr="00691650" w:rsidRDefault="008C4927"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فالقرآن إذن يذكر الاسم العلم ليحيى، عليه السلام، والأناجيل المعاصرة تذكر صفته البارزة التي اشتهر بها. واللافت هنا أنّ القرآن الكريم لم يذكر </w:t>
      </w:r>
      <w:r w:rsidRPr="00691650">
        <w:rPr>
          <w:rFonts w:ascii="Simplified Arabic" w:hAnsi="Simplified Arabic" w:cs="Simplified Arabic"/>
          <w:b/>
          <w:bCs/>
          <w:sz w:val="32"/>
          <w:szCs w:val="32"/>
          <w:rtl/>
        </w:rPr>
        <w:t>الحنان</w:t>
      </w:r>
      <w:r w:rsidRPr="00691650">
        <w:rPr>
          <w:rFonts w:ascii="Simplified Arabic" w:hAnsi="Simplified Arabic" w:cs="Simplified Arabic"/>
          <w:sz w:val="32"/>
          <w:szCs w:val="32"/>
          <w:rtl/>
        </w:rPr>
        <w:t xml:space="preserve"> إلا مرة واحدة، وذلك عندما كان يتكلم عن يحيى، عليه السلام، في الآي</w:t>
      </w:r>
      <w:r w:rsidR="00716460" w:rsidRPr="00691650">
        <w:rPr>
          <w:rFonts w:ascii="Simplified Arabic" w:hAnsi="Simplified Arabic" w:cs="Simplified Arabic"/>
          <w:sz w:val="32"/>
          <w:szCs w:val="32"/>
          <w:rtl/>
        </w:rPr>
        <w:t>تين</w:t>
      </w:r>
      <w:r w:rsidRPr="00691650">
        <w:rPr>
          <w:rFonts w:ascii="Simplified Arabic" w:hAnsi="Simplified Arabic" w:cs="Simplified Arabic"/>
          <w:sz w:val="32"/>
          <w:szCs w:val="32"/>
          <w:rtl/>
        </w:rPr>
        <w:t xml:space="preserve"> </w:t>
      </w:r>
      <w:smartTag w:uri="urn:schemas-microsoft-com:office:cs:smarttags" w:element="NumConv6p0">
        <w:smartTagPr>
          <w:attr w:name="val" w:val="12"/>
          <w:attr w:name="sch" w:val="1"/>
        </w:smartTagPr>
        <w:r w:rsidRPr="00691650">
          <w:rPr>
            <w:rFonts w:ascii="Simplified Arabic" w:hAnsi="Simplified Arabic" w:cs="Simplified Arabic"/>
            <w:b/>
            <w:bCs/>
            <w:sz w:val="28"/>
            <w:szCs w:val="28"/>
            <w:rtl/>
          </w:rPr>
          <w:t>12</w:t>
        </w:r>
      </w:smartTag>
      <w:r w:rsidRPr="00691650">
        <w:rPr>
          <w:rFonts w:ascii="Simplified Arabic" w:hAnsi="Simplified Arabic" w:cs="Simplified Arabic"/>
          <w:sz w:val="32"/>
          <w:szCs w:val="32"/>
          <w:rtl/>
        </w:rPr>
        <w:t xml:space="preserve"> و </w:t>
      </w:r>
      <w:smartTag w:uri="urn:schemas-microsoft-com:office:cs:smarttags" w:element="NumConv6p0">
        <w:smartTagPr>
          <w:attr w:name="val" w:val="13"/>
          <w:attr w:name="sch" w:val="1"/>
        </w:smartTagPr>
        <w:r w:rsidRPr="00691650">
          <w:rPr>
            <w:rFonts w:ascii="Simplified Arabic" w:hAnsi="Simplified Arabic" w:cs="Simplified Arabic"/>
            <w:b/>
            <w:bCs/>
            <w:sz w:val="28"/>
            <w:szCs w:val="28"/>
            <w:rtl/>
          </w:rPr>
          <w:t>13</w:t>
        </w:r>
      </w:smartTag>
      <w:r w:rsidRPr="00691650">
        <w:rPr>
          <w:rFonts w:ascii="Simplified Arabic" w:hAnsi="Simplified Arabic" w:cs="Simplified Arabic"/>
          <w:sz w:val="32"/>
          <w:szCs w:val="32"/>
          <w:rtl/>
        </w:rPr>
        <w:t xml:space="preserve"> من سورة مريم:</w:t>
      </w:r>
      <w:r w:rsidRPr="00691650">
        <w:rPr>
          <w:rFonts w:ascii="Simplified Arabic" w:hAnsi="Simplified Arabic" w:cs="Simplified Arabic"/>
          <w:b/>
          <w:bCs/>
          <w:sz w:val="32"/>
          <w:szCs w:val="32"/>
          <w:rtl/>
        </w:rPr>
        <w:t>" يا يحيى خذ الكتاب بقوة وآتيناه الحكم صبيا، وحناناً من لدنا وزكاة وكان تقيا"</w:t>
      </w:r>
      <w:r w:rsidRPr="00691650">
        <w:rPr>
          <w:rFonts w:ascii="Simplified Arabic" w:hAnsi="Simplified Arabic" w:cs="Simplified Arabic"/>
          <w:sz w:val="32"/>
          <w:szCs w:val="32"/>
          <w:rtl/>
        </w:rPr>
        <w:t xml:space="preserve">؛ أي آتاه الله تعالى الحكمة والحنان، وهو حنان من لدن الخالق. ويحق لكل أحد أن يسأل: إذا كان يحيى، عليه السلام، قد أُوتي </w:t>
      </w:r>
      <w:r w:rsidRPr="00691650">
        <w:rPr>
          <w:rFonts w:ascii="Simplified Arabic" w:hAnsi="Simplified Arabic" w:cs="Simplified Arabic"/>
          <w:b/>
          <w:bCs/>
          <w:sz w:val="32"/>
          <w:szCs w:val="32"/>
          <w:rtl/>
        </w:rPr>
        <w:t>حناناً من لدن الخالق</w:t>
      </w:r>
      <w:r w:rsidRPr="00691650">
        <w:rPr>
          <w:rFonts w:ascii="Simplified Arabic" w:hAnsi="Simplified Arabic" w:cs="Simplified Arabic"/>
          <w:sz w:val="32"/>
          <w:szCs w:val="32"/>
          <w:rtl/>
        </w:rPr>
        <w:t xml:space="preserve"> فلا بد أن يبرز هذا الخ</w:t>
      </w:r>
      <w:r w:rsidR="008A789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لق وهذه الصفة في سيرة يحيى بشكل جلي، فأين نجد ذلك في سيرة حياته، عليه السلام ؟!</w:t>
      </w:r>
    </w:p>
    <w:p w:rsidR="008C4927" w:rsidRPr="00691650" w:rsidRDefault="008C4927"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نقول ببساطة: نعم، نجد ذلك في غَلبة الصفة على الاسم العلم عند النصارى، إلى درجة أن لا يُذكر الاسم العلم لديهم </w:t>
      </w:r>
      <w:r w:rsidR="00AF074F" w:rsidRPr="00691650">
        <w:rPr>
          <w:rFonts w:ascii="Simplified Arabic" w:hAnsi="Simplified Arabic" w:cs="Simplified Arabic"/>
          <w:sz w:val="32"/>
          <w:szCs w:val="32"/>
          <w:rtl/>
        </w:rPr>
        <w:t>إ</w:t>
      </w:r>
      <w:r w:rsidRPr="00691650">
        <w:rPr>
          <w:rFonts w:ascii="Simplified Arabic" w:hAnsi="Simplified Arabic" w:cs="Simplified Arabic"/>
          <w:sz w:val="32"/>
          <w:szCs w:val="32"/>
          <w:rtl/>
        </w:rPr>
        <w:t xml:space="preserve">طلاقاً، فهو عندهم يُدعى </w:t>
      </w:r>
      <w:r w:rsidRPr="00691650">
        <w:rPr>
          <w:rFonts w:ascii="Simplified Arabic" w:hAnsi="Simplified Arabic" w:cs="Simplified Arabic"/>
          <w:b/>
          <w:bCs/>
          <w:sz w:val="32"/>
          <w:szCs w:val="32"/>
          <w:rtl/>
        </w:rPr>
        <w:t>يوحنا</w:t>
      </w:r>
      <w:r w:rsidRPr="00691650">
        <w:rPr>
          <w:rFonts w:ascii="Simplified Arabic" w:hAnsi="Simplified Arabic" w:cs="Simplified Arabic"/>
          <w:sz w:val="32"/>
          <w:szCs w:val="32"/>
          <w:rtl/>
        </w:rPr>
        <w:t xml:space="preserve">. ونجد ذلك أيضاً في اقتران الصفة بالاسم العلم عند الصابئة فهو عندهم يُدعى </w:t>
      </w:r>
      <w:r w:rsidRPr="00691650">
        <w:rPr>
          <w:rFonts w:ascii="Simplified Arabic" w:hAnsi="Simplified Arabic" w:cs="Simplified Arabic"/>
          <w:b/>
          <w:bCs/>
          <w:sz w:val="32"/>
          <w:szCs w:val="32"/>
          <w:rtl/>
        </w:rPr>
        <w:t>يحيى يوحن</w:t>
      </w:r>
      <w:r w:rsidR="00AF074F"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w:t>
      </w:r>
      <w:r w:rsidRPr="00691650">
        <w:rPr>
          <w:rFonts w:ascii="Simplified Arabic" w:hAnsi="Simplified Arabic" w:cs="Simplified Arabic"/>
          <w:sz w:val="32"/>
          <w:szCs w:val="32"/>
          <w:rtl/>
        </w:rPr>
        <w:t>...فتأمل!!</w:t>
      </w:r>
    </w:p>
    <w:p w:rsidR="008C4927" w:rsidRPr="00691650" w:rsidRDefault="008C4927" w:rsidP="00A959D7">
      <w:pPr>
        <w:jc w:val="lowKashida"/>
        <w:rPr>
          <w:rFonts w:ascii="Simplified Arabic" w:hAnsi="Simplified Arabic" w:cs="Simplified Arabic"/>
          <w:sz w:val="28"/>
          <w:szCs w:val="28"/>
          <w:rtl/>
        </w:rPr>
      </w:pPr>
    </w:p>
    <w:p w:rsidR="008C4927" w:rsidRPr="00691650" w:rsidRDefault="008C4927" w:rsidP="00A959D7">
      <w:pPr>
        <w:jc w:val="lowKashida"/>
        <w:rPr>
          <w:rFonts w:ascii="Simplified Arabic" w:hAnsi="Simplified Arabic" w:cs="Simplified Arabic"/>
          <w:rtl/>
        </w:rPr>
      </w:pPr>
    </w:p>
    <w:p w:rsidR="008C4927" w:rsidRPr="00691650" w:rsidRDefault="008C4927" w:rsidP="00A959D7">
      <w:pPr>
        <w:jc w:val="lowKashida"/>
        <w:rPr>
          <w:rFonts w:ascii="Simplified Arabic" w:hAnsi="Simplified Arabic" w:cs="Simplified Arabic"/>
          <w:rtl/>
        </w:rPr>
      </w:pPr>
    </w:p>
    <w:p w:rsidR="008C4927" w:rsidRPr="00691650" w:rsidRDefault="008C4927" w:rsidP="00A959D7">
      <w:pPr>
        <w:jc w:val="lowKashida"/>
        <w:rPr>
          <w:rFonts w:ascii="Simplified Arabic" w:hAnsi="Simplified Arabic" w:cs="Simplified Arabic"/>
          <w:rtl/>
        </w:rPr>
      </w:pPr>
    </w:p>
    <w:p w:rsidR="008C4927" w:rsidRPr="00691650" w:rsidRDefault="008C4927" w:rsidP="00A959D7">
      <w:pPr>
        <w:jc w:val="lowKashida"/>
        <w:rPr>
          <w:rFonts w:ascii="Simplified Arabic" w:hAnsi="Simplified Arabic" w:cs="Simplified Arabic"/>
          <w:rtl/>
        </w:rPr>
      </w:pPr>
    </w:p>
    <w:p w:rsidR="008C4927" w:rsidRPr="00691650" w:rsidRDefault="008C4927" w:rsidP="00A959D7">
      <w:pPr>
        <w:jc w:val="lowKashida"/>
        <w:rPr>
          <w:rFonts w:ascii="Simplified Arabic" w:hAnsi="Simplified Arabic" w:cs="Simplified Arabic"/>
          <w:rtl/>
        </w:rPr>
      </w:pPr>
    </w:p>
    <w:p w:rsidR="008C4927" w:rsidRPr="00691650" w:rsidRDefault="008C4927" w:rsidP="00A959D7">
      <w:pPr>
        <w:jc w:val="lowKashida"/>
        <w:rPr>
          <w:rFonts w:ascii="Simplified Arabic" w:hAnsi="Simplified Arabic" w:cs="Simplified Arabic"/>
          <w:rtl/>
        </w:rPr>
      </w:pPr>
    </w:p>
    <w:p w:rsidR="008C4927" w:rsidRPr="00691650" w:rsidRDefault="008C4927" w:rsidP="00A959D7">
      <w:pPr>
        <w:jc w:val="lowKashida"/>
        <w:rPr>
          <w:rFonts w:ascii="Simplified Arabic" w:hAnsi="Simplified Arabic" w:cs="Simplified Arabic"/>
          <w:rtl/>
        </w:rPr>
      </w:pPr>
    </w:p>
    <w:p w:rsidR="008C4927" w:rsidRPr="00691650" w:rsidRDefault="008C4927" w:rsidP="00A959D7">
      <w:pPr>
        <w:jc w:val="lowKashida"/>
        <w:rPr>
          <w:rFonts w:ascii="Simplified Arabic" w:hAnsi="Simplified Arabic" w:cs="Simplified Arabic"/>
          <w:rtl/>
        </w:rPr>
      </w:pPr>
    </w:p>
    <w:p w:rsidR="008C4927" w:rsidRPr="00691650" w:rsidRDefault="008C4927" w:rsidP="00A959D7">
      <w:pPr>
        <w:jc w:val="lowKashida"/>
        <w:rPr>
          <w:rFonts w:ascii="Simplified Arabic" w:hAnsi="Simplified Arabic" w:cs="Simplified Arabic"/>
          <w:rtl/>
        </w:rPr>
      </w:pPr>
    </w:p>
    <w:p w:rsidR="009D01EF" w:rsidRPr="00691650" w:rsidRDefault="009D01EF" w:rsidP="00A959D7">
      <w:pPr>
        <w:jc w:val="lowKashida"/>
        <w:rPr>
          <w:rFonts w:ascii="Simplified Arabic" w:hAnsi="Simplified Arabic" w:cs="Simplified Arabic"/>
          <w:b/>
          <w:bCs/>
          <w:sz w:val="32"/>
          <w:szCs w:val="32"/>
          <w:rtl/>
        </w:rPr>
      </w:pPr>
    </w:p>
    <w:p w:rsidR="009D01EF" w:rsidRPr="00691650" w:rsidRDefault="009D01EF" w:rsidP="00A959D7">
      <w:pPr>
        <w:jc w:val="lowKashida"/>
        <w:rPr>
          <w:rFonts w:ascii="Simplified Arabic" w:hAnsi="Simplified Arabic" w:cs="Simplified Arabic"/>
          <w:b/>
          <w:bCs/>
          <w:sz w:val="32"/>
          <w:szCs w:val="32"/>
          <w:rtl/>
        </w:rPr>
      </w:pPr>
    </w:p>
    <w:p w:rsidR="009D01EF" w:rsidRPr="00691650" w:rsidRDefault="009D01EF" w:rsidP="00A959D7">
      <w:pPr>
        <w:jc w:val="lowKashida"/>
        <w:rPr>
          <w:rFonts w:ascii="Simplified Arabic" w:hAnsi="Simplified Arabic" w:cs="Simplified Arabic"/>
          <w:b/>
          <w:bCs/>
          <w:sz w:val="32"/>
          <w:szCs w:val="32"/>
          <w:rtl/>
        </w:rPr>
      </w:pPr>
    </w:p>
    <w:p w:rsidR="009D01EF" w:rsidRPr="00691650" w:rsidRDefault="009D01EF" w:rsidP="00A959D7">
      <w:pPr>
        <w:jc w:val="lowKashida"/>
        <w:rPr>
          <w:rFonts w:ascii="Simplified Arabic" w:hAnsi="Simplified Arabic" w:cs="Simplified Arabic"/>
          <w:b/>
          <w:bCs/>
          <w:sz w:val="32"/>
          <w:szCs w:val="32"/>
          <w:rtl/>
        </w:rPr>
      </w:pPr>
    </w:p>
    <w:p w:rsidR="009D01EF" w:rsidRPr="00691650" w:rsidRDefault="009D01EF" w:rsidP="00A959D7">
      <w:pPr>
        <w:jc w:val="lowKashida"/>
        <w:rPr>
          <w:rFonts w:ascii="Simplified Arabic" w:hAnsi="Simplified Arabic" w:cs="Simplified Arabic"/>
          <w:b/>
          <w:bCs/>
          <w:sz w:val="32"/>
          <w:szCs w:val="32"/>
          <w:rtl/>
        </w:rPr>
      </w:pPr>
    </w:p>
    <w:p w:rsidR="009D01EF" w:rsidRPr="00691650" w:rsidRDefault="009D01EF" w:rsidP="00A959D7">
      <w:pPr>
        <w:jc w:val="lowKashida"/>
        <w:rPr>
          <w:rFonts w:ascii="Simplified Arabic" w:hAnsi="Simplified Arabic" w:cs="Simplified Arabic"/>
          <w:b/>
          <w:bCs/>
          <w:sz w:val="32"/>
          <w:szCs w:val="32"/>
          <w:rtl/>
        </w:rPr>
      </w:pPr>
    </w:p>
    <w:p w:rsidR="009D01EF" w:rsidRPr="00691650" w:rsidRDefault="009D01EF" w:rsidP="00A959D7">
      <w:pPr>
        <w:jc w:val="lowKashida"/>
        <w:rPr>
          <w:rFonts w:ascii="Simplified Arabic" w:hAnsi="Simplified Arabic" w:cs="Simplified Arabic"/>
          <w:b/>
          <w:bCs/>
          <w:sz w:val="32"/>
          <w:szCs w:val="32"/>
          <w:rtl/>
        </w:rPr>
      </w:pPr>
    </w:p>
    <w:p w:rsidR="009D01EF" w:rsidRDefault="009D01EF" w:rsidP="000E4955">
      <w:pPr>
        <w:jc w:val="center"/>
        <w:rPr>
          <w:rFonts w:ascii="Simplified Arabic" w:hAnsi="Simplified Arabic" w:cs="Simplified Arabic"/>
          <w:b/>
          <w:bCs/>
          <w:sz w:val="32"/>
          <w:szCs w:val="32"/>
        </w:rPr>
      </w:pPr>
    </w:p>
    <w:p w:rsidR="000C27C8" w:rsidRPr="00691650" w:rsidRDefault="000C27C8" w:rsidP="000E4955">
      <w:pPr>
        <w:jc w:val="center"/>
        <w:rPr>
          <w:rFonts w:ascii="Simplified Arabic" w:hAnsi="Simplified Arabic" w:cs="Simplified Arabic"/>
          <w:b/>
          <w:bCs/>
          <w:sz w:val="32"/>
          <w:szCs w:val="32"/>
          <w:rtl/>
        </w:rPr>
      </w:pPr>
    </w:p>
    <w:p w:rsidR="006213A1" w:rsidRPr="00691650" w:rsidRDefault="006213A1" w:rsidP="00DE644F">
      <w:pPr>
        <w:jc w:val="center"/>
        <w:rPr>
          <w:rFonts w:ascii="Simplified Arabic" w:hAnsi="Simplified Arabic" w:cs="Simplified Arabic"/>
          <w:b/>
          <w:bCs/>
          <w:sz w:val="36"/>
          <w:szCs w:val="36"/>
        </w:rPr>
      </w:pPr>
      <w:r w:rsidRPr="00691650">
        <w:rPr>
          <w:rFonts w:ascii="Simplified Arabic" w:hAnsi="Simplified Arabic" w:cs="Simplified Arabic"/>
          <w:b/>
          <w:bCs/>
          <w:sz w:val="48"/>
          <w:szCs w:val="48"/>
          <w:rtl/>
        </w:rPr>
        <w:lastRenderedPageBreak/>
        <w:t>يحيى</w:t>
      </w:r>
      <w:r w:rsidRPr="00691650">
        <w:rPr>
          <w:rFonts w:ascii="Simplified Arabic" w:hAnsi="Simplified Arabic" w:cs="Simplified Arabic"/>
          <w:b/>
          <w:bCs/>
          <w:sz w:val="36"/>
          <w:szCs w:val="36"/>
          <w:rtl/>
        </w:rPr>
        <w:t>عليه السلام</w:t>
      </w:r>
    </w:p>
    <w:p w:rsidR="006213A1" w:rsidRPr="00691650" w:rsidRDefault="006213A1" w:rsidP="00A959D7">
      <w:pPr>
        <w:pStyle w:val="Subtitle"/>
        <w:jc w:val="lowKashida"/>
        <w:rPr>
          <w:rFonts w:ascii="Simplified Arabic" w:hAnsi="Simplified Arabic" w:cs="Simplified Arabic"/>
          <w:sz w:val="48"/>
          <w:szCs w:val="48"/>
          <w:rtl/>
        </w:rPr>
      </w:pP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يذهب جماهير أهل التفسير إلى أنّ </w:t>
      </w:r>
      <w:r w:rsidRPr="00691650">
        <w:rPr>
          <w:rFonts w:ascii="Simplified Arabic" w:hAnsi="Simplified Arabic" w:cs="Simplified Arabic"/>
          <w:b/>
          <w:bCs/>
          <w:sz w:val="32"/>
          <w:szCs w:val="32"/>
          <w:rtl/>
        </w:rPr>
        <w:t>يحيى</w:t>
      </w:r>
      <w:r w:rsidRPr="00691650">
        <w:rPr>
          <w:rFonts w:ascii="Simplified Arabic" w:hAnsi="Simplified Arabic" w:cs="Simplified Arabic"/>
          <w:sz w:val="32"/>
          <w:szCs w:val="32"/>
          <w:rtl/>
        </w:rPr>
        <w:t>، عليه السلام، قد قُتل. وهم يستندون في ذلك إلى القصّة التي وردت في الأناجيل. والعجيب أنّ ذلك قد أصبح عند الكثير من المفسّرين من الأمور المُسلّمة التي لا تحتمل النقاش، على الرُّغم من أنّه لم يصح في ذلك حديث. بل إنّ القول بمقتل يحيى، عليه السلام، يناقض ظاهر القرآن الكريم، وإليك بيان ذلك:</w:t>
      </w: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أولاً</w:t>
      </w:r>
      <w:r w:rsidRPr="00691650">
        <w:rPr>
          <w:rFonts w:ascii="Simplified Arabic" w:hAnsi="Simplified Arabic" w:cs="Simplified Arabic"/>
          <w:sz w:val="32"/>
          <w:szCs w:val="32"/>
          <w:rtl/>
        </w:rPr>
        <w:t xml:space="preserve">: جاء في الآية </w:t>
      </w:r>
      <w:r w:rsidRPr="00691650">
        <w:rPr>
          <w:rFonts w:ascii="Simplified Arabic" w:hAnsi="Simplified Arabic" w:cs="Simplified Arabic"/>
          <w:b/>
          <w:bCs/>
          <w:sz w:val="28"/>
          <w:szCs w:val="28"/>
          <w:rtl/>
        </w:rPr>
        <w:t>15</w:t>
      </w:r>
      <w:r w:rsidRPr="00691650">
        <w:rPr>
          <w:rFonts w:ascii="Simplified Arabic" w:hAnsi="Simplified Arabic" w:cs="Simplified Arabic"/>
          <w:sz w:val="32"/>
          <w:szCs w:val="32"/>
          <w:rtl/>
        </w:rPr>
        <w:t xml:space="preserve"> من سورة مريم: </w:t>
      </w:r>
      <w:r w:rsidRPr="00691650">
        <w:rPr>
          <w:rFonts w:ascii="Simplified Arabic" w:hAnsi="Simplified Arabic" w:cs="Simplified Arabic"/>
          <w:b/>
          <w:bCs/>
          <w:sz w:val="32"/>
          <w:szCs w:val="32"/>
          <w:rtl/>
        </w:rPr>
        <w:t>" وسلامٌ عليهِ يوم وُلِدَ، ويوم يموتُ،  ويوم يُبعثُ حياً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فالآية القرآنيّة تُصرِّح بأنّ يحيى، عليه السلام، سيموت، وقد فرّق القرآن بين القتل والموت، ويظهر ذلك جلياً في قوله تعالى:</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ولئن قُتلتم في سبيل الله أو مُتّم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rtl/>
        </w:rPr>
        <w:t>(آل عمران: 157)</w:t>
      </w:r>
      <w:r w:rsidRPr="00691650">
        <w:rPr>
          <w:rFonts w:ascii="Simplified Arabic" w:hAnsi="Simplified Arabic" w:cs="Simplified Arabic"/>
          <w:sz w:val="32"/>
          <w:szCs w:val="32"/>
          <w:rtl/>
        </w:rPr>
        <w:t>، وفي قوله تعالى:</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وما محمّدٌ إلا رسولٌ قد خَلَت من قبلهِ الرسل، أفإن ماتَ أو قُتل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rtl/>
        </w:rPr>
        <w:t>( آل عمران:144)</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وفي قوله تعالى: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ولا تحسبنَّ الذين قُتلوا في سبيل الله أمواتاً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rtl/>
        </w:rPr>
        <w:t>( آل عمران:169)</w:t>
      </w:r>
      <w:r w:rsidRPr="00691650">
        <w:rPr>
          <w:rFonts w:ascii="Simplified Arabic" w:hAnsi="Simplified Arabic" w:cs="Simplified Arabic"/>
          <w:sz w:val="32"/>
          <w:szCs w:val="32"/>
          <w:rtl/>
        </w:rPr>
        <w:t>، بل إنّ الآية الأخيرة تنهى عن وصف من قُتِل في سبيل الله بأنّه ميّت. فكيف يصف القرآن الكريم يحيى، عليه السلام، بأنه ميّت إذا كان قد قُتِل في سبيل الله؟!</w:t>
      </w: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ثانيـاً: </w:t>
      </w:r>
      <w:r w:rsidRPr="00691650">
        <w:rPr>
          <w:rFonts w:ascii="Simplified Arabic" w:hAnsi="Simplified Arabic" w:cs="Simplified Arabic"/>
          <w:sz w:val="32"/>
          <w:szCs w:val="32"/>
          <w:rtl/>
        </w:rPr>
        <w:t>في قوله تعالى:</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وسلامٌ عليهِ يومَ وُلِد، ويومَ يموتُ</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دليل أخر على أنه، عليه السلام، لم يُقتل، لأنّ القتل يتناقض مع السّلام </w:t>
      </w:r>
      <w:r w:rsidRPr="00691650">
        <w:rPr>
          <w:rFonts w:ascii="Simplified Arabic" w:hAnsi="Simplified Arabic" w:cs="Simplified Arabic"/>
          <w:sz w:val="32"/>
          <w:szCs w:val="32"/>
          <w:rtl/>
        </w:rPr>
        <w:lastRenderedPageBreak/>
        <w:t>الذي يحلُّ عليه من الله. فكيف يقول الله تعالى إنّ السلام عليه يوم يموت، ثمّ نقول نحن إنّه قد قتل؟!</w:t>
      </w: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ثالثـاً</w:t>
      </w:r>
      <w:r w:rsidRPr="00691650">
        <w:rPr>
          <w:rFonts w:ascii="Simplified Arabic" w:hAnsi="Simplified Arabic" w:cs="Simplified Arabic"/>
          <w:sz w:val="32"/>
          <w:szCs w:val="32"/>
          <w:rtl/>
        </w:rPr>
        <w:t>: اشتهر عند أهل التفسير أنّ زكريا ويحيى، عليهما السلام، قد قُتلا معاً، أو في وقت متقارب. وهذا القول يتناقض مع  ظاهر قوله تعالى من سورة مريم: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وإنّي خِفتُ المواليَ من ورائي وكانت امرأتي عاقراً، فَهَبْ لي من لدنكَ وليّاً يرثني ويرثُ من آلِ يعقوب..."،</w:t>
      </w:r>
      <w:r w:rsidRPr="00691650">
        <w:rPr>
          <w:rFonts w:ascii="Simplified Arabic" w:hAnsi="Simplified Arabic" w:cs="Simplified Arabic"/>
          <w:sz w:val="32"/>
          <w:szCs w:val="32"/>
          <w:rtl/>
        </w:rPr>
        <w:t xml:space="preserve"> إذ كيف يكون يحيى، عليه السلام، وارِثاً لزكريّا وقد قتلا معاً، أو في وقتين متقاربين، والله تعالى يقول في سورة الأنبياء:</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فاستجبنا له ووهبنا له يحيى</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نعم، لقد طلب زكريّا، عليه السلام، في دعائه أن يهبه الله وليّاً يرثهُ ويرث من آل يعقوب فاستجيب له في يحيى، عليه السلام. وهذا يُشعر بطول لبث يحيى بعد أبيه، عليهما السلام.  </w:t>
      </w: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رابعـاً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يا زكريا إنّا نُبشّرُك بغلامٍ اسمهُ يحيى لم نجعلْ لهُ مِن قَبْلُ سَمِيّا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والسّميُّ هنا إمّا أن يكون مثيلاً في الاسم، أو مثيلاً في الصفة. فإذا كان السَّميّ هو المماثل في الاسم، فما ميزة أن يتفرد إنسان باسمٍ ما؟! وإذا كان السّميّ هو المماثل في صفة أو أكثر، فما هي هذه الصّفة، أو الصفات، التي تميَّز بها يحيى، عليه السلام، فكان هو أول من يتصف بها؟! وفي محاولة للإجابة عن هذا التساؤل نقول:</w:t>
      </w: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يستخدم الناس الأسماء لتمييز الأفراد بعضهم عن بعض، ولا يتم اختيار الأسماء عشوائياً، بل يعمد أغلب الناس إلى اختيار أسماء لها دلالات مُحببة لديهم، ومن ذلك أن يكون الاسم دالاً على صفة إيجابيّة. وعلى الرُّغم من ذلك فإنّ هناك الكثير من الأسماء التي لا تشير إلى </w:t>
      </w:r>
      <w:r w:rsidRPr="00691650">
        <w:rPr>
          <w:rFonts w:ascii="Simplified Arabic" w:hAnsi="Simplified Arabic" w:cs="Simplified Arabic"/>
          <w:sz w:val="32"/>
          <w:szCs w:val="32"/>
          <w:rtl/>
        </w:rPr>
        <w:lastRenderedPageBreak/>
        <w:t>صفات. أمّا أسماء الخالق سبحانه، والتي سمّى بها نفسه، فإنّها أيضاً صفات، فكل اسم منها يدل على صفة؛ كسميع، وعليم، وحكيم...، ولا مجال هنا للفصل بين الاسم والصفة.</w:t>
      </w: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عندما يُسمّي الله نبياً من الأنبياء فعلينا أن نتوقّع أن يدل هذا الاسم على صفة. فعلى سبيل المثال، سمّى الله تعالى عيسى، عليه السلام، </w:t>
      </w:r>
      <w:r w:rsidRPr="00691650">
        <w:rPr>
          <w:rFonts w:ascii="Simplified Arabic" w:hAnsi="Simplified Arabic" w:cs="Simplified Arabic"/>
          <w:b/>
          <w:bCs/>
          <w:sz w:val="32"/>
          <w:szCs w:val="32"/>
          <w:rtl/>
        </w:rPr>
        <w:t>المسيح عيسى ابن مريم</w:t>
      </w:r>
      <w:r w:rsidRPr="00691650">
        <w:rPr>
          <w:rFonts w:ascii="Simplified Arabic" w:hAnsi="Simplified Arabic" w:cs="Simplified Arabic"/>
          <w:sz w:val="32"/>
          <w:szCs w:val="32"/>
          <w:rtl/>
        </w:rPr>
        <w:t>، ولا بد لذلك من سرّ. وسمّى سبحانه الرسول، عليه السلام، محمّداً وأحمد. وسمى يحيى، عليه السلام، بهذا الاسم قبل أن يولد ليدل على صفة بارزة فيه، كيف لا، والله تعالى يقول:</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لم نجعل له من قبل سميّا"</w:t>
      </w:r>
      <w:r w:rsidRPr="00691650">
        <w:rPr>
          <w:rFonts w:ascii="Simplified Arabic" w:hAnsi="Simplified Arabic" w:cs="Simplified Arabic"/>
          <w:sz w:val="32"/>
          <w:szCs w:val="32"/>
          <w:rtl/>
        </w:rPr>
        <w:t>، واضح أنّ الآية تشير إلى تفرّده، عليه السلام، بصفة لم يسبقه إليها أحد من البشر، فما هي هذه الصفة، ولماذا أشار إليها القرآن الكريم؟</w:t>
      </w: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قد تكون هذه الصفة متعلقة بما ورد من أنّ يحيى، عليه السلام، لم يهم بمعصية قط. ولكن هذه الصفة لا تظهر في الاسم يحيى.  والذي نراه أنّ الصفة التي تميّز بها، عليه السلام، ظاهرة في هذا الاسم الذي نزل به الوحي؛ فعندما سمّاه الله تعالى </w:t>
      </w:r>
      <w:r w:rsidRPr="00691650">
        <w:rPr>
          <w:rFonts w:ascii="Simplified Arabic" w:hAnsi="Simplified Arabic" w:cs="Simplified Arabic"/>
          <w:b/>
          <w:bCs/>
          <w:sz w:val="32"/>
          <w:szCs w:val="32"/>
          <w:rtl/>
        </w:rPr>
        <w:t xml:space="preserve">يحيى </w:t>
      </w:r>
      <w:r w:rsidRPr="00691650">
        <w:rPr>
          <w:rFonts w:ascii="Simplified Arabic" w:hAnsi="Simplified Arabic" w:cs="Simplified Arabic"/>
          <w:sz w:val="32"/>
          <w:szCs w:val="32"/>
          <w:rtl/>
        </w:rPr>
        <w:t>نتوقّع أن</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تتضمّن هذه التسمية الإشارة إلى السّرّ الذي يجعله، عليه السّلام، يتميّز عن غيره ممن سبقه. وإذا كان اسم كإبراهيم أو إسماعيل أو إلياس واضح العُجمة، فإن اسم يحيى لا يستشكل أنّه عربيّ، وعلى وجه الخصوص كصفة، وإن ذهب البعض إلى غير ذلك. وعليه فإنّ الصّفة التي تَميّز بها يحيى، عليه السلام، عن غيره ممن سبقه </w:t>
      </w:r>
      <w:r w:rsidRPr="00691650">
        <w:rPr>
          <w:rFonts w:ascii="Simplified Arabic" w:hAnsi="Simplified Arabic" w:cs="Simplified Arabic"/>
          <w:b/>
          <w:bCs/>
          <w:sz w:val="32"/>
          <w:szCs w:val="32"/>
          <w:rtl/>
        </w:rPr>
        <w:t>أنّه يحيا</w:t>
      </w:r>
      <w:r w:rsidRPr="00691650">
        <w:rPr>
          <w:rFonts w:ascii="Simplified Arabic" w:hAnsi="Simplified Arabic" w:cs="Simplified Arabic"/>
          <w:sz w:val="32"/>
          <w:szCs w:val="32"/>
          <w:rtl/>
        </w:rPr>
        <w:t xml:space="preserve"> وتطول به الحياة، أو أنّه يقوم بعد الموت ويحيا. ومعلوم أنّه لم يُنقل أنّه طال به العمر. أمّا </w:t>
      </w:r>
      <w:r w:rsidRPr="00691650">
        <w:rPr>
          <w:rFonts w:ascii="Simplified Arabic" w:hAnsi="Simplified Arabic" w:cs="Simplified Arabic"/>
          <w:sz w:val="32"/>
          <w:szCs w:val="32"/>
          <w:rtl/>
        </w:rPr>
        <w:lastRenderedPageBreak/>
        <w:t>قيامته فقد جاء في الإنجيل، الذي هو في أيدي النصارى اليوم، أنّ هيرودس شكّ أنّ يحيى، الذي يٌسمّى في الأناجيل يوحنّا المعمدان، قد قام من الأموات:</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هذا هو يوحنا المعمدان، وقد قام من بين الأموات...</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وهذا الكلام لا يُركن إليه، ولكن ورودهُ يثير التفكير. وقد ورد في الأناجيل أيضاً عبارة عجيبة تُنسب إلى المسيح عليه السلام: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وإن شئتم أن تُصدّقوا، فإنّ يوحنّا هذا هو إيليا الذي كان رجوعه منتظراً، ومن له أذنان فليسمع!</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إلا أنّه معلوم لدينا أنّ العُزير، الذي سبق يحيى عليه السلام بقرون، قد بُعث حيّاً، ومن هنا لا يتميّز يحيى، عليه السلام، عمّن سبقه بالرجوع إلى الحياة من بعد موت. وقد يُشكِّك البعض في صحة القول بأنّ الذي مر على قرية، وورد ذكرهُ في الآية </w:t>
      </w:r>
      <w:r w:rsidRPr="00691650">
        <w:rPr>
          <w:rFonts w:ascii="Simplified Arabic" w:hAnsi="Simplified Arabic" w:cs="Simplified Arabic"/>
          <w:b/>
          <w:bCs/>
          <w:sz w:val="32"/>
          <w:szCs w:val="32"/>
          <w:rtl/>
        </w:rPr>
        <w:t>259</w:t>
      </w:r>
      <w:r w:rsidRPr="00691650">
        <w:rPr>
          <w:rFonts w:ascii="Simplified Arabic" w:hAnsi="Simplified Arabic" w:cs="Simplified Arabic"/>
          <w:sz w:val="32"/>
          <w:szCs w:val="32"/>
          <w:rtl/>
        </w:rPr>
        <w:t xml:space="preserve"> من سورة البقرة، هو العزير، وأنّه كان قبل زمن يحيى عليه السلام بقرون، ولكن لا مجال للشكّ في قيامة جماعة من بني إسرائيل في عهد موسىُ عليه السلام: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ثمّ بعثناكم من بعدِ موتكم لعلكم تشكرون"</w:t>
      </w:r>
      <w:r w:rsidRPr="00691650">
        <w:rPr>
          <w:rFonts w:ascii="Simplified Arabic" w:hAnsi="Simplified Arabic" w:cs="Simplified Arabic"/>
          <w:b/>
          <w:bCs/>
          <w:rtl/>
        </w:rPr>
        <w:t xml:space="preserve"> (البقرة: 56).  </w:t>
      </w:r>
      <w:r w:rsidRPr="00691650">
        <w:rPr>
          <w:rFonts w:ascii="Simplified Arabic" w:hAnsi="Simplified Arabic" w:cs="Simplified Arabic"/>
          <w:sz w:val="32"/>
          <w:szCs w:val="32"/>
          <w:rtl/>
        </w:rPr>
        <w:t>وعليه لا يكون المقصود باسم يحيى أنّه الذي يقوم بعد الموت، لأنّ هناك من البشر من سبق له أنْ بُعث من بعد الموت، وهذا لا يجعل يحيى، عليه السلام، متميّزاً على غيره، كما هو ظاهر الآية الكريمة: "</w:t>
      </w:r>
      <w:r w:rsidRPr="00691650">
        <w:rPr>
          <w:rFonts w:ascii="Simplified Arabic" w:hAnsi="Simplified Arabic" w:cs="Simplified Arabic"/>
          <w:b/>
          <w:bCs/>
          <w:sz w:val="32"/>
          <w:szCs w:val="32"/>
          <w:rtl/>
        </w:rPr>
        <w:t>لم نجعل له من قبل سميّا</w:t>
      </w:r>
      <w:r w:rsidRPr="00691650">
        <w:rPr>
          <w:rFonts w:ascii="Simplified Arabic" w:hAnsi="Simplified Arabic" w:cs="Simplified Arabic"/>
          <w:sz w:val="32"/>
          <w:szCs w:val="32"/>
          <w:rtl/>
        </w:rPr>
        <w:t xml:space="preserve">". فما معنى يحيى إذن؟! </w:t>
      </w:r>
    </w:p>
    <w:p w:rsidR="006213A1" w:rsidRPr="00691650" w:rsidRDefault="006213A1" w:rsidP="00A959D7">
      <w:pPr>
        <w:jc w:val="lowKashida"/>
        <w:rPr>
          <w:rFonts w:ascii="Simplified Arabic" w:hAnsi="Simplified Arabic" w:cs="Simplified Arabic"/>
          <w:b/>
          <w:bCs/>
          <w:sz w:val="32"/>
          <w:szCs w:val="32"/>
          <w:rtl/>
        </w:rPr>
      </w:pPr>
    </w:p>
    <w:p w:rsidR="00FC5170" w:rsidRDefault="006213A1" w:rsidP="00FC5170">
      <w:pPr>
        <w:jc w:val="center"/>
        <w:rPr>
          <w:rFonts w:ascii="Simplified Arabic" w:hAnsi="Simplified Arabic" w:cs="Simplified Arabic"/>
          <w:b/>
          <w:bCs/>
          <w:sz w:val="48"/>
          <w:szCs w:val="48"/>
          <w:rtl/>
        </w:rPr>
      </w:pPr>
      <w:r w:rsidRPr="00691650">
        <w:rPr>
          <w:rFonts w:ascii="Simplified Arabic" w:hAnsi="Simplified Arabic" w:cs="Simplified Arabic"/>
          <w:b/>
          <w:bCs/>
          <w:sz w:val="40"/>
          <w:szCs w:val="40"/>
          <w:rtl/>
        </w:rPr>
        <w:br w:type="page"/>
      </w:r>
    </w:p>
    <w:p w:rsidR="006213A1" w:rsidRPr="00691650" w:rsidRDefault="006213A1" w:rsidP="00FC5170">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تشابه مُلهِم</w:t>
      </w:r>
    </w:p>
    <w:p w:rsidR="006213A1" w:rsidRPr="00691650" w:rsidRDefault="006213A1" w:rsidP="00A959D7">
      <w:pPr>
        <w:jc w:val="lowKashida"/>
        <w:rPr>
          <w:rFonts w:ascii="Simplified Arabic" w:hAnsi="Simplified Arabic" w:cs="Simplified Arabic"/>
          <w:b/>
          <w:bCs/>
          <w:sz w:val="48"/>
          <w:szCs w:val="48"/>
          <w:rtl/>
        </w:rPr>
      </w:pP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في</w:t>
      </w:r>
      <w:r w:rsidRPr="00691650">
        <w:rPr>
          <w:rFonts w:ascii="Simplified Arabic" w:hAnsi="Simplified Arabic" w:cs="Simplified Arabic"/>
          <w:sz w:val="32"/>
          <w:szCs w:val="32"/>
          <w:rtl/>
        </w:rPr>
        <w:t xml:space="preserve"> المقال السابق تحدثنا حول الاسم </w:t>
      </w:r>
      <w:r w:rsidRPr="00691650">
        <w:rPr>
          <w:rFonts w:ascii="Simplified Arabic" w:hAnsi="Simplified Arabic" w:cs="Simplified Arabic"/>
          <w:b/>
          <w:bCs/>
          <w:sz w:val="32"/>
          <w:szCs w:val="32"/>
          <w:rtl/>
        </w:rPr>
        <w:t>يحيى</w:t>
      </w:r>
      <w:r w:rsidRPr="00691650">
        <w:rPr>
          <w:rFonts w:ascii="Simplified Arabic" w:hAnsi="Simplified Arabic" w:cs="Simplified Arabic"/>
          <w:sz w:val="32"/>
          <w:szCs w:val="32"/>
          <w:rtl/>
        </w:rPr>
        <w:t>، ووضعنا القارئ الكريم أمام سؤال: ماذا يعني الاسم يحيى، وما السرّ في تسمية النبي الكريم بهذا الاسم؟! وقد يكون من التسرّع أن نبادر إلى إعطاء وجهة نظر في هذا الأمر، ولكننا في هذه العُجالة سنلفت الانتباه إلى بعض وجوه الشبه بين يحيى وعيسى، عليهما السلام، مما قد يساعد في الوصول إلى السّر من وراء هذه التسمية.</w:t>
      </w:r>
    </w:p>
    <w:p w:rsidR="006213A1" w:rsidRPr="00691650" w:rsidRDefault="006213A1" w:rsidP="00A959D7">
      <w:pPr>
        <w:ind w:firstLine="720"/>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تُستهلّ سورة مريم بالحديث عن زكريا، عليه السّلام، وعن دعائه وطلبه أن يهبهُ اللهُ وليّاً يرثه في دعوته الصالحة. وتُصوّر لنا الآيات الكريمة دهشته عندما </w:t>
      </w:r>
      <w:r w:rsidRPr="00691650">
        <w:rPr>
          <w:rFonts w:ascii="Simplified Arabic" w:hAnsi="Simplified Arabic" w:cs="Simplified Arabic"/>
          <w:b/>
          <w:bCs/>
          <w:sz w:val="32"/>
          <w:szCs w:val="32"/>
          <w:rtl/>
        </w:rPr>
        <w:t>بُشّر</w:t>
      </w:r>
      <w:r w:rsidRPr="00691650">
        <w:rPr>
          <w:rFonts w:ascii="Simplified Arabic" w:hAnsi="Simplified Arabic" w:cs="Simplified Arabic"/>
          <w:sz w:val="32"/>
          <w:szCs w:val="32"/>
          <w:rtl/>
        </w:rPr>
        <w:t xml:space="preserve"> بالولد الذي اسمه يحيى؛ جاء في الآية </w:t>
      </w:r>
      <w:r w:rsidRPr="00691650">
        <w:rPr>
          <w:rFonts w:ascii="Simplified Arabic" w:hAnsi="Simplified Arabic" w:cs="Simplified Arabic"/>
          <w:b/>
          <w:bCs/>
          <w:sz w:val="28"/>
          <w:szCs w:val="28"/>
          <w:rtl/>
        </w:rPr>
        <w:t>8</w:t>
      </w:r>
      <w:r w:rsidRPr="00691650">
        <w:rPr>
          <w:rFonts w:ascii="Simplified Arabic" w:hAnsi="Simplified Arabic" w:cs="Simplified Arabic"/>
          <w:sz w:val="32"/>
          <w:szCs w:val="32"/>
          <w:rtl/>
        </w:rPr>
        <w:t xml:space="preserve"> من سورة مريم:</w:t>
      </w:r>
      <w:r w:rsidRPr="00691650">
        <w:rPr>
          <w:rFonts w:ascii="Simplified Arabic" w:hAnsi="Simplified Arabic" w:cs="Simplified Arabic"/>
          <w:b/>
          <w:bCs/>
          <w:sz w:val="32"/>
          <w:szCs w:val="32"/>
          <w:rtl/>
        </w:rPr>
        <w:t>"قال ربّ أنّى يكونُ لي غلامٌ وكانت امرأتي عاقراً وقد بلغتُ من الكِبَر عِتيّاً"</w:t>
      </w:r>
      <w:r w:rsidRPr="00691650">
        <w:rPr>
          <w:rFonts w:ascii="Simplified Arabic" w:hAnsi="Simplified Arabic" w:cs="Simplified Arabic"/>
          <w:sz w:val="32"/>
          <w:szCs w:val="32"/>
          <w:rtl/>
        </w:rPr>
        <w:t>.</w:t>
      </w: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واللافت هنا أنّ هذه الدهشة قد اعترت مريم أيضاً، عندما بُشّرت بعيسى، عليهما السّلام، جاء في الآية </w:t>
      </w:r>
      <w:r w:rsidRPr="00691650">
        <w:rPr>
          <w:rFonts w:ascii="Simplified Arabic" w:hAnsi="Simplified Arabic" w:cs="Simplified Arabic"/>
          <w:b/>
          <w:bCs/>
          <w:sz w:val="32"/>
          <w:szCs w:val="32"/>
          <w:rtl/>
        </w:rPr>
        <w:t>20</w:t>
      </w:r>
      <w:r w:rsidRPr="00691650">
        <w:rPr>
          <w:rFonts w:ascii="Simplified Arabic" w:hAnsi="Simplified Arabic" w:cs="Simplified Arabic"/>
          <w:sz w:val="32"/>
          <w:szCs w:val="32"/>
          <w:rtl/>
        </w:rPr>
        <w:t xml:space="preserve"> من سورة مريم: </w:t>
      </w:r>
      <w:r w:rsidRPr="00691650">
        <w:rPr>
          <w:rFonts w:ascii="Simplified Arabic" w:hAnsi="Simplified Arabic" w:cs="Simplified Arabic"/>
          <w:b/>
          <w:bCs/>
          <w:sz w:val="32"/>
          <w:szCs w:val="32"/>
          <w:rtl/>
        </w:rPr>
        <w:t>"قالت أنّى يكونُ لي غلام ولم يمسسني بشرٌ ولم أكُ بغيّاً"</w:t>
      </w:r>
      <w:r w:rsidRPr="00691650">
        <w:rPr>
          <w:rFonts w:ascii="Simplified Arabic" w:hAnsi="Simplified Arabic" w:cs="Simplified Arabic"/>
          <w:sz w:val="32"/>
          <w:szCs w:val="32"/>
          <w:rtl/>
        </w:rPr>
        <w:t>. ونلاحظ هنا التماثل في التعبير عن الدهشة:</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أنّى يكونُ لي غلامٌ</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وكانت امرأتي عاقراً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وكذلك نلاحظ التماثل في الإجابة عن هذا التساؤل، جاء في الآية </w:t>
      </w:r>
      <w:r w:rsidRPr="00691650">
        <w:rPr>
          <w:rFonts w:ascii="Simplified Arabic" w:hAnsi="Simplified Arabic" w:cs="Simplified Arabic"/>
          <w:b/>
          <w:bCs/>
          <w:sz w:val="32"/>
          <w:szCs w:val="32"/>
          <w:rtl/>
        </w:rPr>
        <w:t>9</w:t>
      </w:r>
      <w:r w:rsidRPr="00691650">
        <w:rPr>
          <w:rFonts w:ascii="Simplified Arabic" w:hAnsi="Simplified Arabic" w:cs="Simplified Arabic"/>
          <w:sz w:val="32"/>
          <w:szCs w:val="32"/>
          <w:rtl/>
        </w:rPr>
        <w:t xml:space="preserve"> من السّورة:</w:t>
      </w:r>
      <w:r w:rsidRPr="00691650">
        <w:rPr>
          <w:rFonts w:ascii="Simplified Arabic" w:hAnsi="Simplified Arabic" w:cs="Simplified Arabic"/>
          <w:b/>
          <w:bCs/>
          <w:sz w:val="32"/>
          <w:szCs w:val="32"/>
          <w:rtl/>
        </w:rPr>
        <w:t>" قال كذلكَ قال ربّكَ هو عليَّ هيّن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وجاء في الآية </w:t>
      </w:r>
      <w:r w:rsidRPr="00691650">
        <w:rPr>
          <w:rFonts w:ascii="Simplified Arabic" w:hAnsi="Simplified Arabic" w:cs="Simplified Arabic"/>
          <w:b/>
          <w:bCs/>
          <w:sz w:val="32"/>
          <w:szCs w:val="32"/>
          <w:rtl/>
        </w:rPr>
        <w:t>21</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قال كذلِكِ قال ربُّكِ هو عليَّ هيّن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جاءت البشرى أولاً بيحيى، فكانت مفاجِئة لزكريا، عليه السلام، وكانت التسمية مِن قِبلِ الوحي قبل ميلاد يحيى، عليه السلام. وكذلك الأمر في عيسى، عليه السلام؛ فقد جاءت البشرى بميلاده مفاجئة لمريم، عليها السلام، وكانت تسميته مِن قِبل الوحي أيضاً.</w:t>
      </w:r>
    </w:p>
    <w:p w:rsidR="006213A1" w:rsidRPr="00691650" w:rsidRDefault="006213A1"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كان ميلاد يحيى، عليه السّلام، مخالفاً للمألوف، فقد ولدته أمٌّ عاقر. وكان ميلاد عيسى، عليه السلام، على خلاف المألوف أيضاً، فقد ولدته عذراء لم يمسّها بشر. وهذا تشابه لافت متعلّق بميلاد أولاد الخالة.</w:t>
      </w:r>
    </w:p>
    <w:p w:rsidR="006213A1" w:rsidRPr="00691650" w:rsidRDefault="006213A1" w:rsidP="00A959D7">
      <w:pPr>
        <w:tabs>
          <w:tab w:val="left" w:pos="713"/>
        </w:tabs>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جاء في الآية </w:t>
      </w:r>
      <w:r w:rsidRPr="00691650">
        <w:rPr>
          <w:rFonts w:ascii="Simplified Arabic" w:hAnsi="Simplified Arabic" w:cs="Simplified Arabic"/>
          <w:b/>
          <w:bCs/>
          <w:sz w:val="32"/>
          <w:szCs w:val="32"/>
          <w:rtl/>
        </w:rPr>
        <w:t>10</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 xml:space="preserve">من سورة مريم، على لسان زكريا، عليه السّلام: </w:t>
      </w:r>
      <w:r w:rsidRPr="00691650">
        <w:rPr>
          <w:rFonts w:ascii="Simplified Arabic" w:hAnsi="Simplified Arabic" w:cs="Simplified Arabic"/>
          <w:b/>
          <w:bCs/>
          <w:sz w:val="32"/>
          <w:szCs w:val="32"/>
          <w:rtl/>
        </w:rPr>
        <w:t>"قال ربّ اجعل لي آية، قال آيتُكَ ألا تُكلّم النّاس ثلاث ليالٍ سويّا"</w:t>
      </w:r>
      <w:r w:rsidRPr="00691650">
        <w:rPr>
          <w:rFonts w:ascii="Simplified Arabic" w:hAnsi="Simplified Arabic" w:cs="Simplified Arabic"/>
          <w:sz w:val="32"/>
          <w:szCs w:val="32"/>
          <w:rtl/>
        </w:rPr>
        <w:t xml:space="preserve">، وجاء في حق مريم، عليها السلام، في الآية </w:t>
      </w:r>
      <w:r w:rsidRPr="00691650">
        <w:rPr>
          <w:rFonts w:ascii="Simplified Arabic" w:hAnsi="Simplified Arabic" w:cs="Simplified Arabic"/>
          <w:b/>
          <w:bCs/>
          <w:sz w:val="32"/>
          <w:szCs w:val="32"/>
          <w:rtl/>
        </w:rPr>
        <w:t>26</w:t>
      </w:r>
      <w:r w:rsidRPr="00691650">
        <w:rPr>
          <w:rFonts w:ascii="Simplified Arabic" w:hAnsi="Simplified Arabic" w:cs="Simplified Arabic"/>
          <w:sz w:val="32"/>
          <w:szCs w:val="32"/>
          <w:rtl/>
        </w:rPr>
        <w:t xml:space="preserve"> من السورة:</w:t>
      </w:r>
      <w:r w:rsidRPr="00691650">
        <w:rPr>
          <w:rFonts w:ascii="Simplified Arabic" w:hAnsi="Simplified Arabic" w:cs="Simplified Arabic"/>
          <w:b/>
          <w:bCs/>
          <w:sz w:val="32"/>
          <w:szCs w:val="32"/>
          <w:rtl/>
        </w:rPr>
        <w:t>" فإمّا تَريِنَّ من البشرِ أحداً فقولي إنّي نذرتُ للرحمن صوماً فلن أُكلّم اليومَ إنسيّاً"</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rtl/>
        </w:rPr>
        <w:t>11</w:t>
      </w:r>
      <w:r w:rsidRPr="00691650">
        <w:rPr>
          <w:rFonts w:ascii="Simplified Arabic" w:hAnsi="Simplified Arabic" w:cs="Simplified Arabic"/>
          <w:sz w:val="32"/>
          <w:szCs w:val="32"/>
          <w:rtl/>
        </w:rPr>
        <w:t xml:space="preserve"> من السورة:</w:t>
      </w:r>
      <w:r w:rsidRPr="00691650">
        <w:rPr>
          <w:rFonts w:ascii="Simplified Arabic" w:hAnsi="Simplified Arabic" w:cs="Simplified Arabic"/>
          <w:b/>
          <w:bCs/>
          <w:sz w:val="32"/>
          <w:szCs w:val="32"/>
          <w:rtl/>
        </w:rPr>
        <w:t>" فخرجَ على قومهِ مِنَ المِحرابِ فأوحى إليهم أنْ سَبِّحوا بُكرةً وعشيّاً"،</w:t>
      </w:r>
      <w:r w:rsidRPr="00691650">
        <w:rPr>
          <w:rFonts w:ascii="Simplified Arabic" w:hAnsi="Simplified Arabic" w:cs="Simplified Arabic"/>
          <w:sz w:val="32"/>
          <w:szCs w:val="32"/>
          <w:rtl/>
        </w:rPr>
        <w:t xml:space="preserve"> لقد تمّ الأمر بإشارة ولم يتكلم زكريّا، عليه السلام. وكذلك الأمر في قصة مريم، عليها السلام. انظر الآية </w:t>
      </w:r>
      <w:r w:rsidRPr="00691650">
        <w:rPr>
          <w:rFonts w:ascii="Simplified Arabic" w:hAnsi="Simplified Arabic" w:cs="Simplified Arabic"/>
          <w:b/>
          <w:bCs/>
          <w:sz w:val="32"/>
          <w:szCs w:val="32"/>
          <w:rtl/>
        </w:rPr>
        <w:t>29</w:t>
      </w:r>
      <w:r w:rsidRPr="00691650">
        <w:rPr>
          <w:rFonts w:ascii="Simplified Arabic" w:hAnsi="Simplified Arabic" w:cs="Simplified Arabic"/>
          <w:sz w:val="32"/>
          <w:szCs w:val="32"/>
          <w:rtl/>
        </w:rPr>
        <w:t xml:space="preserve"> من السورة:</w:t>
      </w:r>
      <w:r w:rsidRPr="00691650">
        <w:rPr>
          <w:rFonts w:ascii="Simplified Arabic" w:hAnsi="Simplified Arabic" w:cs="Simplified Arabic"/>
          <w:b/>
          <w:bCs/>
          <w:sz w:val="32"/>
          <w:szCs w:val="32"/>
          <w:rtl/>
        </w:rPr>
        <w:t>" فأشارتْ إليهِ قالوا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وجاء في حقّ يحيى، عليه السّلام، وذلك في الآية </w:t>
      </w:r>
      <w:r w:rsidRPr="00691650">
        <w:rPr>
          <w:rFonts w:ascii="Simplified Arabic" w:hAnsi="Simplified Arabic" w:cs="Simplified Arabic"/>
          <w:b/>
          <w:bCs/>
          <w:sz w:val="32"/>
          <w:szCs w:val="32"/>
          <w:rtl/>
        </w:rPr>
        <w:t>14</w:t>
      </w:r>
      <w:r w:rsidRPr="00691650">
        <w:rPr>
          <w:rFonts w:ascii="Simplified Arabic" w:hAnsi="Simplified Arabic" w:cs="Simplified Arabic"/>
          <w:sz w:val="32"/>
          <w:szCs w:val="32"/>
          <w:rtl/>
        </w:rPr>
        <w:t xml:space="preserve"> من السورة:</w:t>
      </w:r>
      <w:r w:rsidRPr="00691650">
        <w:rPr>
          <w:rFonts w:ascii="Simplified Arabic" w:hAnsi="Simplified Arabic" w:cs="Simplified Arabic"/>
          <w:b/>
          <w:bCs/>
          <w:sz w:val="32"/>
          <w:szCs w:val="32"/>
          <w:rtl/>
        </w:rPr>
        <w:t>" وبرّاً بوالديه ولم يكن جباراً عصيّاً"</w:t>
      </w:r>
      <w:r w:rsidRPr="00691650">
        <w:rPr>
          <w:rFonts w:ascii="Simplified Arabic" w:hAnsi="Simplified Arabic" w:cs="Simplified Arabic"/>
          <w:sz w:val="32"/>
          <w:szCs w:val="32"/>
          <w:rtl/>
        </w:rPr>
        <w:t>، وجاء في حقّ عيسى، عليه السّلام:</w:t>
      </w:r>
      <w:r w:rsidRPr="00691650">
        <w:rPr>
          <w:rFonts w:ascii="Simplified Arabic" w:hAnsi="Simplified Arabic" w:cs="Simplified Arabic"/>
          <w:b/>
          <w:bCs/>
          <w:sz w:val="32"/>
          <w:szCs w:val="32"/>
          <w:rtl/>
        </w:rPr>
        <w:t>" وبرّاً بوالدتي ولم يجعلني جبّاراً شقيّاً"</w:t>
      </w:r>
      <w:r w:rsidRPr="00691650">
        <w:rPr>
          <w:rFonts w:ascii="Simplified Arabic" w:hAnsi="Simplified Arabic" w:cs="Simplified Arabic"/>
          <w:sz w:val="32"/>
          <w:szCs w:val="32"/>
          <w:rtl/>
        </w:rPr>
        <w:t>. وهنا نلاحظ الآتي:</w:t>
      </w:r>
    </w:p>
    <w:p w:rsidR="006213A1" w:rsidRPr="00691650" w:rsidRDefault="006213A1" w:rsidP="00A959D7">
      <w:pPr>
        <w:numPr>
          <w:ilvl w:val="0"/>
          <w:numId w:val="38"/>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t>ليس من أساليب المدح أن ننفي عن الممدوح الصفات السلبيّة، وهنا تمّ نفي الجبروت والعصيان والشقاوة. فلماذا؟</w:t>
      </w:r>
    </w:p>
    <w:p w:rsidR="006213A1" w:rsidRPr="00691650" w:rsidRDefault="006213A1" w:rsidP="00A959D7">
      <w:pPr>
        <w:numPr>
          <w:ilvl w:val="0"/>
          <w:numId w:val="38"/>
        </w:num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تاريخيّاً لم يتَّهم أحدٌ من النّاس عيسى أو يحيى، عليهما السّلام، بالجبروت، بل على النقيض من ذلك فقد وصف عيسى بأنّه رسول السلام، وكذلك الأمر فيما يتعلّق بسيرة يحيى، عليهما السّلام.</w:t>
      </w:r>
    </w:p>
    <w:p w:rsidR="006213A1" w:rsidRPr="00691650" w:rsidRDefault="006213A1"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الذي نراه أنّ في ذلك نفياً لتُهم ستكون في المستقبل. وهذا مفهوم بالنسبة إلى عيسى وليس بمفهوم بالنسبة إلى يحيى، عليهما السّلام؛ فقد تواترت الأحاديث الدّالة على نزول عيسى، عليه السّلام، في آخر الزمان. وصحّ في الأحاديث أنّه يحكم أربعين سنة، وورد أنه لا يَقبلُ إلا الإسلام، وبالتالي لا يقبلُ الجزية من أهل الكتاب. ومثل هذا الأمر قد يَحمِلُ المخالفين على اتهامه بالجبروت، أي أنّ صورته عند غير المؤمنين ستختلف؛ فبعد أن كان عندهم رمزاً للسلام يُصبِح في نظرهم رمزاً للجبروت.</w:t>
      </w:r>
    </w:p>
    <w:p w:rsidR="006213A1" w:rsidRPr="00691650" w:rsidRDefault="006213A1" w:rsidP="00A959D7">
      <w:pPr>
        <w:ind w:firstLine="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أما يحيى، عليه السّلام، فلم يمارس جبروتاً، فمن أين ستأتي هذه التهمة؟! ومثل هذه الملاحظة تجعلنا نعيد النظر في فهم صفة </w:t>
      </w:r>
      <w:r w:rsidRPr="00691650">
        <w:rPr>
          <w:rFonts w:ascii="Simplified Arabic" w:hAnsi="Simplified Arabic" w:cs="Simplified Arabic"/>
          <w:b/>
          <w:bCs/>
          <w:sz w:val="32"/>
          <w:szCs w:val="32"/>
          <w:rtl/>
        </w:rPr>
        <w:t>الحَصُور</w:t>
      </w:r>
      <w:r w:rsidRPr="00691650">
        <w:rPr>
          <w:rFonts w:ascii="Simplified Arabic" w:hAnsi="Simplified Arabic" w:cs="Simplified Arabic"/>
          <w:sz w:val="32"/>
          <w:szCs w:val="32"/>
          <w:rtl/>
        </w:rPr>
        <w:t xml:space="preserve"> الواردة في حق يحيى، عليه السّلام. جاء في الآية </w:t>
      </w:r>
      <w:r w:rsidRPr="00691650">
        <w:rPr>
          <w:rFonts w:ascii="Simplified Arabic" w:hAnsi="Simplified Arabic" w:cs="Simplified Arabic"/>
          <w:b/>
          <w:bCs/>
          <w:sz w:val="32"/>
          <w:szCs w:val="32"/>
          <w:rtl/>
        </w:rPr>
        <w:t>39</w:t>
      </w:r>
      <w:r w:rsidRPr="00691650">
        <w:rPr>
          <w:rFonts w:ascii="Simplified Arabic" w:hAnsi="Simplified Arabic" w:cs="Simplified Arabic"/>
          <w:sz w:val="32"/>
          <w:szCs w:val="32"/>
          <w:rtl/>
        </w:rPr>
        <w:t xml:space="preserve"> من سورة آل</w:t>
      </w:r>
      <w:r w:rsidRPr="00691650">
        <w:rPr>
          <w:rFonts w:ascii="Simplified Arabic" w:hAnsi="Simplified Arabic" w:cs="Simplified Arabic"/>
          <w:rtl/>
        </w:rPr>
        <w:t xml:space="preserve"> </w:t>
      </w:r>
      <w:r w:rsidRPr="00691650">
        <w:rPr>
          <w:rFonts w:ascii="Simplified Arabic" w:hAnsi="Simplified Arabic" w:cs="Simplified Arabic"/>
          <w:sz w:val="32"/>
          <w:szCs w:val="32"/>
          <w:rtl/>
        </w:rPr>
        <w:t>عمران:</w:t>
      </w:r>
      <w:r w:rsidRPr="00691650">
        <w:rPr>
          <w:rFonts w:ascii="Simplified Arabic" w:hAnsi="Simplified Arabic" w:cs="Simplified Arabic"/>
          <w:b/>
          <w:bCs/>
          <w:sz w:val="32"/>
          <w:szCs w:val="32"/>
          <w:rtl/>
        </w:rPr>
        <w:t>" فنادتهُ الملائكةُ وهو قائمُ يُصلّي في المحرابِ أنّ الله يُبشّرُك بيحيى مُصدِّقاً بكلمةٍ من الله وسيّداً وحَصُوراً ونبيّاً من الصالحين"</w:t>
      </w:r>
      <w:r w:rsidRPr="00691650">
        <w:rPr>
          <w:rFonts w:ascii="Simplified Arabic" w:hAnsi="Simplified Arabic" w:cs="Simplified Arabic"/>
          <w:sz w:val="32"/>
          <w:szCs w:val="32"/>
          <w:rtl/>
        </w:rPr>
        <w:t>. وكلمة حَصُور هي على وزن فعول. وقد ذهب الكثير من المفسرين إلى أنّها على معنى مفعول، أي محصور وممنوع من إتيان النساء. والذي نراه أنّ الأقرب إلى ظاهر اللفظ أن نقول إنّه حاصر لأعدائه، ويؤيّد هذا وصفهُ بأنه سيد:</w:t>
      </w:r>
      <w:r w:rsidRPr="00691650">
        <w:rPr>
          <w:rFonts w:ascii="Simplified Arabic" w:hAnsi="Simplified Arabic" w:cs="Simplified Arabic"/>
          <w:b/>
          <w:bCs/>
          <w:sz w:val="32"/>
          <w:szCs w:val="32"/>
          <w:rtl/>
        </w:rPr>
        <w:t>" وسيداً وحَصُوراً "،</w:t>
      </w:r>
      <w:r w:rsidRPr="00691650">
        <w:rPr>
          <w:rFonts w:ascii="Simplified Arabic" w:hAnsi="Simplified Arabic" w:cs="Simplified Arabic"/>
          <w:sz w:val="32"/>
          <w:szCs w:val="32"/>
          <w:rtl/>
        </w:rPr>
        <w:t xml:space="preserve"> فهو يسود قومه ويحصر أعداءه، </w:t>
      </w:r>
      <w:r w:rsidRPr="00691650">
        <w:rPr>
          <w:rFonts w:ascii="Simplified Arabic" w:hAnsi="Simplified Arabic" w:cs="Simplified Arabic"/>
          <w:sz w:val="32"/>
          <w:szCs w:val="32"/>
          <w:rtl/>
        </w:rPr>
        <w:lastRenderedPageBreak/>
        <w:t>الذين هم أعداء الحقّ. وهنا يثور سؤال: لم يُروَ في التاريخ أنّ  يحيى، عليه السلام، قد حصر أعداءه، فمتى يكون ذلك إذن؟!</w:t>
      </w:r>
    </w:p>
    <w:p w:rsidR="006213A1" w:rsidRPr="00691650" w:rsidRDefault="006213A1" w:rsidP="00A959D7">
      <w:pPr>
        <w:ind w:firstLine="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جاء في حقّ يحيى، عليه السلام: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وبَرّاً وبوالديه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وجاء أيضاً:" </w:t>
      </w:r>
      <w:r w:rsidRPr="00691650">
        <w:rPr>
          <w:rFonts w:ascii="Simplified Arabic" w:hAnsi="Simplified Arabic" w:cs="Simplified Arabic"/>
          <w:b/>
          <w:bCs/>
          <w:sz w:val="32"/>
          <w:szCs w:val="32"/>
          <w:rtl/>
        </w:rPr>
        <w:t>وسلامٌ عليه يومَ وُلِد ويوم يموتُ ويوم يُبعثُ حيّاً</w:t>
      </w:r>
      <w:r w:rsidRPr="00691650">
        <w:rPr>
          <w:rFonts w:ascii="Simplified Arabic" w:hAnsi="Simplified Arabic" w:cs="Simplified Arabic"/>
          <w:sz w:val="32"/>
          <w:szCs w:val="32"/>
          <w:rtl/>
        </w:rPr>
        <w:t xml:space="preserve"> ". أمّا ما يُقابلهُ، مما جاء في حقّ عيسى، عليه السلام، فهو:" </w:t>
      </w:r>
      <w:r w:rsidRPr="00691650">
        <w:rPr>
          <w:rFonts w:ascii="Simplified Arabic" w:hAnsi="Simplified Arabic" w:cs="Simplified Arabic"/>
          <w:b/>
          <w:bCs/>
          <w:sz w:val="32"/>
          <w:szCs w:val="32"/>
          <w:rtl/>
        </w:rPr>
        <w:t>وبَرّاً بوالدتي</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وجاء أيضاً:</w:t>
      </w:r>
      <w:r w:rsidRPr="00691650">
        <w:rPr>
          <w:rFonts w:ascii="Simplified Arabic" w:hAnsi="Simplified Arabic" w:cs="Simplified Arabic"/>
          <w:b/>
          <w:bCs/>
          <w:sz w:val="32"/>
          <w:szCs w:val="32"/>
          <w:rtl/>
        </w:rPr>
        <w:t>" والسلام عليَّ يومَ وُلِدتُ ويوم أموتُ ويوم أُبعثُ حيّاً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6213A1" w:rsidRPr="00691650" w:rsidRDefault="006213A1" w:rsidP="00A959D7">
      <w:pPr>
        <w:ind w:firstLine="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الدارس لأحاديث المعراج يلاحظ أنّ الرسول، صلى الله عليه وسلم، قد التقى في كلّ سماءٍ من السماوات السّبع برسول واحد إلا ما كان في السماء الثانية، فقد التقى فيها بعيسى ويحيى، عليهما السّلام. فلماذا هذا كلّه، وإلى ماذا يشير؟</w:t>
      </w:r>
    </w:p>
    <w:p w:rsidR="006213A1" w:rsidRPr="00691650" w:rsidRDefault="006213A1" w:rsidP="00A959D7">
      <w:pPr>
        <w:ind w:firstLine="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لم نقصد هنا أن نعطي الإجابة عن هذه التساؤلات، وإنّما قصدنا إثارة الدافعيّة لدى القارئ ليتابع مثل هذه الملاحظات وغيرها، فالقرآن مليء بالحِكم والأسرار، وعندما نتدبّرهُ بمنهجيّة سويّة يعطينا من وافر حِكَمه وأسراره. ولعلنا، في مقام آخر، أن نقوم ببسط وجهة نظرنا في هذه المسالة الجليلة.</w:t>
      </w:r>
    </w:p>
    <w:p w:rsidR="00FC5170" w:rsidRDefault="004D690A" w:rsidP="00A959D7">
      <w:pPr>
        <w:jc w:val="lowKashida"/>
        <w:rPr>
          <w:rFonts w:ascii="Simplified Arabic" w:hAnsi="Simplified Arabic" w:cs="Simplified Arabic"/>
          <w:b/>
          <w:bCs/>
          <w:sz w:val="40"/>
          <w:szCs w:val="40"/>
          <w:rtl/>
        </w:rPr>
      </w:pPr>
      <w:r w:rsidRPr="00691650">
        <w:rPr>
          <w:rFonts w:ascii="Simplified Arabic" w:hAnsi="Simplified Arabic" w:cs="Simplified Arabic"/>
          <w:b/>
          <w:bCs/>
          <w:sz w:val="44"/>
          <w:szCs w:val="44"/>
          <w:rtl/>
        </w:rPr>
        <w:br w:type="page"/>
      </w:r>
    </w:p>
    <w:p w:rsidR="0048059F" w:rsidRPr="006A2A7C" w:rsidRDefault="0048059F" w:rsidP="00F05DFE">
      <w:pPr>
        <w:jc w:val="center"/>
        <w:rPr>
          <w:rFonts w:ascii="Simplified Arabic" w:hAnsi="Simplified Arabic" w:cs="Simplified Arabic"/>
          <w:b/>
          <w:bCs/>
          <w:sz w:val="36"/>
          <w:szCs w:val="36"/>
          <w:rtl/>
        </w:rPr>
      </w:pPr>
      <w:r w:rsidRPr="006A2A7C">
        <w:rPr>
          <w:rFonts w:ascii="Simplified Arabic" w:hAnsi="Simplified Arabic" w:cs="Simplified Arabic"/>
          <w:b/>
          <w:bCs/>
          <w:sz w:val="48"/>
          <w:szCs w:val="48"/>
          <w:rtl/>
        </w:rPr>
        <w:lastRenderedPageBreak/>
        <w:t>يونس</w:t>
      </w:r>
      <w:r w:rsidRPr="006A2A7C">
        <w:rPr>
          <w:rFonts w:ascii="Simplified Arabic" w:hAnsi="Simplified Arabic" w:cs="Simplified Arabic"/>
          <w:b/>
          <w:bCs/>
          <w:sz w:val="36"/>
          <w:szCs w:val="36"/>
          <w:rtl/>
        </w:rPr>
        <w:t xml:space="preserve"> عليه السلام</w:t>
      </w:r>
    </w:p>
    <w:p w:rsidR="0048059F" w:rsidRDefault="0048059F" w:rsidP="0049302A">
      <w:pPr>
        <w:jc w:val="center"/>
        <w:rPr>
          <w:rFonts w:ascii="Simplified Arabic" w:hAnsi="Simplified Arabic" w:cs="Simplified Arabic"/>
          <w:b/>
          <w:bCs/>
          <w:sz w:val="36"/>
          <w:szCs w:val="36"/>
          <w:rtl/>
        </w:rPr>
      </w:pPr>
      <w:r w:rsidRPr="00691650">
        <w:rPr>
          <w:rFonts w:ascii="Simplified Arabic" w:hAnsi="Simplified Arabic" w:cs="Simplified Arabic"/>
          <w:b/>
          <w:bCs/>
          <w:sz w:val="36"/>
          <w:szCs w:val="36"/>
          <w:rtl/>
        </w:rPr>
        <w:t>فرضي</w:t>
      </w:r>
      <w:r w:rsidR="00741F6D" w:rsidRPr="00691650">
        <w:rPr>
          <w:rFonts w:ascii="Simplified Arabic" w:hAnsi="Simplified Arabic" w:cs="Simplified Arabic"/>
          <w:b/>
          <w:bCs/>
          <w:sz w:val="36"/>
          <w:szCs w:val="36"/>
          <w:rtl/>
        </w:rPr>
        <w:t>ّ</w:t>
      </w:r>
      <w:r w:rsidRPr="00691650">
        <w:rPr>
          <w:rFonts w:ascii="Simplified Arabic" w:hAnsi="Simplified Arabic" w:cs="Simplified Arabic"/>
          <w:b/>
          <w:bCs/>
          <w:sz w:val="36"/>
          <w:szCs w:val="36"/>
          <w:rtl/>
        </w:rPr>
        <w:t>ة قد تصبح حقيقة</w:t>
      </w:r>
    </w:p>
    <w:p w:rsidR="006A2A7C" w:rsidRPr="00691650" w:rsidRDefault="006A2A7C" w:rsidP="0049302A">
      <w:pPr>
        <w:jc w:val="center"/>
        <w:rPr>
          <w:rFonts w:ascii="Simplified Arabic" w:hAnsi="Simplified Arabic" w:cs="Simplified Arabic"/>
          <w:b/>
          <w:bCs/>
          <w:sz w:val="36"/>
          <w:szCs w:val="36"/>
          <w:rtl/>
        </w:rPr>
      </w:pPr>
    </w:p>
    <w:p w:rsidR="00721D23" w:rsidRPr="00691650" w:rsidRDefault="00721D23" w:rsidP="00A959D7">
      <w:pPr>
        <w:jc w:val="lowKashida"/>
        <w:rPr>
          <w:rFonts w:ascii="Simplified Arabic" w:hAnsi="Simplified Arabic" w:cs="Simplified Arabic"/>
          <w:b/>
          <w:bCs/>
          <w:sz w:val="32"/>
          <w:szCs w:val="32"/>
          <w:rtl/>
        </w:rPr>
      </w:pPr>
    </w:p>
    <w:p w:rsidR="0048059F" w:rsidRPr="00691650" w:rsidRDefault="0048059F"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 xml:space="preserve">جاء </w:t>
      </w:r>
      <w:r w:rsidRPr="00691650">
        <w:rPr>
          <w:rFonts w:ascii="Simplified Arabic" w:hAnsi="Simplified Arabic" w:cs="Simplified Arabic"/>
          <w:sz w:val="32"/>
          <w:szCs w:val="32"/>
          <w:rtl/>
        </w:rPr>
        <w:t xml:space="preserve">في الآيتين </w:t>
      </w:r>
      <w:r w:rsidRPr="00691650">
        <w:rPr>
          <w:rFonts w:ascii="Simplified Arabic" w:hAnsi="Simplified Arabic" w:cs="Simplified Arabic"/>
          <w:b/>
          <w:bCs/>
          <w:sz w:val="28"/>
          <w:szCs w:val="28"/>
          <w:rtl/>
        </w:rPr>
        <w:t>87</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8"/>
          <w:szCs w:val="28"/>
          <w:rtl/>
        </w:rPr>
        <w:t>88</w:t>
      </w:r>
      <w:r w:rsidRPr="00691650">
        <w:rPr>
          <w:rFonts w:ascii="Simplified Arabic" w:hAnsi="Simplified Arabic" w:cs="Simplified Arabic"/>
          <w:sz w:val="32"/>
          <w:szCs w:val="32"/>
          <w:rtl/>
        </w:rPr>
        <w:t>، من سورة الأنبياء:"</w:t>
      </w:r>
      <w:r w:rsidRPr="00691650">
        <w:rPr>
          <w:rFonts w:ascii="Simplified Arabic" w:hAnsi="Simplified Arabic" w:cs="Simplified Arabic"/>
          <w:b/>
          <w:bCs/>
          <w:sz w:val="32"/>
          <w:szCs w:val="32"/>
          <w:rtl/>
        </w:rPr>
        <w:t xml:space="preserve"> وذا النون إذ ذهب مغاضباً فظنّ أن لن نقدر عليه فنادى في الظلمات أن لا إله إلا أنت سبحانك إن</w:t>
      </w:r>
      <w:r w:rsidR="00D4053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كنت</w:t>
      </w:r>
      <w:r w:rsidR="00D4053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من الظالمين، فاستجبنا له فنج</w:t>
      </w:r>
      <w:r w:rsidR="001B61EB"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يناه من الغم</w:t>
      </w:r>
      <w:r w:rsidR="001B61EB"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وكذلك ن</w:t>
      </w:r>
      <w:r w:rsidR="00D4053D" w:rsidRPr="00691650">
        <w:rPr>
          <w:rFonts w:ascii="Simplified Arabic" w:hAnsi="Simplified Arabic" w:cs="Simplified Arabic"/>
          <w:b/>
          <w:bCs/>
          <w:sz w:val="32"/>
          <w:szCs w:val="32"/>
          <w:rtl/>
        </w:rPr>
        <w:t>ُ</w:t>
      </w:r>
      <w:r w:rsidR="00626417" w:rsidRPr="00691650">
        <w:rPr>
          <w:rFonts w:ascii="Simplified Arabic" w:hAnsi="Simplified Arabic" w:cs="Simplified Arabic"/>
          <w:b/>
          <w:bCs/>
          <w:sz w:val="32"/>
          <w:szCs w:val="32"/>
          <w:rtl/>
        </w:rPr>
        <w:t>ن</w:t>
      </w:r>
      <w:r w:rsidR="001B61EB"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جي المؤمنين"</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ذو النون هنا هو يونس، عليه السلام. وأكثر أهل العلم على أنّ النون هو الحوت، وتجمع على نينان. وقد ورد في سورة القلم:"</w:t>
      </w:r>
      <w:r w:rsidRPr="00691650">
        <w:rPr>
          <w:rFonts w:ascii="Simplified Arabic" w:hAnsi="Simplified Arabic" w:cs="Simplified Arabic"/>
          <w:b/>
          <w:bCs/>
          <w:sz w:val="32"/>
          <w:szCs w:val="32"/>
          <w:rtl/>
        </w:rPr>
        <w:t xml:space="preserve"> فاصبر لحكم رب</w:t>
      </w:r>
      <w:r w:rsidR="004F6D5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ولا تكن كصاحب الحوت</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0"/>
          <w:szCs w:val="20"/>
          <w:rtl/>
        </w:rPr>
        <w:t>القلم:48</w:t>
      </w:r>
      <w:r w:rsidRPr="00691650">
        <w:rPr>
          <w:rFonts w:ascii="Simplified Arabic" w:hAnsi="Simplified Arabic" w:cs="Simplified Arabic"/>
          <w:sz w:val="32"/>
          <w:szCs w:val="32"/>
          <w:rtl/>
        </w:rPr>
        <w:t xml:space="preserve"> ومعلوم أنّ الصاحب من المصاحبة، وقد حصل أنْ صاح</w:t>
      </w:r>
      <w:r w:rsidR="00D405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w:t>
      </w:r>
      <w:r w:rsidR="00D405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يونسُ، عليه السلام، الحوتَ فترة من الزمن، فلا إشكال. أمّا </w:t>
      </w:r>
      <w:r w:rsidRPr="00691650">
        <w:rPr>
          <w:rFonts w:ascii="Simplified Arabic" w:hAnsi="Simplified Arabic" w:cs="Simplified Arabic"/>
          <w:b/>
          <w:bCs/>
          <w:sz w:val="32"/>
          <w:szCs w:val="32"/>
          <w:rtl/>
        </w:rPr>
        <w:t>ذو</w:t>
      </w:r>
      <w:r w:rsidRPr="00691650">
        <w:rPr>
          <w:rFonts w:ascii="Simplified Arabic" w:hAnsi="Simplified Arabic" w:cs="Simplified Arabic"/>
          <w:sz w:val="32"/>
          <w:szCs w:val="32"/>
          <w:rtl/>
        </w:rPr>
        <w:t xml:space="preserve"> ففيها ملازمة كملازمة الصفة للموصوف. </w:t>
      </w:r>
      <w:r w:rsidRPr="00691650">
        <w:rPr>
          <w:rFonts w:ascii="Simplified Arabic" w:hAnsi="Simplified Arabic" w:cs="Simplified Arabic"/>
          <w:b/>
          <w:bCs/>
          <w:sz w:val="32"/>
          <w:szCs w:val="32"/>
          <w:rtl/>
        </w:rPr>
        <w:t>والذي نرج</w:t>
      </w:r>
      <w:r w:rsidR="00D4053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حه هنا أنّ نون</w:t>
      </w:r>
      <w:r w:rsidR="004B6306" w:rsidRPr="00691650">
        <w:rPr>
          <w:rFonts w:ascii="Simplified Arabic" w:hAnsi="Simplified Arabic" w:cs="Simplified Arabic"/>
          <w:b/>
          <w:bCs/>
          <w:sz w:val="32"/>
          <w:szCs w:val="32"/>
          <w:rtl/>
        </w:rPr>
        <w:t xml:space="preserve"> ليس</w:t>
      </w:r>
      <w:r w:rsidRPr="00691650">
        <w:rPr>
          <w:rFonts w:ascii="Simplified Arabic" w:hAnsi="Simplified Arabic" w:cs="Simplified Arabic"/>
          <w:b/>
          <w:bCs/>
          <w:sz w:val="32"/>
          <w:szCs w:val="32"/>
          <w:rtl/>
        </w:rPr>
        <w:t xml:space="preserve"> هو</w:t>
      </w:r>
      <w:r w:rsidR="004B6306" w:rsidRPr="00691650">
        <w:rPr>
          <w:rFonts w:ascii="Simplified Arabic" w:hAnsi="Simplified Arabic" w:cs="Simplified Arabic"/>
          <w:b/>
          <w:bCs/>
          <w:sz w:val="32"/>
          <w:szCs w:val="32"/>
          <w:rtl/>
        </w:rPr>
        <w:t xml:space="preserve"> الحوت وإنما</w:t>
      </w:r>
      <w:r w:rsidRPr="00691650">
        <w:rPr>
          <w:rFonts w:ascii="Simplified Arabic" w:hAnsi="Simplified Arabic" w:cs="Simplified Arabic"/>
          <w:b/>
          <w:bCs/>
          <w:sz w:val="32"/>
          <w:szCs w:val="32"/>
          <w:rtl/>
        </w:rPr>
        <w:t xml:space="preserve"> الحرف المعروف</w:t>
      </w:r>
      <w:r w:rsidRPr="00691650">
        <w:rPr>
          <w:rFonts w:ascii="Simplified Arabic" w:hAnsi="Simplified Arabic" w:cs="Simplified Arabic"/>
          <w:sz w:val="32"/>
          <w:szCs w:val="32"/>
          <w:rtl/>
        </w:rPr>
        <w:t>. ويلزم من هذا القول أن نبي</w:t>
      </w:r>
      <w:r w:rsidR="00576B4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 لماذا سم</w:t>
      </w:r>
      <w:r w:rsidR="00576B4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يونس، عليه السلام، بذي النون، ولماذا يسم</w:t>
      </w:r>
      <w:r w:rsidR="00576B4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الحوت نوناً؟!</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مختار الصحاح للرازي في مادة </w:t>
      </w:r>
      <w:r w:rsidRPr="00691650">
        <w:rPr>
          <w:rFonts w:ascii="Simplified Arabic" w:hAnsi="Simplified Arabic" w:cs="Simplified Arabic"/>
          <w:b/>
          <w:bCs/>
          <w:sz w:val="32"/>
          <w:szCs w:val="32"/>
          <w:rtl/>
        </w:rPr>
        <w:t>بلس</w:t>
      </w:r>
      <w:r w:rsidRPr="00691650">
        <w:rPr>
          <w:rFonts w:ascii="Simplified Arabic" w:hAnsi="Simplified Arabic" w:cs="Simplified Arabic"/>
          <w:sz w:val="32"/>
          <w:szCs w:val="32"/>
          <w:rtl/>
        </w:rPr>
        <w:t>:"</w:t>
      </w:r>
      <w:r w:rsidR="00360E2E"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أبلس من رحمة الله أي يئس، ومنه سم</w:t>
      </w:r>
      <w:r w:rsidR="00360E2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إبليس وكان اسمه عزازيل". وهذا فيما نراه خطأ بيّن</w:t>
      </w:r>
      <w:r w:rsidR="00D405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لأنّ القرآن الكريم ينص</w:t>
      </w:r>
      <w:r w:rsidR="00DB58C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أنّ اسمه إبليس قبل أن ييأس من الرحمة؛ انظر قوله تعالى:" </w:t>
      </w:r>
      <w:r w:rsidRPr="00691650">
        <w:rPr>
          <w:rFonts w:ascii="Simplified Arabic" w:hAnsi="Simplified Arabic" w:cs="Simplified Arabic"/>
          <w:b/>
          <w:bCs/>
          <w:sz w:val="32"/>
          <w:szCs w:val="32"/>
          <w:rtl/>
        </w:rPr>
        <w:t>إلا إبليس</w:t>
      </w:r>
      <w:r w:rsidR="00D4053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أبى أن يكون من الساجدين، قال يا </w:t>
      </w:r>
      <w:r w:rsidRPr="00691650">
        <w:rPr>
          <w:rFonts w:ascii="Simplified Arabic" w:hAnsi="Simplified Arabic" w:cs="Simplified Arabic"/>
          <w:b/>
          <w:bCs/>
          <w:sz w:val="32"/>
          <w:szCs w:val="32"/>
          <w:rtl/>
        </w:rPr>
        <w:lastRenderedPageBreak/>
        <w:t>إبليس</w:t>
      </w:r>
      <w:r w:rsidR="00D4053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مالك ألا تكون من الساجدين، قال لم أكن لأسجد لبشر خلقت</w:t>
      </w:r>
      <w:r w:rsidR="00D4053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ه من صلصال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0"/>
          <w:szCs w:val="20"/>
          <w:rtl/>
        </w:rPr>
        <w:t>الحجر 31-33</w:t>
      </w:r>
      <w:r w:rsidRPr="00691650">
        <w:rPr>
          <w:rFonts w:ascii="Simplified Arabic" w:hAnsi="Simplified Arabic" w:cs="Simplified Arabic"/>
          <w:sz w:val="20"/>
          <w:szCs w:val="20"/>
          <w:rtl/>
        </w:rPr>
        <w:t>.</w:t>
      </w:r>
      <w:r w:rsidRPr="00691650">
        <w:rPr>
          <w:rFonts w:ascii="Simplified Arabic" w:hAnsi="Simplified Arabic" w:cs="Simplified Arabic"/>
          <w:sz w:val="32"/>
          <w:szCs w:val="32"/>
          <w:rtl/>
        </w:rPr>
        <w:t xml:space="preserve"> وكذلك الآيات </w:t>
      </w:r>
      <w:r w:rsidRPr="00691650">
        <w:rPr>
          <w:rFonts w:ascii="Simplified Arabic" w:hAnsi="Simplified Arabic" w:cs="Simplified Arabic"/>
          <w:b/>
          <w:bCs/>
          <w:sz w:val="28"/>
          <w:szCs w:val="28"/>
          <w:rtl/>
        </w:rPr>
        <w:t>75</w:t>
      </w:r>
      <w:r w:rsidRPr="00691650">
        <w:rPr>
          <w:rFonts w:ascii="Simplified Arabic" w:hAnsi="Simplified Arabic" w:cs="Simplified Arabic"/>
          <w:sz w:val="32"/>
          <w:szCs w:val="32"/>
          <w:rtl/>
        </w:rPr>
        <w:t xml:space="preserve"> – </w:t>
      </w:r>
      <w:r w:rsidRPr="00691650">
        <w:rPr>
          <w:rFonts w:ascii="Simplified Arabic" w:hAnsi="Simplified Arabic" w:cs="Simplified Arabic"/>
          <w:b/>
          <w:bCs/>
          <w:sz w:val="28"/>
          <w:szCs w:val="28"/>
          <w:rtl/>
        </w:rPr>
        <w:t>78</w:t>
      </w:r>
      <w:r w:rsidRPr="00691650">
        <w:rPr>
          <w:rFonts w:ascii="Simplified Arabic" w:hAnsi="Simplified Arabic" w:cs="Simplified Arabic"/>
          <w:sz w:val="32"/>
          <w:szCs w:val="32"/>
          <w:rtl/>
        </w:rPr>
        <w:t xml:space="preserve"> من سورة ص، تنص</w:t>
      </w:r>
      <w:r w:rsidR="00DB58C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أن</w:t>
      </w:r>
      <w:r w:rsidR="007921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خوطب بـ</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إبليس قبل أن ي</w:t>
      </w:r>
      <w:r w:rsidR="00D405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طرد من الرحمة. وعليه نقول: إن</w:t>
      </w:r>
      <w:r w:rsidR="00D405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أبلس من إبليس، لا أن</w:t>
      </w:r>
      <w:r w:rsidR="00D405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إبليس من أبلس. فبعد أن أصبح إبليس يائساً من الرحمة</w:t>
      </w:r>
      <w:r w:rsidR="007921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ووجدت البشري</w:t>
      </w:r>
      <w:r w:rsidR="007921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7921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ووجدت اللغة العربي</w:t>
      </w:r>
      <w:r w:rsidR="00D405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اشت</w:t>
      </w:r>
      <w:r w:rsidR="007921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ق</w:t>
      </w:r>
      <w:r w:rsidR="00D405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r w:rsidR="00844044" w:rsidRPr="00691650">
        <w:rPr>
          <w:rFonts w:ascii="Simplified Arabic" w:hAnsi="Simplified Arabic" w:cs="Simplified Arabic"/>
          <w:sz w:val="32"/>
          <w:szCs w:val="32"/>
          <w:rtl/>
        </w:rPr>
        <w:t>الفعل أبلس</w:t>
      </w:r>
      <w:r w:rsidRPr="00691650">
        <w:rPr>
          <w:rFonts w:ascii="Simplified Arabic" w:hAnsi="Simplified Arabic" w:cs="Simplified Arabic"/>
          <w:sz w:val="32"/>
          <w:szCs w:val="32"/>
          <w:rtl/>
        </w:rPr>
        <w:t xml:space="preserve"> من اسم إبليس. فالاشتقاق هنا إذن من الاسم. وما قلناه في إبليس نقوله في نون، فاسم يونس معناه كما سنرى</w:t>
      </w:r>
      <w:r w:rsidR="00E33058" w:rsidRPr="00691650">
        <w:rPr>
          <w:rFonts w:ascii="Simplified Arabic" w:hAnsi="Simplified Arabic" w:cs="Simplified Arabic"/>
          <w:sz w:val="32"/>
          <w:szCs w:val="32"/>
          <w:rtl/>
        </w:rPr>
        <w:t xml:space="preserve"> هو</w:t>
      </w:r>
      <w:r w:rsidRPr="00691650">
        <w:rPr>
          <w:rFonts w:ascii="Simplified Arabic" w:hAnsi="Simplified Arabic" w:cs="Simplified Arabic"/>
          <w:sz w:val="32"/>
          <w:szCs w:val="32"/>
          <w:rtl/>
        </w:rPr>
        <w:t xml:space="preserve"> ذو النون</w:t>
      </w:r>
      <w:r w:rsidR="00E33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وعليه فهناك احتمال أن يكون الحوت قد عُرف بـ</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نون بعد قصته مع ذي النون </w:t>
      </w:r>
      <w:r w:rsidRPr="00691650">
        <w:rPr>
          <w:rFonts w:ascii="Simplified Arabic" w:hAnsi="Simplified Arabic" w:cs="Simplified Arabic"/>
          <w:b/>
          <w:bCs/>
          <w:rtl/>
        </w:rPr>
        <w:t>(</w:t>
      </w:r>
      <w:r w:rsidRPr="00691650">
        <w:rPr>
          <w:rFonts w:ascii="Simplified Arabic" w:hAnsi="Simplified Arabic" w:cs="Simplified Arabic"/>
          <w:sz w:val="32"/>
          <w:szCs w:val="32"/>
          <w:rtl/>
        </w:rPr>
        <w:t>يونس</w:t>
      </w:r>
      <w:r w:rsidRPr="00691650">
        <w:rPr>
          <w:rFonts w:ascii="Simplified Arabic" w:hAnsi="Simplified Arabic" w:cs="Simplified Arabic"/>
          <w:b/>
          <w:bCs/>
          <w:rtl/>
        </w:rPr>
        <w:t>)</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بالرجوع إلى الآية </w:t>
      </w:r>
      <w:r w:rsidRPr="00691650">
        <w:rPr>
          <w:rFonts w:ascii="Simplified Arabic" w:hAnsi="Simplified Arabic" w:cs="Simplified Arabic"/>
          <w:b/>
          <w:bCs/>
          <w:sz w:val="28"/>
          <w:szCs w:val="28"/>
          <w:rtl/>
        </w:rPr>
        <w:t>88</w:t>
      </w:r>
      <w:r w:rsidRPr="00691650">
        <w:rPr>
          <w:rFonts w:ascii="Simplified Arabic" w:hAnsi="Simplified Arabic" w:cs="Simplified Arabic"/>
          <w:sz w:val="32"/>
          <w:szCs w:val="32"/>
          <w:rtl/>
        </w:rPr>
        <w:t xml:space="preserve"> من سورة الأنبياء نلاحظ أن</w:t>
      </w:r>
      <w:r w:rsidR="00B245B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كلمة نن</w:t>
      </w:r>
      <w:r w:rsidR="00B245B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جي كُتبت في المصحف</w:t>
      </w:r>
      <w:r w:rsidR="00E33058" w:rsidRPr="00691650">
        <w:rPr>
          <w:rFonts w:ascii="Simplified Arabic" w:hAnsi="Simplified Arabic" w:cs="Simplified Arabic"/>
          <w:sz w:val="32"/>
          <w:szCs w:val="32"/>
          <w:rtl/>
        </w:rPr>
        <w:t xml:space="preserve"> هكذا: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rtl/>
        </w:rPr>
        <w:t>(</w:t>
      </w:r>
      <w:r w:rsidRPr="00691650">
        <w:rPr>
          <w:rFonts w:ascii="Simplified Arabic" w:hAnsi="Simplified Arabic" w:cs="Simplified Arabic"/>
          <w:sz w:val="32"/>
          <w:szCs w:val="32"/>
          <w:rtl/>
        </w:rPr>
        <w:t>نجي</w:t>
      </w:r>
      <w:r w:rsidRPr="00691650">
        <w:rPr>
          <w:rFonts w:ascii="Simplified Arabic" w:hAnsi="Simplified Arabic" w:cs="Simplified Arabic"/>
          <w:b/>
          <w:bCs/>
          <w:rtl/>
        </w:rPr>
        <w:t>)</w:t>
      </w:r>
      <w:r w:rsidR="00E33058"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على الرغم من أن</w:t>
      </w:r>
      <w:r w:rsidR="00B245B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تُقرأ فقط نُن</w:t>
      </w:r>
      <w:r w:rsidR="00B245B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جي. فلماذا حذفت النون عندما كان الكلام عن ذي النون؟! ويصبح الأمر لافتاً بشد</w:t>
      </w:r>
      <w:r w:rsidR="00AE156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عندما نعلم أنّ سورة القلم تفتتح بقوله تعالى:" </w:t>
      </w:r>
      <w:r w:rsidRPr="00691650">
        <w:rPr>
          <w:rFonts w:ascii="Simplified Arabic" w:hAnsi="Simplified Arabic" w:cs="Simplified Arabic"/>
          <w:b/>
          <w:bCs/>
          <w:sz w:val="32"/>
          <w:szCs w:val="32"/>
          <w:rtl/>
        </w:rPr>
        <w:t>ن والقلم</w:t>
      </w:r>
      <w:r w:rsidR="006D4AD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وما ي</w:t>
      </w:r>
      <w:r w:rsidR="006D4AD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سطرون"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وقبل نهاية السورة يقول سبحانه:" </w:t>
      </w:r>
      <w:r w:rsidRPr="00691650">
        <w:rPr>
          <w:rFonts w:ascii="Simplified Arabic" w:hAnsi="Simplified Arabic" w:cs="Simplified Arabic"/>
          <w:b/>
          <w:bCs/>
          <w:sz w:val="32"/>
          <w:szCs w:val="32"/>
          <w:rtl/>
        </w:rPr>
        <w:t>فاصبر لحكم رب</w:t>
      </w:r>
      <w:r w:rsidR="00E2740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ولا تكن كصاحب</w:t>
      </w:r>
      <w:r w:rsidR="002049A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الحوت إذ نادى وهو مكظوم"</w:t>
      </w:r>
      <w:r w:rsidRPr="00691650">
        <w:rPr>
          <w:rFonts w:ascii="Simplified Arabic" w:hAnsi="Simplified Arabic" w:cs="Simplified Arabic"/>
          <w:sz w:val="32"/>
          <w:szCs w:val="32"/>
          <w:rtl/>
        </w:rPr>
        <w:t xml:space="preserve">. فلماذا </w:t>
      </w:r>
      <w:r w:rsidR="007161B9" w:rsidRPr="00691650">
        <w:rPr>
          <w:rFonts w:ascii="Simplified Arabic" w:hAnsi="Simplified Arabic" w:cs="Simplified Arabic"/>
          <w:sz w:val="32"/>
          <w:szCs w:val="32"/>
          <w:rtl/>
        </w:rPr>
        <w:t xml:space="preserve">إذن </w:t>
      </w:r>
      <w:r w:rsidRPr="00691650">
        <w:rPr>
          <w:rFonts w:ascii="Simplified Arabic" w:hAnsi="Simplified Arabic" w:cs="Simplified Arabic"/>
          <w:sz w:val="32"/>
          <w:szCs w:val="32"/>
          <w:rtl/>
        </w:rPr>
        <w:t>حذفت النون عندما وصف، عليه السلام، بذي النون</w:t>
      </w:r>
      <w:r w:rsidR="007161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مع ملاحظة أنّ قصة يونس، عليه السلام، وردت أيضاً في سورة القلم</w:t>
      </w:r>
      <w:r w:rsidR="007161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التي ت</w:t>
      </w:r>
      <w:r w:rsidR="002049A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ستهل بحرف النون، وملاحظة أن</w:t>
      </w:r>
      <w:r w:rsidR="00713D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عليه السلام لم يوصف فيها بذي النون، بل هو فيها صاحب الحوت</w:t>
      </w:r>
      <w:r w:rsidR="007161B9"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ي</w:t>
      </w:r>
      <w:r w:rsidR="002049A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حتمل أن تكون هذه إشارة إلى أنّ النون هو الحرف وليس الحوت؛ ففي سورة الأنبياء حذفت النون التي هي حرف، </w:t>
      </w:r>
      <w:r w:rsidR="006B0D48" w:rsidRPr="00691650">
        <w:rPr>
          <w:rFonts w:ascii="Simplified Arabic" w:hAnsi="Simplified Arabic" w:cs="Simplified Arabic"/>
          <w:sz w:val="32"/>
          <w:szCs w:val="32"/>
          <w:rtl/>
        </w:rPr>
        <w:t>و</w:t>
      </w:r>
      <w:r w:rsidRPr="00691650">
        <w:rPr>
          <w:rFonts w:ascii="Simplified Arabic" w:hAnsi="Simplified Arabic" w:cs="Simplified Arabic"/>
          <w:sz w:val="32"/>
          <w:szCs w:val="32"/>
          <w:rtl/>
        </w:rPr>
        <w:t xml:space="preserve">سورة القلم استهلت بنون </w:t>
      </w:r>
      <w:r w:rsidRPr="00691650">
        <w:rPr>
          <w:rFonts w:ascii="Simplified Arabic" w:hAnsi="Simplified Arabic" w:cs="Simplified Arabic"/>
          <w:sz w:val="32"/>
          <w:szCs w:val="32"/>
          <w:rtl/>
        </w:rPr>
        <w:lastRenderedPageBreak/>
        <w:t xml:space="preserve">الذي هو حرف، </w:t>
      </w:r>
      <w:r w:rsidR="002049AD" w:rsidRPr="00691650">
        <w:rPr>
          <w:rFonts w:ascii="Simplified Arabic" w:hAnsi="Simplified Arabic" w:cs="Simplified Arabic"/>
          <w:sz w:val="32"/>
          <w:szCs w:val="32"/>
          <w:rtl/>
        </w:rPr>
        <w:t>و</w:t>
      </w:r>
      <w:r w:rsidRPr="00691650">
        <w:rPr>
          <w:rFonts w:ascii="Simplified Arabic" w:hAnsi="Simplified Arabic" w:cs="Simplified Arabic"/>
          <w:sz w:val="32"/>
          <w:szCs w:val="32"/>
          <w:rtl/>
        </w:rPr>
        <w:t>القَسَم</w:t>
      </w:r>
      <w:r w:rsidR="002049AD" w:rsidRPr="00691650">
        <w:rPr>
          <w:rFonts w:ascii="Simplified Arabic" w:hAnsi="Simplified Arabic" w:cs="Simplified Arabic"/>
          <w:sz w:val="32"/>
          <w:szCs w:val="32"/>
          <w:rtl/>
        </w:rPr>
        <w:t xml:space="preserve"> فيها،</w:t>
      </w:r>
      <w:r w:rsidRPr="00691650">
        <w:rPr>
          <w:rFonts w:ascii="Simplified Arabic" w:hAnsi="Simplified Arabic" w:cs="Simplified Arabic"/>
          <w:sz w:val="32"/>
          <w:szCs w:val="32"/>
          <w:rtl/>
        </w:rPr>
        <w:t xml:space="preserve"> كما هو واضح</w:t>
      </w:r>
      <w:r w:rsidR="002049A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بالحرف والأداة والكتابة:"</w:t>
      </w:r>
      <w:r w:rsidRPr="00691650">
        <w:rPr>
          <w:rFonts w:ascii="Simplified Arabic" w:hAnsi="Simplified Arabic" w:cs="Simplified Arabic"/>
          <w:b/>
          <w:bCs/>
          <w:sz w:val="32"/>
          <w:szCs w:val="32"/>
          <w:rtl/>
        </w:rPr>
        <w:t>نون والقلم وما يسطرون"</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إذا قرأت</w:t>
      </w:r>
      <w:r w:rsidR="0014764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سفر</w:t>
      </w:r>
      <w:r w:rsidRPr="00691650">
        <w:rPr>
          <w:rFonts w:ascii="Simplified Arabic" w:hAnsi="Simplified Arabic" w:cs="Simplified Arabic"/>
          <w:b/>
          <w:bCs/>
          <w:sz w:val="32"/>
          <w:szCs w:val="32"/>
          <w:rtl/>
        </w:rPr>
        <w:t xml:space="preserve"> يونا</w:t>
      </w:r>
      <w:r w:rsidRPr="00691650">
        <w:rPr>
          <w:rFonts w:ascii="Simplified Arabic" w:hAnsi="Simplified Arabic" w:cs="Simplified Arabic"/>
          <w:sz w:val="32"/>
          <w:szCs w:val="32"/>
          <w:rtl/>
        </w:rPr>
        <w:t xml:space="preserve"> في العهد القديم باللغة العبري</w:t>
      </w:r>
      <w:r w:rsidR="002D4C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تجد أن</w:t>
      </w:r>
      <w:r w:rsidR="002D4C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يتحدث عن قص</w:t>
      </w:r>
      <w:r w:rsidR="002D4C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النبي الذي التقمه الحوت وكان رسولاً إلى أهل نينوى. وهي القصة نفسها في التوراة المترجمة إلى العربي</w:t>
      </w:r>
      <w:r w:rsidR="002D4C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2D4C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وتجدها في سفر </w:t>
      </w:r>
      <w:r w:rsidRPr="00691650">
        <w:rPr>
          <w:rFonts w:ascii="Simplified Arabic" w:hAnsi="Simplified Arabic" w:cs="Simplified Arabic"/>
          <w:b/>
          <w:bCs/>
          <w:sz w:val="32"/>
          <w:szCs w:val="32"/>
          <w:rtl/>
        </w:rPr>
        <w:t>يونان</w:t>
      </w:r>
      <w:r w:rsidRPr="00691650">
        <w:rPr>
          <w:rFonts w:ascii="Simplified Arabic" w:hAnsi="Simplified Arabic" w:cs="Simplified Arabic"/>
          <w:sz w:val="32"/>
          <w:szCs w:val="32"/>
          <w:rtl/>
        </w:rPr>
        <w:t xml:space="preserve">. أما في القرآن الكريم فهي قصة النبي </w:t>
      </w:r>
      <w:r w:rsidRPr="00691650">
        <w:rPr>
          <w:rFonts w:ascii="Simplified Arabic" w:hAnsi="Simplified Arabic" w:cs="Simplified Arabic"/>
          <w:b/>
          <w:bCs/>
          <w:sz w:val="32"/>
          <w:szCs w:val="32"/>
          <w:rtl/>
        </w:rPr>
        <w:t>يونس</w:t>
      </w:r>
      <w:r w:rsidRPr="00691650">
        <w:rPr>
          <w:rFonts w:ascii="Simplified Arabic" w:hAnsi="Simplified Arabic" w:cs="Simplified Arabic"/>
          <w:sz w:val="32"/>
          <w:szCs w:val="32"/>
          <w:rtl/>
        </w:rPr>
        <w:t xml:space="preserve">، عليه السلام. فهو إذن </w:t>
      </w:r>
      <w:r w:rsidR="00455B3D" w:rsidRPr="00691650">
        <w:rPr>
          <w:rFonts w:ascii="Simplified Arabic" w:hAnsi="Simplified Arabic" w:cs="Simplified Arabic"/>
          <w:sz w:val="32"/>
          <w:szCs w:val="32"/>
          <w:rtl/>
        </w:rPr>
        <w:t>عند اليهود</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يونا</w:t>
      </w:r>
      <w:r w:rsidRPr="00691650">
        <w:rPr>
          <w:rFonts w:ascii="Simplified Arabic" w:hAnsi="Simplified Arabic" w:cs="Simplified Arabic"/>
          <w:sz w:val="32"/>
          <w:szCs w:val="32"/>
          <w:rtl/>
        </w:rPr>
        <w:t xml:space="preserve">، </w:t>
      </w:r>
      <w:r w:rsidR="00455B3D" w:rsidRPr="00691650">
        <w:rPr>
          <w:rFonts w:ascii="Simplified Arabic" w:hAnsi="Simplified Arabic" w:cs="Simplified Arabic"/>
          <w:sz w:val="32"/>
          <w:szCs w:val="32"/>
          <w:rtl/>
        </w:rPr>
        <w:t>وعند النصارى</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يونان</w:t>
      </w:r>
      <w:r w:rsidRPr="00691650">
        <w:rPr>
          <w:rFonts w:ascii="Simplified Arabic" w:hAnsi="Simplified Arabic" w:cs="Simplified Arabic"/>
          <w:sz w:val="32"/>
          <w:szCs w:val="32"/>
          <w:rtl/>
        </w:rPr>
        <w:t xml:space="preserve">، وفي الإسلام </w:t>
      </w:r>
      <w:r w:rsidRPr="00691650">
        <w:rPr>
          <w:rFonts w:ascii="Simplified Arabic" w:hAnsi="Simplified Arabic" w:cs="Simplified Arabic"/>
          <w:b/>
          <w:bCs/>
          <w:sz w:val="32"/>
          <w:szCs w:val="32"/>
          <w:rtl/>
        </w:rPr>
        <w:t>يونس</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اللافت أنّ الاسم يونان هو أيضاً اسم بلد أوروبي يقع على البحر المتوسط، وعندما بحثنا عن أصل التسمية وجدناها تتعلق بشخص له قدسي</w:t>
      </w:r>
      <w:r w:rsidR="00C60DB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بل رُفع عندهم إلى مرتبة الآلهة. ووجدنا أنّ البحر بالقرب من اليونان يسمى يونيوس</w:t>
      </w:r>
      <w:r w:rsidR="00C5460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وهذه اللفظة قريبة جداً من لفظة يونس</w:t>
      </w:r>
      <w:r w:rsidR="00C5460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وعندما نعلم أنّ السين في اللغة اليوناني</w:t>
      </w:r>
      <w:r w:rsidR="00C60DB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هي علامة رفع ل</w:t>
      </w:r>
      <w:r w:rsidR="00C5460F" w:rsidRPr="00691650">
        <w:rPr>
          <w:rFonts w:ascii="Simplified Arabic" w:hAnsi="Simplified Arabic" w:cs="Simplified Arabic"/>
          <w:sz w:val="32"/>
          <w:szCs w:val="32"/>
          <w:rtl/>
        </w:rPr>
        <w:t>لع</w:t>
      </w:r>
      <w:r w:rsidRPr="00691650">
        <w:rPr>
          <w:rFonts w:ascii="Simplified Arabic" w:hAnsi="Simplified Arabic" w:cs="Simplified Arabic"/>
          <w:sz w:val="32"/>
          <w:szCs w:val="32"/>
          <w:rtl/>
        </w:rPr>
        <w:t>لم</w:t>
      </w:r>
      <w:r w:rsidR="00C5460F" w:rsidRPr="00691650">
        <w:rPr>
          <w:rFonts w:ascii="Simplified Arabic" w:hAnsi="Simplified Arabic" w:cs="Simplified Arabic"/>
          <w:sz w:val="32"/>
          <w:szCs w:val="32"/>
          <w:rtl/>
        </w:rPr>
        <w:t xml:space="preserve"> الم</w:t>
      </w:r>
      <w:r w:rsidR="00C60DB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ذك</w:t>
      </w:r>
      <w:r w:rsidR="00C60DB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مثل: أرسطوطالس، ببندريوس، كرملّس... الخ</w:t>
      </w:r>
      <w:r w:rsidR="0092514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ندرك أنّ هناك احتمالاً راجحاً أن يكون الاسم </w:t>
      </w:r>
      <w:r w:rsidRPr="00691650">
        <w:rPr>
          <w:rFonts w:ascii="Simplified Arabic" w:hAnsi="Simplified Arabic" w:cs="Simplified Arabic"/>
          <w:b/>
          <w:bCs/>
          <w:sz w:val="32"/>
          <w:szCs w:val="32"/>
          <w:rtl/>
        </w:rPr>
        <w:t>يونا</w:t>
      </w:r>
      <w:r w:rsidRPr="00691650">
        <w:rPr>
          <w:rFonts w:ascii="Simplified Arabic" w:hAnsi="Simplified Arabic" w:cs="Simplified Arabic"/>
          <w:sz w:val="32"/>
          <w:szCs w:val="32"/>
          <w:rtl/>
        </w:rPr>
        <w:t xml:space="preserve"> هو في اليوناني</w:t>
      </w:r>
      <w:r w:rsidR="00C60DB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يوناس، ومعلوم أنّ الألف قد تُخفف في اللفظ لتصبح </w:t>
      </w:r>
      <w:r w:rsidRPr="00691650">
        <w:rPr>
          <w:rFonts w:ascii="Simplified Arabic" w:hAnsi="Simplified Arabic" w:cs="Simplified Arabic"/>
          <w:b/>
          <w:bCs/>
          <w:sz w:val="32"/>
          <w:szCs w:val="32"/>
          <w:rtl/>
        </w:rPr>
        <w:t>يونس</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وإذا عرفنا أنّ النون في اللغة اليوناني</w:t>
      </w:r>
      <w:r w:rsidR="0092514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هي علامة نصب نُدرك أنّ</w:t>
      </w:r>
      <w:r w:rsidRPr="00691650">
        <w:rPr>
          <w:rFonts w:ascii="Simplified Arabic" w:hAnsi="Simplified Arabic" w:cs="Simplified Arabic"/>
          <w:rtl/>
        </w:rPr>
        <w:t xml:space="preserve"> </w:t>
      </w:r>
      <w:r w:rsidRPr="00691650">
        <w:rPr>
          <w:rFonts w:ascii="Simplified Arabic" w:hAnsi="Simplified Arabic" w:cs="Simplified Arabic"/>
          <w:sz w:val="32"/>
          <w:szCs w:val="32"/>
          <w:rtl/>
        </w:rPr>
        <w:t>يونان هي في الأصل يونا</w:t>
      </w:r>
      <w:r w:rsidR="0092514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فإذا نُصب على النداء</w:t>
      </w:r>
      <w:r w:rsidR="0041283C"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يكون يونان. وبما أنّ الأصل في العَلَم المذك</w:t>
      </w:r>
      <w:r w:rsidR="001C174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أن يكون مرفوعاً فهو إذن</w:t>
      </w:r>
      <w:r w:rsidRPr="00691650">
        <w:rPr>
          <w:rFonts w:ascii="Simplified Arabic" w:hAnsi="Simplified Arabic" w:cs="Simplified Arabic"/>
          <w:rtl/>
        </w:rPr>
        <w:t xml:space="preserve"> </w:t>
      </w:r>
      <w:r w:rsidRPr="00691650">
        <w:rPr>
          <w:rFonts w:ascii="Simplified Arabic" w:hAnsi="Simplified Arabic" w:cs="Simplified Arabic"/>
          <w:sz w:val="32"/>
          <w:szCs w:val="32"/>
          <w:rtl/>
        </w:rPr>
        <w:t>يونس.</w:t>
      </w:r>
    </w:p>
    <w:p w:rsidR="0048059F" w:rsidRPr="00691650" w:rsidRDefault="0048059F" w:rsidP="00A959D7">
      <w:pPr>
        <w:jc w:val="lowKashida"/>
        <w:rPr>
          <w:rFonts w:ascii="Simplified Arabic" w:hAnsi="Simplified Arabic" w:cs="Simplified Arabic"/>
          <w:color w:val="FF0000"/>
          <w:sz w:val="32"/>
          <w:szCs w:val="32"/>
          <w:rtl/>
        </w:rPr>
      </w:pPr>
      <w:r w:rsidRPr="00691650">
        <w:rPr>
          <w:rFonts w:ascii="Simplified Arabic" w:hAnsi="Simplified Arabic" w:cs="Simplified Arabic"/>
          <w:sz w:val="32"/>
          <w:szCs w:val="32"/>
          <w:rtl/>
        </w:rPr>
        <w:t>سبق أن أشرنا- عند مناقشة اسم يحيى- إلى أنّ المقطع</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يو</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w:t>
      </w:r>
      <w:r w:rsidR="00730922" w:rsidRPr="00691650">
        <w:rPr>
          <w:rFonts w:ascii="Simplified Arabic" w:hAnsi="Simplified Arabic" w:cs="Simplified Arabic"/>
          <w:sz w:val="32"/>
          <w:szCs w:val="32"/>
          <w:rtl/>
        </w:rPr>
        <w:t xml:space="preserve">قد </w:t>
      </w:r>
      <w:r w:rsidRPr="00691650">
        <w:rPr>
          <w:rFonts w:ascii="Simplified Arabic" w:hAnsi="Simplified Arabic" w:cs="Simplified Arabic"/>
          <w:sz w:val="32"/>
          <w:szCs w:val="32"/>
          <w:rtl/>
        </w:rPr>
        <w:t>يأتي في بعض اللغات السامية القديمة بمعنى</w:t>
      </w:r>
      <w:r w:rsidRPr="00691650">
        <w:rPr>
          <w:rFonts w:ascii="Simplified Arabic" w:hAnsi="Simplified Arabic" w:cs="Simplified Arabic"/>
          <w:b/>
          <w:bCs/>
          <w:sz w:val="32"/>
          <w:szCs w:val="32"/>
          <w:rtl/>
        </w:rPr>
        <w:t xml:space="preserve"> ذو</w:t>
      </w:r>
      <w:r w:rsidR="00730922" w:rsidRPr="00691650">
        <w:rPr>
          <w:rFonts w:ascii="Simplified Arabic" w:hAnsi="Simplified Arabic" w:cs="Simplified Arabic"/>
          <w:b/>
          <w:bCs/>
          <w:sz w:val="32"/>
          <w:szCs w:val="32"/>
          <w:rtl/>
        </w:rPr>
        <w:t xml:space="preserve"> </w:t>
      </w:r>
      <w:r w:rsidR="00730922" w:rsidRPr="00691650">
        <w:rPr>
          <w:rFonts w:ascii="Simplified Arabic" w:hAnsi="Simplified Arabic" w:cs="Simplified Arabic"/>
          <w:sz w:val="32"/>
          <w:szCs w:val="32"/>
          <w:rtl/>
        </w:rPr>
        <w:t>(معلومة غير مؤكدة).</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وعليه يمكن أن يكون معنى الاسم يونا في الأصل السامي هو</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rtl/>
        </w:rPr>
        <w:t>(</w:t>
      </w:r>
      <w:r w:rsidRPr="00691650">
        <w:rPr>
          <w:rFonts w:ascii="Simplified Arabic" w:hAnsi="Simplified Arabic" w:cs="Simplified Arabic"/>
          <w:sz w:val="32"/>
          <w:szCs w:val="32"/>
          <w:rtl/>
        </w:rPr>
        <w:t>ذو- نا</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lastRenderedPageBreak/>
        <w:t xml:space="preserve">ويكون معنى يونان في أصله السامي </w:t>
      </w:r>
      <w:r w:rsidRPr="00691650">
        <w:rPr>
          <w:rFonts w:ascii="Simplified Arabic" w:hAnsi="Simplified Arabic" w:cs="Simplified Arabic"/>
          <w:b/>
          <w:bCs/>
          <w:rtl/>
        </w:rPr>
        <w:t>(</w:t>
      </w:r>
      <w:r w:rsidRPr="00691650">
        <w:rPr>
          <w:rFonts w:ascii="Simplified Arabic" w:hAnsi="Simplified Arabic" w:cs="Simplified Arabic"/>
          <w:sz w:val="32"/>
          <w:szCs w:val="32"/>
          <w:rtl/>
        </w:rPr>
        <w:t>ذو – نان</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أي ذو النون. وبالتالي يمكن أن يكون معنى الاسم</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يونس هو ذو النون</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والسين كما عرفنا علامة رفع تلحق العَلَم المذكر.</w:t>
      </w:r>
    </w:p>
    <w:p w:rsidR="0048059F" w:rsidRPr="00691650" w:rsidRDefault="0048059F"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علاقة يونس باليونان علاقة مُرجَّحة</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rPr>
        <w:t xml:space="preserve">يظن البعض خطأً أنّ </w:t>
      </w:r>
      <w:r w:rsidRPr="00691650">
        <w:rPr>
          <w:rFonts w:ascii="Simplified Arabic" w:hAnsi="Simplified Arabic" w:cs="Simplified Arabic"/>
          <w:sz w:val="32"/>
          <w:szCs w:val="32"/>
          <w:lang w:bidi="ar-JO"/>
        </w:rPr>
        <w:t>Greece</w:t>
      </w:r>
      <w:r w:rsidRPr="00691650">
        <w:rPr>
          <w:rFonts w:ascii="Simplified Arabic" w:hAnsi="Simplified Arabic" w:cs="Simplified Arabic"/>
          <w:sz w:val="32"/>
          <w:szCs w:val="32"/>
          <w:rtl/>
          <w:lang w:bidi="ar-JO"/>
        </w:rPr>
        <w:t xml:space="preserve"> هو الاسم الحقيقي لبلاد اليونان. والصحيح أنّ هذا الاسم هو وصف سلبي أطلقه أعداء اليونانيين عليهم. أما هم فيقولون إن</w:t>
      </w:r>
      <w:r w:rsidR="004734BF"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ه اليونان نسبة إلى شخص له في الأساطير اليوناني</w:t>
      </w:r>
      <w:r w:rsidR="00051B7C"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مرتبة الآلهة. وتنص مقدمة سفر يونان في العهد القديم على أنّ النبي يونان هو من مواليد فلسطين، وقد دعاه الله ليحمل رسالة التوبة إلى مملكة أشور، التي كانت عاصمتها نينوى... وعندما تسلّم يونان الرسالة من الله أبت عليه روحه الوطني</w:t>
      </w:r>
      <w:r w:rsidR="004F6A31"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أن يبشر بالخلاص أم</w:t>
      </w:r>
      <w:r w:rsidR="004734BF"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وثني</w:t>
      </w:r>
      <w:r w:rsidR="004734BF"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فحاول الهرب من الله على ظهر سفينة</w:t>
      </w:r>
      <w:r w:rsidR="004734BF"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 ولكن بعد سلسلة أحداث طُرح يونان إلى أعماق البحر، فابتلعه حوت... وأخيراً أذعن يونان إلى أمر الرب فانطلق إلى نينوى ليبش</w:t>
      </w:r>
      <w:r w:rsidR="004F6A31"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ر أهلها بالخلاص...". </w:t>
      </w:r>
      <w:r w:rsidRPr="00691650">
        <w:rPr>
          <w:rFonts w:ascii="Simplified Arabic" w:hAnsi="Simplified Arabic" w:cs="Simplified Arabic"/>
          <w:b/>
          <w:bCs/>
          <w:sz w:val="22"/>
          <w:szCs w:val="22"/>
          <w:rtl/>
          <w:lang w:bidi="ar-JO"/>
        </w:rPr>
        <w:t>انظر كتاب الحياة ترجمة تفسيرية</w:t>
      </w:r>
      <w:r w:rsidRPr="00691650">
        <w:rPr>
          <w:rFonts w:ascii="Simplified Arabic" w:hAnsi="Simplified Arabic" w:cs="Simplified Arabic"/>
          <w:b/>
          <w:bCs/>
          <w:rtl/>
          <w:lang w:bidi="ar-JO"/>
        </w:rPr>
        <w:t>،</w:t>
      </w:r>
      <w:r w:rsidRPr="00691650">
        <w:rPr>
          <w:rFonts w:ascii="Simplified Arabic" w:hAnsi="Simplified Arabic" w:cs="Simplified Arabic"/>
          <w:b/>
          <w:bCs/>
          <w:sz w:val="32"/>
          <w:szCs w:val="32"/>
          <w:rtl/>
          <w:lang w:bidi="ar-JO"/>
        </w:rPr>
        <w:t xml:space="preserve"> </w:t>
      </w:r>
      <w:r w:rsidRPr="00691650">
        <w:rPr>
          <w:rFonts w:ascii="Simplified Arabic" w:hAnsi="Simplified Arabic" w:cs="Simplified Arabic"/>
          <w:b/>
          <w:bCs/>
          <w:sz w:val="20"/>
          <w:szCs w:val="20"/>
          <w:rtl/>
          <w:lang w:bidi="ar-JO"/>
        </w:rPr>
        <w:t>ص 1088</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وفق العقيدة الإسلامي</w:t>
      </w:r>
      <w:r w:rsidR="001B1B19"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يُستبعد تماماً أن يرفض نبي كريم توبة أهل نينوى بعد أن أنذرهم العذاب، كما ينص سفر يونان. والملاحظ أنّ عدداً من المفس</w:t>
      </w:r>
      <w:r w:rsidR="001B1B19"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رين قد تأثروا بسفر يونان هذا عند تفسيرهم للآية الكريمة.</w:t>
      </w:r>
    </w:p>
    <w:p w:rsidR="0048059F" w:rsidRPr="00691650" w:rsidRDefault="0048059F" w:rsidP="00A959D7">
      <w:pPr>
        <w:jc w:val="lowKashida"/>
        <w:rPr>
          <w:rFonts w:ascii="Simplified Arabic" w:hAnsi="Simplified Arabic" w:cs="Simplified Arabic"/>
          <w:color w:val="FF0000"/>
          <w:sz w:val="32"/>
          <w:szCs w:val="32"/>
          <w:u w:val="single"/>
          <w:rtl/>
          <w:lang w:bidi="ar-JO"/>
        </w:rPr>
      </w:pPr>
      <w:r w:rsidRPr="00691650">
        <w:rPr>
          <w:rFonts w:ascii="Simplified Arabic" w:hAnsi="Simplified Arabic" w:cs="Simplified Arabic"/>
          <w:sz w:val="32"/>
          <w:szCs w:val="32"/>
          <w:rtl/>
          <w:lang w:bidi="ar-JO"/>
        </w:rPr>
        <w:t>ورد في السيرة أن</w:t>
      </w:r>
      <w:r w:rsidR="001B1B19"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ه عندما ذهب الرسول، عليه السلام، إلى الطائف أساء إليه الصغار والكبار إلا ما كان من عدّاس الذي هو من نينوى، فسأله الرسول، عليه السلام:" من مدينة الرجل الصالح أخي يونس بن متى؟". </w:t>
      </w:r>
      <w:r w:rsidRPr="00691650">
        <w:rPr>
          <w:rFonts w:ascii="Simplified Arabic" w:hAnsi="Simplified Arabic" w:cs="Simplified Arabic"/>
          <w:sz w:val="32"/>
          <w:szCs w:val="32"/>
          <w:rtl/>
          <w:lang w:bidi="ar-JO"/>
        </w:rPr>
        <w:lastRenderedPageBreak/>
        <w:t>فهذا الحديث- إن</w:t>
      </w:r>
      <w:r w:rsidR="001B1B19"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 صح</w:t>
      </w:r>
      <w:r w:rsidR="000872B5" w:rsidRPr="00691650">
        <w:rPr>
          <w:rFonts w:ascii="Simplified Arabic" w:hAnsi="Simplified Arabic" w:cs="Simplified Arabic"/>
          <w:sz w:val="32"/>
          <w:szCs w:val="32"/>
          <w:rtl/>
          <w:lang w:bidi="ar-JO"/>
        </w:rPr>
        <w:t>، وهو غير صحيح</w:t>
      </w:r>
      <w:r w:rsidRPr="00691650">
        <w:rPr>
          <w:rFonts w:ascii="Simplified Arabic" w:hAnsi="Simplified Arabic" w:cs="Simplified Arabic"/>
          <w:sz w:val="32"/>
          <w:szCs w:val="32"/>
          <w:rtl/>
          <w:lang w:bidi="ar-JO"/>
        </w:rPr>
        <w:t>- لا يشير إلى أنّ نينوى هي البلد التي نشأ فيها يونس، عليه السلام، ولا يشير كذلك إلى أن</w:t>
      </w:r>
      <w:r w:rsidR="001B1B19"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ها البلد الذي آمن ليونس بعد إذ دعاهم. وعليه لا يبعد أن يكون يونس</w:t>
      </w:r>
      <w:r w:rsidR="00161890" w:rsidRPr="00691650">
        <w:rPr>
          <w:rFonts w:ascii="Simplified Arabic" w:hAnsi="Simplified Arabic" w:cs="Simplified Arabic"/>
          <w:sz w:val="32"/>
          <w:szCs w:val="32"/>
          <w:rtl/>
          <w:lang w:bidi="ar-JO"/>
        </w:rPr>
        <w:t>، عليه السلام،</w:t>
      </w:r>
      <w:r w:rsidRPr="00691650">
        <w:rPr>
          <w:rFonts w:ascii="Simplified Arabic" w:hAnsi="Simplified Arabic" w:cs="Simplified Arabic"/>
          <w:sz w:val="32"/>
          <w:szCs w:val="32"/>
          <w:rtl/>
          <w:lang w:bidi="ar-JO"/>
        </w:rPr>
        <w:t xml:space="preserve"> من نينوى ثم</w:t>
      </w:r>
      <w:r w:rsidR="00161890"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 أُرسل إلى قومٍ آخرين بعد أن غاضب قومه. ولا يبعد أيضاً أن يكون من فلسطين ثم أُرسل إلى أهل نينوى. ولا يبعُد أن يكون من نينوى وأُرسل إلى أهلها. كل هذه الاحتمالات قائمة. وإذا لم يصح الحديث الوارد في السيرة فيمكن أن ينشأ لدينا احتمالات أخرى.</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تشير الآيات الكريمة من سورة الأنبياء إلى أنّ يونس، عليه السلام، قد ترك المكان الذي كان فيه بعد مغاضبته قومه أو غيرهم. وتشير الآيات أيضاً إلى أنّ يونس، عليه السلام، ظنّ أنّ بإمكانه أن يغادر المكان الذي كان فيه لأنّ الله تعالى لم ي</w:t>
      </w:r>
      <w:r w:rsidR="0042014B"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ضي</w:t>
      </w:r>
      <w:r w:rsidR="0042014B"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ق عليه في ذلك، وأنّ هذا الظن كان في غير محل</w:t>
      </w:r>
      <w:r w:rsidR="0042014B"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ه. أمّا الآيات من سورة الصافات وفيها:"</w:t>
      </w:r>
      <w:r w:rsidRPr="00691650">
        <w:rPr>
          <w:rFonts w:ascii="Simplified Arabic" w:hAnsi="Simplified Arabic" w:cs="Simplified Arabic"/>
          <w:b/>
          <w:bCs/>
          <w:sz w:val="32"/>
          <w:szCs w:val="32"/>
          <w:rtl/>
          <w:lang w:bidi="ar-JO"/>
        </w:rPr>
        <w:t xml:space="preserve"> إذ أبق إلى الفلك المشحون"، </w:t>
      </w:r>
      <w:r w:rsidRPr="00691650">
        <w:rPr>
          <w:rFonts w:ascii="Simplified Arabic" w:hAnsi="Simplified Arabic" w:cs="Simplified Arabic"/>
          <w:sz w:val="32"/>
          <w:szCs w:val="32"/>
          <w:rtl/>
          <w:lang w:bidi="ar-JO"/>
        </w:rPr>
        <w:t>فتشير إلى أنّ ذهابه كان كذهاب العبد الآبق الذي فرّ من سي</w:t>
      </w:r>
      <w:r w:rsidR="00161890"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ده. ولا نستطيع أن نجزم بأن</w:t>
      </w:r>
      <w:r w:rsidR="0042014B"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ه كان نبي</w:t>
      </w:r>
      <w:r w:rsidR="00161890"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اً عندما فعل ذلك، فالاحتمالات كثيرة، ولا ي</w:t>
      </w:r>
      <w:r w:rsidR="0042014B"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بنى على الاحتمال، وإن كان الأليق بمقام النبوة أن نقول إنّ ذلك كان قبل النبوة.</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بعد مغادرته م</w:t>
      </w:r>
      <w:r w:rsidR="0047792E"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غاض</w:t>
      </w:r>
      <w:r w:rsidR="0047792E"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باً، وبعد حصول قصته عليه السلام مع الحوت، أرسله الله تعالى إلى مدينةٍ يسكنها ما يقارب المائة ألف نسمة، كما نصت الآية </w:t>
      </w:r>
      <w:r w:rsidRPr="00691650">
        <w:rPr>
          <w:rFonts w:ascii="Simplified Arabic" w:hAnsi="Simplified Arabic" w:cs="Simplified Arabic"/>
          <w:b/>
          <w:bCs/>
          <w:sz w:val="28"/>
          <w:szCs w:val="28"/>
          <w:rtl/>
          <w:lang w:bidi="ar-JO"/>
        </w:rPr>
        <w:t>147</w:t>
      </w:r>
      <w:r w:rsidRPr="00691650">
        <w:rPr>
          <w:rFonts w:ascii="Simplified Arabic" w:hAnsi="Simplified Arabic" w:cs="Simplified Arabic"/>
          <w:sz w:val="32"/>
          <w:szCs w:val="32"/>
          <w:rtl/>
          <w:lang w:bidi="ar-JO"/>
        </w:rPr>
        <w:t xml:space="preserve"> من سورة الصافات:"</w:t>
      </w:r>
      <w:r w:rsidRPr="00691650">
        <w:rPr>
          <w:rFonts w:ascii="Simplified Arabic" w:hAnsi="Simplified Arabic" w:cs="Simplified Arabic"/>
          <w:b/>
          <w:bCs/>
          <w:sz w:val="32"/>
          <w:szCs w:val="32"/>
          <w:rtl/>
          <w:lang w:bidi="ar-JO"/>
        </w:rPr>
        <w:t xml:space="preserve"> وأرسلناه إلى مائة ألف</w:t>
      </w:r>
      <w:r w:rsidR="0042014B" w:rsidRPr="00691650">
        <w:rPr>
          <w:rFonts w:ascii="Simplified Arabic" w:hAnsi="Simplified Arabic" w:cs="Simplified Arabic"/>
          <w:b/>
          <w:bCs/>
          <w:sz w:val="32"/>
          <w:szCs w:val="32"/>
          <w:rtl/>
          <w:lang w:bidi="ar-JO"/>
        </w:rPr>
        <w:t>ٍ</w:t>
      </w:r>
      <w:r w:rsidRPr="00691650">
        <w:rPr>
          <w:rFonts w:ascii="Simplified Arabic" w:hAnsi="Simplified Arabic" w:cs="Simplified Arabic"/>
          <w:b/>
          <w:bCs/>
          <w:sz w:val="32"/>
          <w:szCs w:val="32"/>
          <w:rtl/>
          <w:lang w:bidi="ar-JO"/>
        </w:rPr>
        <w:t xml:space="preserve"> أو</w:t>
      </w:r>
      <w:r w:rsidR="0047792E" w:rsidRPr="00691650">
        <w:rPr>
          <w:rFonts w:ascii="Simplified Arabic" w:hAnsi="Simplified Arabic" w:cs="Simplified Arabic"/>
          <w:b/>
          <w:bCs/>
          <w:sz w:val="32"/>
          <w:szCs w:val="32"/>
          <w:rtl/>
          <w:lang w:bidi="ar-JO"/>
        </w:rPr>
        <w:t>ْ</w:t>
      </w:r>
      <w:r w:rsidRPr="00691650">
        <w:rPr>
          <w:rFonts w:ascii="Simplified Arabic" w:hAnsi="Simplified Arabic" w:cs="Simplified Arabic"/>
          <w:b/>
          <w:bCs/>
          <w:sz w:val="32"/>
          <w:szCs w:val="32"/>
          <w:rtl/>
          <w:lang w:bidi="ar-JO"/>
        </w:rPr>
        <w:t xml:space="preserve"> يزيدون"</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 xml:space="preserve"> </w:t>
      </w:r>
      <w:r w:rsidRPr="00691650">
        <w:rPr>
          <w:rFonts w:ascii="Simplified Arabic" w:hAnsi="Simplified Arabic" w:cs="Simplified Arabic"/>
          <w:sz w:val="32"/>
          <w:szCs w:val="32"/>
          <w:rtl/>
          <w:lang w:bidi="ar-JO"/>
        </w:rPr>
        <w:t>فالآية الكريمة لا ت</w:t>
      </w:r>
      <w:r w:rsidR="0047792E"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صر</w:t>
      </w:r>
      <w:r w:rsidR="0042014B"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ح، بل ولا تشير إلى أن</w:t>
      </w:r>
      <w:r w:rsidR="0047792E"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ه رجع إلى بلده الذي غادره. ولو كان قد رجع إلى بلده وقومه لكان ظهر ذلك في النص </w:t>
      </w:r>
      <w:r w:rsidRPr="00691650">
        <w:rPr>
          <w:rFonts w:ascii="Simplified Arabic" w:hAnsi="Simplified Arabic" w:cs="Simplified Arabic"/>
          <w:sz w:val="32"/>
          <w:szCs w:val="32"/>
          <w:rtl/>
          <w:lang w:bidi="ar-JO"/>
        </w:rPr>
        <w:lastRenderedPageBreak/>
        <w:t>القرآني البليغ. وحتى لو ذهبنا إلى درجة تصديق ما ورد في سفر يونان، من أنّه رجع إلى أهل نينوى بعد أن أنذرهم، فإنّ ذلك لا يعني أنّه لم ينتقل إلى غيرهم.</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 xml:space="preserve">أما قوله تعالى في الآية </w:t>
      </w:r>
      <w:r w:rsidRPr="00691650">
        <w:rPr>
          <w:rFonts w:ascii="Simplified Arabic" w:hAnsi="Simplified Arabic" w:cs="Simplified Arabic"/>
          <w:b/>
          <w:bCs/>
          <w:sz w:val="28"/>
          <w:szCs w:val="28"/>
          <w:rtl/>
          <w:lang w:bidi="ar-JO"/>
        </w:rPr>
        <w:t>147</w:t>
      </w:r>
      <w:r w:rsidRPr="00691650">
        <w:rPr>
          <w:rFonts w:ascii="Simplified Arabic" w:hAnsi="Simplified Arabic" w:cs="Simplified Arabic"/>
          <w:sz w:val="32"/>
          <w:szCs w:val="32"/>
          <w:rtl/>
          <w:lang w:bidi="ar-JO"/>
        </w:rPr>
        <w:t xml:space="preserve">، </w:t>
      </w:r>
      <w:r w:rsidRPr="00691650">
        <w:rPr>
          <w:rFonts w:ascii="Simplified Arabic" w:hAnsi="Simplified Arabic" w:cs="Simplified Arabic"/>
          <w:b/>
          <w:bCs/>
          <w:sz w:val="28"/>
          <w:szCs w:val="28"/>
          <w:rtl/>
          <w:lang w:bidi="ar-JO"/>
        </w:rPr>
        <w:t>148</w:t>
      </w:r>
      <w:r w:rsidRPr="00691650">
        <w:rPr>
          <w:rFonts w:ascii="Simplified Arabic" w:hAnsi="Simplified Arabic" w:cs="Simplified Arabic"/>
          <w:sz w:val="32"/>
          <w:szCs w:val="32"/>
          <w:rtl/>
          <w:lang w:bidi="ar-JO"/>
        </w:rPr>
        <w:t xml:space="preserve"> من سورة الصافات:"</w:t>
      </w:r>
      <w:r w:rsidRPr="00691650">
        <w:rPr>
          <w:rFonts w:ascii="Simplified Arabic" w:hAnsi="Simplified Arabic" w:cs="Simplified Arabic"/>
          <w:b/>
          <w:bCs/>
          <w:sz w:val="32"/>
          <w:szCs w:val="32"/>
          <w:rtl/>
          <w:lang w:bidi="ar-JO"/>
        </w:rPr>
        <w:t xml:space="preserve"> وأرسلناه إلى مائة ألف أو يزيدون، فآمنوا فمت</w:t>
      </w:r>
      <w:r w:rsidR="003C19D8" w:rsidRPr="00691650">
        <w:rPr>
          <w:rFonts w:ascii="Simplified Arabic" w:hAnsi="Simplified Arabic" w:cs="Simplified Arabic"/>
          <w:b/>
          <w:bCs/>
          <w:sz w:val="32"/>
          <w:szCs w:val="32"/>
          <w:rtl/>
          <w:lang w:bidi="ar-JO"/>
        </w:rPr>
        <w:t>ّ</w:t>
      </w:r>
      <w:r w:rsidRPr="00691650">
        <w:rPr>
          <w:rFonts w:ascii="Simplified Arabic" w:hAnsi="Simplified Arabic" w:cs="Simplified Arabic"/>
          <w:b/>
          <w:bCs/>
          <w:sz w:val="32"/>
          <w:szCs w:val="32"/>
          <w:rtl/>
          <w:lang w:bidi="ar-JO"/>
        </w:rPr>
        <w:t>عناهم إلى حين"</w:t>
      </w:r>
      <w:r w:rsidRPr="00691650">
        <w:rPr>
          <w:rFonts w:ascii="Simplified Arabic" w:hAnsi="Simplified Arabic" w:cs="Simplified Arabic"/>
          <w:sz w:val="32"/>
          <w:szCs w:val="32"/>
          <w:rtl/>
          <w:lang w:bidi="ar-JO"/>
        </w:rPr>
        <w:t>، فيشير إلى ضخامة البلد الذي أرسل إليه عليه السلام، كما ويشير إلى إيمان أهل هذا البلد. أي أن</w:t>
      </w:r>
      <w:r w:rsidR="0042014B"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هم تأث</w:t>
      </w:r>
      <w:r w:rsidR="003C19D8"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روا به وسلكوا طريقه. والمعروف تاريخي</w:t>
      </w:r>
      <w:r w:rsidR="003C19D8"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اً أنّ بلاد اليونان قبل الميلاد كانت تتألف من الم</w:t>
      </w:r>
      <w:r w:rsidR="003343FF"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د</w:t>
      </w:r>
      <w:r w:rsidR="003343FF"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ن الممالك</w:t>
      </w:r>
      <w:r w:rsidR="003343FF"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 فكانت المدينة تتألف من عدد من السكان يكفي لتشكيل مملكة مستقلة قادرة على الدفاع عن نفسها. وإشارة القرآن الكريم إلى إيمان هذه المدينة يعني أن</w:t>
      </w:r>
      <w:r w:rsidR="003343FF"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هم قد تأث</w:t>
      </w:r>
      <w:r w:rsidR="003343FF"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روا بيونس، عليه السلام. ولا بد</w:t>
      </w:r>
      <w:r w:rsidR="003343FF"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 أن يظهر هذا التأثر في واقعهم؛ فأم</w:t>
      </w:r>
      <w:r w:rsidR="003343FF"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ا على مستوى الأسماء فغلب اسم يونان على المنطقة، وحتى البحر فاسمه إلى الآن بحر يونيوس. وأما على المستوى اللغوي فأنت تجد أنّهم قد تأث</w:t>
      </w:r>
      <w:r w:rsidR="00E13773"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روا بالأبجدي</w:t>
      </w:r>
      <w:r w:rsidR="00E13773"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العربي</w:t>
      </w:r>
      <w:r w:rsidR="00E13773"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التي ترجع إلى أصل سوري أو عراقي، فهم لا يزالون يقولون: ألفا، بيتا، جاما، دلتا، ... بل إنّ سبعين في المائة من جذور اللغة اليونانية ترجع إلى أصول عربي</w:t>
      </w:r>
      <w:r w:rsidR="00E13773"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w:t>
      </w:r>
      <w:r w:rsidR="0042014B" w:rsidRPr="00691650">
        <w:rPr>
          <w:rFonts w:ascii="Simplified Arabic" w:hAnsi="Simplified Arabic" w:cs="Simplified Arabic"/>
          <w:sz w:val="32"/>
          <w:szCs w:val="32"/>
          <w:rtl/>
          <w:lang w:bidi="ar-JO"/>
        </w:rPr>
        <w:t>، كما تشير بعض الدراسات المعاصرة.</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إذن نحن بحاجة إلى تعميق الدراسات، فلعلنا نكتشف أنّ جذور النهضة الفكري</w:t>
      </w:r>
      <w:r w:rsidR="00F00D5B"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اليوناني</w:t>
      </w:r>
      <w:r w:rsidR="00F00D5B"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ترجع إلى عهد يونس، عليه السلام، كما ترجع جذور النهضة الفكري</w:t>
      </w:r>
      <w:r w:rsidR="00F00D5B"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في عصور العباسيين إلى عهد الرسول، صلى الله عليه وسلم.</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lastRenderedPageBreak/>
        <w:t>وفق رواية سفر يونان يت</w:t>
      </w:r>
      <w:r w:rsidR="0042014B"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ضح أنّ البحر هو البحر الأبيض المتوسط. ووفق المنطق الجغرافي نُرجِّح أنه فعلاً البحر الأبيض المتوسط، لأنّ أقرب بحر يمكن أن يوجد فيه حيتان كبيرة هو البحر الأبيض المتوسط، </w:t>
      </w:r>
      <w:r w:rsidR="004B6306" w:rsidRPr="00691650">
        <w:rPr>
          <w:rFonts w:ascii="Simplified Arabic" w:hAnsi="Simplified Arabic" w:cs="Simplified Arabic"/>
          <w:sz w:val="32"/>
          <w:szCs w:val="32"/>
          <w:rtl/>
          <w:lang w:bidi="ar-JO"/>
        </w:rPr>
        <w:t>والذي هو</w:t>
      </w:r>
      <w:r w:rsidRPr="00691650">
        <w:rPr>
          <w:rFonts w:ascii="Simplified Arabic" w:hAnsi="Simplified Arabic" w:cs="Simplified Arabic"/>
          <w:sz w:val="32"/>
          <w:szCs w:val="32"/>
          <w:rtl/>
          <w:lang w:bidi="ar-JO"/>
        </w:rPr>
        <w:t xml:space="preserve"> أقرب إلى نينوى </w:t>
      </w:r>
      <w:r w:rsidRPr="00691650">
        <w:rPr>
          <w:rFonts w:ascii="Simplified Arabic" w:hAnsi="Simplified Arabic" w:cs="Simplified Arabic"/>
          <w:b/>
          <w:bCs/>
          <w:rtl/>
          <w:lang w:bidi="ar-JO"/>
        </w:rPr>
        <w:t>(</w:t>
      </w:r>
      <w:r w:rsidRPr="00691650">
        <w:rPr>
          <w:rFonts w:ascii="Simplified Arabic" w:hAnsi="Simplified Arabic" w:cs="Simplified Arabic"/>
          <w:sz w:val="32"/>
          <w:szCs w:val="32"/>
          <w:rtl/>
          <w:lang w:bidi="ar-JO"/>
        </w:rPr>
        <w:t>الموصل</w:t>
      </w:r>
      <w:r w:rsidRPr="00691650">
        <w:rPr>
          <w:rFonts w:ascii="Simplified Arabic" w:hAnsi="Simplified Arabic" w:cs="Simplified Arabic"/>
          <w:b/>
          <w:bCs/>
          <w:rtl/>
          <w:lang w:bidi="ar-JO"/>
        </w:rPr>
        <w:t>)</w:t>
      </w:r>
      <w:r w:rsidRPr="00691650">
        <w:rPr>
          <w:rFonts w:ascii="Simplified Arabic" w:hAnsi="Simplified Arabic" w:cs="Simplified Arabic"/>
          <w:sz w:val="32"/>
          <w:szCs w:val="32"/>
          <w:rtl/>
          <w:lang w:bidi="ar-JO"/>
        </w:rPr>
        <w:t xml:space="preserve"> من بحر العرب. ثم إنّ فلسطين، الأرض المقدّسة، كانت م</w:t>
      </w:r>
      <w:r w:rsidR="008F76D0"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هاجر إبراهيم، عليه السلام، وعليه فمن المتوقع أن يهاجر يونس، عليه السلام، إليها.</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 xml:space="preserve">سورة يونس هي السورة العاشرة في ترتيب المصحف. واللافت أنها أول سورة في ترتيب المصحف سميت باسم نبي من الأنبياء. وقد جاءت سورة يونس تتصدر مجموعة السور التي تبدأ بالأحرف المقطعة </w:t>
      </w:r>
      <w:r w:rsidRPr="00691650">
        <w:rPr>
          <w:rFonts w:ascii="Simplified Arabic" w:hAnsi="Simplified Arabic" w:cs="Simplified Arabic"/>
          <w:b/>
          <w:bCs/>
          <w:sz w:val="32"/>
          <w:szCs w:val="32"/>
          <w:rtl/>
          <w:lang w:bidi="ar-JO"/>
        </w:rPr>
        <w:t>الر</w:t>
      </w:r>
      <w:r w:rsidRPr="00691650">
        <w:rPr>
          <w:rFonts w:ascii="Simplified Arabic" w:hAnsi="Simplified Arabic" w:cs="Simplified Arabic"/>
          <w:sz w:val="32"/>
          <w:szCs w:val="32"/>
          <w:rtl/>
          <w:lang w:bidi="ar-JO"/>
        </w:rPr>
        <w:t xml:space="preserve"> هكذا: </w:t>
      </w:r>
      <w:r w:rsidRPr="00691650">
        <w:rPr>
          <w:rFonts w:ascii="Simplified Arabic" w:hAnsi="Simplified Arabic" w:cs="Simplified Arabic"/>
          <w:b/>
          <w:bCs/>
          <w:rtl/>
          <w:lang w:bidi="ar-JO"/>
        </w:rPr>
        <w:t>(</w:t>
      </w:r>
      <w:r w:rsidRPr="00691650">
        <w:rPr>
          <w:rFonts w:ascii="Simplified Arabic" w:hAnsi="Simplified Arabic" w:cs="Simplified Arabic"/>
          <w:sz w:val="32"/>
          <w:szCs w:val="32"/>
          <w:rtl/>
          <w:lang w:bidi="ar-JO"/>
        </w:rPr>
        <w:t>يونس، هود، يوسف، الرعد، إبراهيم، الحجر</w:t>
      </w:r>
      <w:r w:rsidRPr="00691650">
        <w:rPr>
          <w:rFonts w:ascii="Simplified Arabic" w:hAnsi="Simplified Arabic" w:cs="Simplified Arabic"/>
          <w:b/>
          <w:bCs/>
          <w:rtl/>
          <w:lang w:bidi="ar-JO"/>
        </w:rPr>
        <w:t>)</w:t>
      </w:r>
      <w:r w:rsidRPr="00691650">
        <w:rPr>
          <w:rFonts w:ascii="Simplified Arabic" w:hAnsi="Simplified Arabic" w:cs="Simplified Arabic"/>
          <w:sz w:val="32"/>
          <w:szCs w:val="32"/>
          <w:rtl/>
          <w:lang w:bidi="ar-JO"/>
        </w:rPr>
        <w:t xml:space="preserve">، واللافت أنها جاءت متسلسلة في ترتيب المصحف هكذا: </w:t>
      </w:r>
      <w:r w:rsidRPr="00691650">
        <w:rPr>
          <w:rFonts w:ascii="Simplified Arabic" w:hAnsi="Simplified Arabic" w:cs="Simplified Arabic"/>
          <w:b/>
          <w:bCs/>
          <w:rtl/>
          <w:lang w:bidi="ar-JO"/>
        </w:rPr>
        <w:t>(</w:t>
      </w:r>
      <w:r w:rsidRPr="00691650">
        <w:rPr>
          <w:rFonts w:ascii="Simplified Arabic" w:hAnsi="Simplified Arabic" w:cs="Simplified Arabic"/>
          <w:b/>
          <w:bCs/>
          <w:sz w:val="28"/>
          <w:szCs w:val="28"/>
          <w:rtl/>
          <w:lang w:bidi="ar-JO"/>
        </w:rPr>
        <w:t>15،14،13،12،11،10</w:t>
      </w:r>
      <w:r w:rsidRPr="00691650">
        <w:rPr>
          <w:rFonts w:ascii="Simplified Arabic" w:hAnsi="Simplified Arabic" w:cs="Simplified Arabic"/>
          <w:b/>
          <w:bCs/>
          <w:rtl/>
          <w:lang w:bidi="ar-JO"/>
        </w:rPr>
        <w:t>)</w:t>
      </w:r>
      <w:r w:rsidRPr="00691650">
        <w:rPr>
          <w:rFonts w:ascii="Simplified Arabic" w:hAnsi="Simplified Arabic" w:cs="Simplified Arabic"/>
          <w:b/>
          <w:bCs/>
          <w:sz w:val="32"/>
          <w:szCs w:val="32"/>
          <w:rtl/>
          <w:lang w:bidi="ar-JO"/>
        </w:rPr>
        <w:t>.</w:t>
      </w:r>
      <w:r w:rsidRPr="00691650">
        <w:rPr>
          <w:rFonts w:ascii="Simplified Arabic" w:hAnsi="Simplified Arabic" w:cs="Simplified Arabic"/>
          <w:sz w:val="32"/>
          <w:szCs w:val="32"/>
          <w:rtl/>
          <w:lang w:bidi="ar-JO"/>
        </w:rPr>
        <w:t xml:space="preserve"> فلماذا يونس أولاً</w:t>
      </w:r>
      <w:r w:rsidR="00146442"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 على الرغم من كون إبراهيم، عليه السلام، هو </w:t>
      </w:r>
      <w:r w:rsidR="00146442" w:rsidRPr="00691650">
        <w:rPr>
          <w:rFonts w:ascii="Simplified Arabic" w:hAnsi="Simplified Arabic" w:cs="Simplified Arabic"/>
          <w:sz w:val="32"/>
          <w:szCs w:val="32"/>
          <w:rtl/>
          <w:lang w:bidi="ar-JO"/>
        </w:rPr>
        <w:t>أ</w:t>
      </w:r>
      <w:r w:rsidRPr="00691650">
        <w:rPr>
          <w:rFonts w:ascii="Simplified Arabic" w:hAnsi="Simplified Arabic" w:cs="Simplified Arabic"/>
          <w:sz w:val="32"/>
          <w:szCs w:val="32"/>
          <w:rtl/>
          <w:lang w:bidi="ar-JO"/>
        </w:rPr>
        <w:t>برز في النص القرآني، وكذلك يوسف وهود، عليهم السلام؟!</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وإليك الآية الأولى من كل سورة:</w:t>
      </w:r>
    </w:p>
    <w:p w:rsidR="0048059F" w:rsidRPr="00691650" w:rsidRDefault="0048059F" w:rsidP="00A959D7">
      <w:pPr>
        <w:jc w:val="lowKashida"/>
        <w:rPr>
          <w:rFonts w:ascii="Simplified Arabic" w:hAnsi="Simplified Arabic" w:cs="Simplified Arabic"/>
          <w:b/>
          <w:bCs/>
          <w:sz w:val="32"/>
          <w:szCs w:val="32"/>
          <w:rtl/>
          <w:lang w:bidi="ar-JO"/>
        </w:rPr>
      </w:pPr>
      <w:r w:rsidRPr="00691650">
        <w:rPr>
          <w:rFonts w:ascii="Simplified Arabic" w:hAnsi="Simplified Arabic" w:cs="Simplified Arabic"/>
          <w:sz w:val="32"/>
          <w:szCs w:val="32"/>
          <w:rtl/>
          <w:lang w:bidi="ar-JO"/>
        </w:rPr>
        <w:t>يونس:"</w:t>
      </w:r>
      <w:r w:rsidRPr="00691650">
        <w:rPr>
          <w:rFonts w:ascii="Simplified Arabic" w:hAnsi="Simplified Arabic" w:cs="Simplified Arabic"/>
          <w:b/>
          <w:bCs/>
          <w:sz w:val="32"/>
          <w:szCs w:val="32"/>
          <w:rtl/>
          <w:lang w:bidi="ar-JO"/>
        </w:rPr>
        <w:t xml:space="preserve">الر تلك آيات </w:t>
      </w:r>
      <w:r w:rsidRPr="00691650">
        <w:rPr>
          <w:rFonts w:ascii="Simplified Arabic" w:hAnsi="Simplified Arabic" w:cs="Simplified Arabic"/>
          <w:b/>
          <w:bCs/>
          <w:sz w:val="32"/>
          <w:szCs w:val="32"/>
          <w:u w:val="single"/>
          <w:rtl/>
          <w:lang w:bidi="ar-JO"/>
        </w:rPr>
        <w:t>الكتاب</w:t>
      </w:r>
      <w:r w:rsidRPr="00691650">
        <w:rPr>
          <w:rFonts w:ascii="Simplified Arabic" w:hAnsi="Simplified Arabic" w:cs="Simplified Arabic"/>
          <w:b/>
          <w:bCs/>
          <w:sz w:val="32"/>
          <w:szCs w:val="32"/>
          <w:rtl/>
          <w:lang w:bidi="ar-JO"/>
        </w:rPr>
        <w:t xml:space="preserve"> الحكيم"</w:t>
      </w:r>
      <w:r w:rsidR="002824E3" w:rsidRPr="00691650">
        <w:rPr>
          <w:rFonts w:ascii="Simplified Arabic" w:hAnsi="Simplified Arabic" w:cs="Simplified Arabic"/>
          <w:sz w:val="32"/>
          <w:szCs w:val="32"/>
          <w:rtl/>
          <w:lang w:bidi="ar-JO"/>
        </w:rPr>
        <w:t>،</w:t>
      </w:r>
    </w:p>
    <w:p w:rsidR="0048059F" w:rsidRPr="00691650" w:rsidRDefault="0048059F" w:rsidP="00A959D7">
      <w:pPr>
        <w:jc w:val="lowKashida"/>
        <w:rPr>
          <w:rFonts w:ascii="Simplified Arabic" w:hAnsi="Simplified Arabic" w:cs="Simplified Arabic"/>
          <w:b/>
          <w:bCs/>
          <w:sz w:val="32"/>
          <w:szCs w:val="32"/>
          <w:rtl/>
          <w:lang w:bidi="ar-JO"/>
        </w:rPr>
      </w:pPr>
      <w:r w:rsidRPr="00691650">
        <w:rPr>
          <w:rFonts w:ascii="Simplified Arabic" w:hAnsi="Simplified Arabic" w:cs="Simplified Arabic"/>
          <w:sz w:val="32"/>
          <w:szCs w:val="32"/>
          <w:rtl/>
          <w:lang w:bidi="ar-JO"/>
        </w:rPr>
        <w:t>هود:"</w:t>
      </w:r>
      <w:r w:rsidRPr="00691650">
        <w:rPr>
          <w:rFonts w:ascii="Simplified Arabic" w:hAnsi="Simplified Arabic" w:cs="Simplified Arabic"/>
          <w:b/>
          <w:bCs/>
          <w:sz w:val="32"/>
          <w:szCs w:val="32"/>
          <w:rtl/>
          <w:lang w:bidi="ar-JO"/>
        </w:rPr>
        <w:t xml:space="preserve"> الر </w:t>
      </w:r>
      <w:r w:rsidRPr="00691650">
        <w:rPr>
          <w:rFonts w:ascii="Simplified Arabic" w:hAnsi="Simplified Arabic" w:cs="Simplified Arabic"/>
          <w:b/>
          <w:bCs/>
          <w:sz w:val="32"/>
          <w:szCs w:val="32"/>
          <w:u w:val="single"/>
          <w:rtl/>
          <w:lang w:bidi="ar-JO"/>
        </w:rPr>
        <w:t>كتاب</w:t>
      </w:r>
      <w:r w:rsidRPr="00691650">
        <w:rPr>
          <w:rFonts w:ascii="Simplified Arabic" w:hAnsi="Simplified Arabic" w:cs="Simplified Arabic"/>
          <w:b/>
          <w:bCs/>
          <w:sz w:val="32"/>
          <w:szCs w:val="32"/>
          <w:rtl/>
          <w:lang w:bidi="ar-JO"/>
        </w:rPr>
        <w:t xml:space="preserve"> أحكمت آياته ثم ف</w:t>
      </w:r>
      <w:r w:rsidR="00CD33AD" w:rsidRPr="00691650">
        <w:rPr>
          <w:rFonts w:ascii="Simplified Arabic" w:hAnsi="Simplified Arabic" w:cs="Simplified Arabic"/>
          <w:b/>
          <w:bCs/>
          <w:sz w:val="32"/>
          <w:szCs w:val="32"/>
          <w:rtl/>
          <w:lang w:bidi="ar-JO"/>
        </w:rPr>
        <w:t>ُ</w:t>
      </w:r>
      <w:r w:rsidRPr="00691650">
        <w:rPr>
          <w:rFonts w:ascii="Simplified Arabic" w:hAnsi="Simplified Arabic" w:cs="Simplified Arabic"/>
          <w:b/>
          <w:bCs/>
          <w:sz w:val="32"/>
          <w:szCs w:val="32"/>
          <w:rtl/>
          <w:lang w:bidi="ar-JO"/>
        </w:rPr>
        <w:t>ص</w:t>
      </w:r>
      <w:r w:rsidR="00CD33AD" w:rsidRPr="00691650">
        <w:rPr>
          <w:rFonts w:ascii="Simplified Arabic" w:hAnsi="Simplified Arabic" w:cs="Simplified Arabic"/>
          <w:b/>
          <w:bCs/>
          <w:sz w:val="32"/>
          <w:szCs w:val="32"/>
          <w:rtl/>
          <w:lang w:bidi="ar-JO"/>
        </w:rPr>
        <w:t>ّ</w:t>
      </w:r>
      <w:r w:rsidRPr="00691650">
        <w:rPr>
          <w:rFonts w:ascii="Simplified Arabic" w:hAnsi="Simplified Arabic" w:cs="Simplified Arabic"/>
          <w:b/>
          <w:bCs/>
          <w:sz w:val="32"/>
          <w:szCs w:val="32"/>
          <w:rtl/>
          <w:lang w:bidi="ar-JO"/>
        </w:rPr>
        <w:t>لت من لدن حكيم خبير"</w:t>
      </w:r>
      <w:r w:rsidR="002824E3" w:rsidRPr="00691650">
        <w:rPr>
          <w:rFonts w:ascii="Simplified Arabic" w:hAnsi="Simplified Arabic" w:cs="Simplified Arabic"/>
          <w:sz w:val="32"/>
          <w:szCs w:val="32"/>
          <w:rtl/>
          <w:lang w:bidi="ar-JO"/>
        </w:rPr>
        <w:t>،</w:t>
      </w:r>
    </w:p>
    <w:p w:rsidR="0048059F" w:rsidRPr="00691650" w:rsidRDefault="0048059F" w:rsidP="00A959D7">
      <w:pPr>
        <w:jc w:val="lowKashida"/>
        <w:rPr>
          <w:rFonts w:ascii="Simplified Arabic" w:hAnsi="Simplified Arabic" w:cs="Simplified Arabic"/>
          <w:b/>
          <w:bCs/>
          <w:sz w:val="32"/>
          <w:szCs w:val="32"/>
          <w:rtl/>
          <w:lang w:bidi="ar-JO"/>
        </w:rPr>
      </w:pPr>
      <w:r w:rsidRPr="00691650">
        <w:rPr>
          <w:rFonts w:ascii="Simplified Arabic" w:hAnsi="Simplified Arabic" w:cs="Simplified Arabic"/>
          <w:sz w:val="32"/>
          <w:szCs w:val="32"/>
          <w:rtl/>
          <w:lang w:bidi="ar-JO"/>
        </w:rPr>
        <w:t>يوسف:"</w:t>
      </w:r>
      <w:r w:rsidRPr="00691650">
        <w:rPr>
          <w:rFonts w:ascii="Simplified Arabic" w:hAnsi="Simplified Arabic" w:cs="Simplified Arabic"/>
          <w:b/>
          <w:bCs/>
          <w:sz w:val="32"/>
          <w:szCs w:val="32"/>
          <w:rtl/>
          <w:lang w:bidi="ar-JO"/>
        </w:rPr>
        <w:t xml:space="preserve"> الر تلك آيات </w:t>
      </w:r>
      <w:r w:rsidRPr="00691650">
        <w:rPr>
          <w:rFonts w:ascii="Simplified Arabic" w:hAnsi="Simplified Arabic" w:cs="Simplified Arabic"/>
          <w:b/>
          <w:bCs/>
          <w:sz w:val="32"/>
          <w:szCs w:val="32"/>
          <w:u w:val="single"/>
          <w:rtl/>
          <w:lang w:bidi="ar-JO"/>
        </w:rPr>
        <w:t>الكتاب</w:t>
      </w:r>
      <w:r w:rsidRPr="00691650">
        <w:rPr>
          <w:rFonts w:ascii="Simplified Arabic" w:hAnsi="Simplified Arabic" w:cs="Simplified Arabic"/>
          <w:b/>
          <w:bCs/>
          <w:sz w:val="32"/>
          <w:szCs w:val="32"/>
          <w:rtl/>
          <w:lang w:bidi="ar-JO"/>
        </w:rPr>
        <w:t xml:space="preserve"> المبين"</w:t>
      </w:r>
      <w:r w:rsidR="002824E3" w:rsidRPr="00691650">
        <w:rPr>
          <w:rFonts w:ascii="Simplified Arabic" w:hAnsi="Simplified Arabic" w:cs="Simplified Arabic"/>
          <w:sz w:val="32"/>
          <w:szCs w:val="32"/>
          <w:rtl/>
          <w:lang w:bidi="ar-JO"/>
        </w:rPr>
        <w:t>،</w:t>
      </w:r>
    </w:p>
    <w:p w:rsidR="00C44424"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الرعد:"</w:t>
      </w:r>
      <w:r w:rsidRPr="00691650">
        <w:rPr>
          <w:rFonts w:ascii="Simplified Arabic" w:hAnsi="Simplified Arabic" w:cs="Simplified Arabic"/>
          <w:b/>
          <w:bCs/>
          <w:sz w:val="32"/>
          <w:szCs w:val="32"/>
          <w:rtl/>
          <w:lang w:bidi="ar-JO"/>
        </w:rPr>
        <w:t xml:space="preserve"> الر تلك آيات </w:t>
      </w:r>
      <w:r w:rsidRPr="00691650">
        <w:rPr>
          <w:rFonts w:ascii="Simplified Arabic" w:hAnsi="Simplified Arabic" w:cs="Simplified Arabic"/>
          <w:b/>
          <w:bCs/>
          <w:sz w:val="32"/>
          <w:szCs w:val="32"/>
          <w:u w:val="single"/>
          <w:rtl/>
          <w:lang w:bidi="ar-JO"/>
        </w:rPr>
        <w:t>الكتاب</w:t>
      </w:r>
      <w:r w:rsidRPr="00691650">
        <w:rPr>
          <w:rFonts w:ascii="Simplified Arabic" w:hAnsi="Simplified Arabic" w:cs="Simplified Arabic"/>
          <w:b/>
          <w:bCs/>
          <w:sz w:val="32"/>
          <w:szCs w:val="32"/>
          <w:rtl/>
          <w:lang w:bidi="ar-JO"/>
        </w:rPr>
        <w:t xml:space="preserve"> والذي أنزل إليك من ربك الحق ولكن أكثر الناس لا يؤمنون"</w:t>
      </w:r>
      <w:r w:rsidR="002824E3" w:rsidRPr="00691650">
        <w:rPr>
          <w:rFonts w:ascii="Simplified Arabic" w:hAnsi="Simplified Arabic" w:cs="Simplified Arabic"/>
          <w:sz w:val="32"/>
          <w:szCs w:val="32"/>
          <w:rtl/>
          <w:lang w:bidi="ar-JO"/>
        </w:rPr>
        <w:t>،</w:t>
      </w:r>
    </w:p>
    <w:p w:rsidR="0048059F" w:rsidRPr="00691650" w:rsidRDefault="0048059F" w:rsidP="00A959D7">
      <w:pPr>
        <w:jc w:val="lowKashida"/>
        <w:rPr>
          <w:rFonts w:ascii="Simplified Arabic" w:hAnsi="Simplified Arabic" w:cs="Simplified Arabic"/>
          <w:b/>
          <w:bCs/>
          <w:sz w:val="32"/>
          <w:szCs w:val="32"/>
          <w:rtl/>
          <w:lang w:bidi="ar-JO"/>
        </w:rPr>
      </w:pPr>
      <w:r w:rsidRPr="00691650">
        <w:rPr>
          <w:rFonts w:ascii="Simplified Arabic" w:hAnsi="Simplified Arabic" w:cs="Simplified Arabic"/>
          <w:sz w:val="32"/>
          <w:szCs w:val="32"/>
          <w:rtl/>
          <w:lang w:bidi="ar-JO"/>
        </w:rPr>
        <w:t xml:space="preserve"> إبراهيم:"</w:t>
      </w:r>
      <w:r w:rsidRPr="00691650">
        <w:rPr>
          <w:rFonts w:ascii="Simplified Arabic" w:hAnsi="Simplified Arabic" w:cs="Simplified Arabic"/>
          <w:b/>
          <w:bCs/>
          <w:sz w:val="32"/>
          <w:szCs w:val="32"/>
          <w:rtl/>
          <w:lang w:bidi="ar-JO"/>
        </w:rPr>
        <w:t xml:space="preserve"> الر </w:t>
      </w:r>
      <w:r w:rsidRPr="00691650">
        <w:rPr>
          <w:rFonts w:ascii="Simplified Arabic" w:hAnsi="Simplified Arabic" w:cs="Simplified Arabic"/>
          <w:b/>
          <w:bCs/>
          <w:sz w:val="32"/>
          <w:szCs w:val="32"/>
          <w:u w:val="single"/>
          <w:rtl/>
          <w:lang w:bidi="ar-JO"/>
        </w:rPr>
        <w:t>كتاب</w:t>
      </w:r>
      <w:r w:rsidRPr="00691650">
        <w:rPr>
          <w:rFonts w:ascii="Simplified Arabic" w:hAnsi="Simplified Arabic" w:cs="Simplified Arabic"/>
          <w:b/>
          <w:bCs/>
          <w:sz w:val="32"/>
          <w:szCs w:val="32"/>
          <w:rtl/>
          <w:lang w:bidi="ar-JO"/>
        </w:rPr>
        <w:t xml:space="preserve"> أنزلناه إليك لتخرج الناس من الظلمات إلى النور بإذن ربهم إلى صراط العزيز الحميد"</w:t>
      </w:r>
      <w:r w:rsidR="002824E3" w:rsidRPr="00691650">
        <w:rPr>
          <w:rFonts w:ascii="Simplified Arabic" w:hAnsi="Simplified Arabic" w:cs="Simplified Arabic"/>
          <w:sz w:val="32"/>
          <w:szCs w:val="32"/>
          <w:rtl/>
          <w:lang w:bidi="ar-JO"/>
        </w:rPr>
        <w:t>،</w:t>
      </w:r>
    </w:p>
    <w:p w:rsidR="0048059F" w:rsidRPr="00691650" w:rsidRDefault="0048059F" w:rsidP="00A959D7">
      <w:pPr>
        <w:jc w:val="lowKashida"/>
        <w:rPr>
          <w:rFonts w:ascii="Simplified Arabic" w:hAnsi="Simplified Arabic" w:cs="Simplified Arabic"/>
          <w:b/>
          <w:bCs/>
          <w:sz w:val="32"/>
          <w:szCs w:val="32"/>
          <w:rtl/>
          <w:lang w:bidi="ar-JO"/>
        </w:rPr>
      </w:pPr>
      <w:r w:rsidRPr="00691650">
        <w:rPr>
          <w:rFonts w:ascii="Simplified Arabic" w:hAnsi="Simplified Arabic" w:cs="Simplified Arabic"/>
          <w:sz w:val="32"/>
          <w:szCs w:val="32"/>
          <w:rtl/>
          <w:lang w:bidi="ar-JO"/>
        </w:rPr>
        <w:lastRenderedPageBreak/>
        <w:t>الحجر:</w:t>
      </w:r>
      <w:r w:rsidRPr="00691650">
        <w:rPr>
          <w:rFonts w:ascii="Simplified Arabic" w:hAnsi="Simplified Arabic" w:cs="Simplified Arabic"/>
          <w:b/>
          <w:bCs/>
          <w:sz w:val="32"/>
          <w:szCs w:val="32"/>
          <w:rtl/>
          <w:lang w:bidi="ar-JO"/>
        </w:rPr>
        <w:t xml:space="preserve">" الر تلك آيات </w:t>
      </w:r>
      <w:r w:rsidRPr="00691650">
        <w:rPr>
          <w:rFonts w:ascii="Simplified Arabic" w:hAnsi="Simplified Arabic" w:cs="Simplified Arabic"/>
          <w:b/>
          <w:bCs/>
          <w:sz w:val="32"/>
          <w:szCs w:val="32"/>
          <w:u w:val="single"/>
          <w:rtl/>
          <w:lang w:bidi="ar-JO"/>
        </w:rPr>
        <w:t>الكتاب</w:t>
      </w:r>
      <w:r w:rsidRPr="00691650">
        <w:rPr>
          <w:rFonts w:ascii="Simplified Arabic" w:hAnsi="Simplified Arabic" w:cs="Simplified Arabic"/>
          <w:b/>
          <w:bCs/>
          <w:sz w:val="32"/>
          <w:szCs w:val="32"/>
          <w:rtl/>
          <w:lang w:bidi="ar-JO"/>
        </w:rPr>
        <w:t xml:space="preserve"> وقرآن مبين"</w:t>
      </w:r>
      <w:r w:rsidR="002824E3" w:rsidRPr="00691650">
        <w:rPr>
          <w:rFonts w:ascii="Simplified Arabic" w:hAnsi="Simplified Arabic" w:cs="Simplified Arabic"/>
          <w:sz w:val="32"/>
          <w:szCs w:val="32"/>
          <w:rtl/>
          <w:lang w:bidi="ar-JO"/>
        </w:rPr>
        <w:t>،</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واللافت هنا أنّ الآيات الست، التي استهلت بها السور، قد أكدت على موضوع الكتاب. وقد يوحي هذا إلى أنّ ليونس، عليه السلام، دوراً بارزاً في مسالة الكتاب</w:t>
      </w:r>
      <w:r w:rsidR="00EE745E" w:rsidRPr="00691650">
        <w:rPr>
          <w:rFonts w:ascii="Simplified Arabic" w:hAnsi="Simplified Arabic" w:cs="Simplified Arabic"/>
          <w:sz w:val="32"/>
          <w:szCs w:val="32"/>
          <w:rtl/>
          <w:lang w:bidi="ar-JO"/>
        </w:rPr>
        <w:t>ة</w:t>
      </w:r>
      <w:r w:rsidRPr="00691650">
        <w:rPr>
          <w:rFonts w:ascii="Simplified Arabic" w:hAnsi="Simplified Arabic" w:cs="Simplified Arabic"/>
          <w:sz w:val="32"/>
          <w:szCs w:val="32"/>
          <w:rtl/>
          <w:lang w:bidi="ar-JO"/>
        </w:rPr>
        <w:t xml:space="preserve"> إلى درجة أن يسمى  ذا النون أي ذا الحرف. أمّا لماذا النون دون باقي الحروف؟! فسيأتي الكلام إن شاء الله.</w:t>
      </w:r>
      <w:r w:rsidR="007B3FE7" w:rsidRPr="00691650">
        <w:rPr>
          <w:rFonts w:ascii="Simplified Arabic" w:hAnsi="Simplified Arabic" w:cs="Simplified Arabic"/>
          <w:sz w:val="32"/>
          <w:szCs w:val="32"/>
          <w:rtl/>
          <w:lang w:bidi="ar-JO"/>
        </w:rPr>
        <w:t xml:space="preserve"> </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 xml:space="preserve">وردت الإشارة إلى قصة يونس، عليه السلام، في سورة الأنبياء وسورة الصافات وسورة القلم. واللافت أنّ القصة لم ترد في سورة يونس، بل لم </w:t>
      </w:r>
      <w:r w:rsidR="00C25D93" w:rsidRPr="00691650">
        <w:rPr>
          <w:rFonts w:ascii="Simplified Arabic" w:hAnsi="Simplified Arabic" w:cs="Simplified Arabic"/>
          <w:sz w:val="32"/>
          <w:szCs w:val="32"/>
          <w:rtl/>
          <w:lang w:bidi="ar-JO"/>
        </w:rPr>
        <w:t>يكن</w:t>
      </w:r>
      <w:r w:rsidRPr="00691650">
        <w:rPr>
          <w:rFonts w:ascii="Simplified Arabic" w:hAnsi="Simplified Arabic" w:cs="Simplified Arabic"/>
          <w:sz w:val="32"/>
          <w:szCs w:val="32"/>
          <w:rtl/>
          <w:lang w:bidi="ar-JO"/>
        </w:rPr>
        <w:t xml:space="preserve"> الحديث </w:t>
      </w:r>
      <w:r w:rsidR="00C25D93" w:rsidRPr="00691650">
        <w:rPr>
          <w:rFonts w:ascii="Simplified Arabic" w:hAnsi="Simplified Arabic" w:cs="Simplified Arabic"/>
          <w:sz w:val="32"/>
          <w:szCs w:val="32"/>
          <w:rtl/>
          <w:lang w:bidi="ar-JO"/>
        </w:rPr>
        <w:t>في السورة عن</w:t>
      </w:r>
      <w:r w:rsidRPr="00691650">
        <w:rPr>
          <w:rFonts w:ascii="Simplified Arabic" w:hAnsi="Simplified Arabic" w:cs="Simplified Arabic"/>
          <w:sz w:val="32"/>
          <w:szCs w:val="32"/>
          <w:rtl/>
          <w:lang w:bidi="ar-JO"/>
        </w:rPr>
        <w:t xml:space="preserve"> يونس، عليه السلام،</w:t>
      </w:r>
      <w:r w:rsidR="00C25D93" w:rsidRPr="00691650">
        <w:rPr>
          <w:rFonts w:ascii="Simplified Arabic" w:hAnsi="Simplified Arabic" w:cs="Simplified Arabic"/>
          <w:sz w:val="32"/>
          <w:szCs w:val="32"/>
          <w:rtl/>
          <w:lang w:bidi="ar-JO"/>
        </w:rPr>
        <w:t xml:space="preserve"> </w:t>
      </w:r>
      <w:r w:rsidRPr="00691650">
        <w:rPr>
          <w:rFonts w:ascii="Simplified Arabic" w:hAnsi="Simplified Arabic" w:cs="Simplified Arabic"/>
          <w:sz w:val="32"/>
          <w:szCs w:val="32"/>
          <w:rtl/>
          <w:lang w:bidi="ar-JO"/>
        </w:rPr>
        <w:t xml:space="preserve">ولكن </w:t>
      </w:r>
      <w:r w:rsidR="00C25D93" w:rsidRPr="00691650">
        <w:rPr>
          <w:rFonts w:ascii="Simplified Arabic" w:hAnsi="Simplified Arabic" w:cs="Simplified Arabic"/>
          <w:sz w:val="32"/>
          <w:szCs w:val="32"/>
          <w:rtl/>
          <w:lang w:bidi="ar-JO"/>
        </w:rPr>
        <w:t>جاء</w:t>
      </w:r>
      <w:r w:rsidRPr="00691650">
        <w:rPr>
          <w:rFonts w:ascii="Simplified Arabic" w:hAnsi="Simplified Arabic" w:cs="Simplified Arabic"/>
          <w:sz w:val="32"/>
          <w:szCs w:val="32"/>
          <w:rtl/>
          <w:lang w:bidi="ar-JO"/>
        </w:rPr>
        <w:t xml:space="preserve"> الحديث </w:t>
      </w:r>
      <w:r w:rsidR="00C25D93" w:rsidRPr="00691650">
        <w:rPr>
          <w:rFonts w:ascii="Simplified Arabic" w:hAnsi="Simplified Arabic" w:cs="Simplified Arabic"/>
          <w:sz w:val="32"/>
          <w:szCs w:val="32"/>
          <w:rtl/>
          <w:lang w:bidi="ar-JO"/>
        </w:rPr>
        <w:t>فيها عن</w:t>
      </w:r>
      <w:r w:rsidRPr="00691650">
        <w:rPr>
          <w:rFonts w:ascii="Simplified Arabic" w:hAnsi="Simplified Arabic" w:cs="Simplified Arabic"/>
          <w:sz w:val="32"/>
          <w:szCs w:val="32"/>
          <w:rtl/>
          <w:lang w:bidi="ar-JO"/>
        </w:rPr>
        <w:t xml:space="preserve"> قوم يونس؛ جاء في الآيات </w:t>
      </w:r>
      <w:r w:rsidRPr="00691650">
        <w:rPr>
          <w:rFonts w:ascii="Simplified Arabic" w:hAnsi="Simplified Arabic" w:cs="Simplified Arabic"/>
          <w:b/>
          <w:bCs/>
          <w:sz w:val="28"/>
          <w:szCs w:val="28"/>
          <w:rtl/>
          <w:lang w:bidi="ar-JO"/>
        </w:rPr>
        <w:t>98</w:t>
      </w:r>
      <w:r w:rsidRPr="00691650">
        <w:rPr>
          <w:rFonts w:ascii="Simplified Arabic" w:hAnsi="Simplified Arabic" w:cs="Simplified Arabic"/>
          <w:sz w:val="32"/>
          <w:szCs w:val="32"/>
          <w:rtl/>
          <w:lang w:bidi="ar-JO"/>
        </w:rPr>
        <w:t xml:space="preserve"> من السورة:" </w:t>
      </w:r>
      <w:r w:rsidRPr="00691650">
        <w:rPr>
          <w:rFonts w:ascii="Simplified Arabic" w:hAnsi="Simplified Arabic" w:cs="Simplified Arabic"/>
          <w:b/>
          <w:bCs/>
          <w:sz w:val="32"/>
          <w:szCs w:val="32"/>
          <w:rtl/>
          <w:lang w:bidi="ar-JO"/>
        </w:rPr>
        <w:t>فلولا كانت قريةٌ آمنت فنفعها إيمان</w:t>
      </w:r>
      <w:r w:rsidR="004B0B6C" w:rsidRPr="00691650">
        <w:rPr>
          <w:rFonts w:ascii="Simplified Arabic" w:hAnsi="Simplified Arabic" w:cs="Simplified Arabic"/>
          <w:b/>
          <w:bCs/>
          <w:sz w:val="32"/>
          <w:szCs w:val="32"/>
          <w:rtl/>
          <w:lang w:bidi="ar-JO"/>
        </w:rPr>
        <w:t>ُ</w:t>
      </w:r>
      <w:r w:rsidRPr="00691650">
        <w:rPr>
          <w:rFonts w:ascii="Simplified Arabic" w:hAnsi="Simplified Arabic" w:cs="Simplified Arabic"/>
          <w:b/>
          <w:bCs/>
          <w:sz w:val="32"/>
          <w:szCs w:val="32"/>
          <w:rtl/>
          <w:lang w:bidi="ar-JO"/>
        </w:rPr>
        <w:t>ها إلا قومَ يونس لما آمنوا كشفنا عنهم عذاب الخزي في الحياة الدنيا ومتعناهم إلى حين"</w:t>
      </w:r>
      <w:r w:rsidR="004B0B6C"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 xml:space="preserve"> </w:t>
      </w:r>
      <w:r w:rsidRPr="00691650">
        <w:rPr>
          <w:rFonts w:ascii="Simplified Arabic" w:hAnsi="Simplified Arabic" w:cs="Simplified Arabic"/>
          <w:sz w:val="32"/>
          <w:szCs w:val="32"/>
          <w:rtl/>
          <w:lang w:bidi="ar-JO"/>
        </w:rPr>
        <w:t>فقط آية واحدة ذكرت قوم يونس، وعلى الرغم من ذلك</w:t>
      </w:r>
      <w:r w:rsidR="00CD33AD" w:rsidRPr="00691650">
        <w:rPr>
          <w:rFonts w:ascii="Simplified Arabic" w:hAnsi="Simplified Arabic" w:cs="Simplified Arabic"/>
          <w:sz w:val="32"/>
          <w:szCs w:val="32"/>
          <w:rtl/>
          <w:lang w:bidi="ar-JO"/>
        </w:rPr>
        <w:t xml:space="preserve"> فقد</w:t>
      </w:r>
      <w:r w:rsidRPr="00691650">
        <w:rPr>
          <w:rFonts w:ascii="Simplified Arabic" w:hAnsi="Simplified Arabic" w:cs="Simplified Arabic"/>
          <w:sz w:val="32"/>
          <w:szCs w:val="32"/>
          <w:rtl/>
          <w:lang w:bidi="ar-JO"/>
        </w:rPr>
        <w:t xml:space="preserve"> سم</w:t>
      </w:r>
      <w:r w:rsidR="004B0B6C"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يت السورة يونس!!</w:t>
      </w: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هذا يعني أنّ إيمان هذه الأمّة والمنفعة التي تحص</w:t>
      </w:r>
      <w:r w:rsidR="00CD33AD"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لت نتيجة هذا الإيمان هي ا</w:t>
      </w:r>
      <w:r w:rsidR="00BB0A9E" w:rsidRPr="00691650">
        <w:rPr>
          <w:rFonts w:ascii="Simplified Arabic" w:hAnsi="Simplified Arabic" w:cs="Simplified Arabic"/>
          <w:sz w:val="32"/>
          <w:szCs w:val="32"/>
          <w:rtl/>
          <w:lang w:bidi="ar-JO"/>
        </w:rPr>
        <w:t>مسألة</w:t>
      </w:r>
      <w:r w:rsidRPr="00691650">
        <w:rPr>
          <w:rFonts w:ascii="Simplified Arabic" w:hAnsi="Simplified Arabic" w:cs="Simplified Arabic"/>
          <w:sz w:val="32"/>
          <w:szCs w:val="32"/>
          <w:rtl/>
          <w:lang w:bidi="ar-JO"/>
        </w:rPr>
        <w:t xml:space="preserve"> المركزي</w:t>
      </w:r>
      <w:r w:rsidR="00BB0A9E"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التي لا بد</w:t>
      </w:r>
      <w:r w:rsidR="00BB0A9E"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 من الانتباه إليها في قصة يونس، عليه السلام. واللافت أنّ الآية قد ختمت بقوله تعالى:" </w:t>
      </w:r>
      <w:r w:rsidRPr="00691650">
        <w:rPr>
          <w:rFonts w:ascii="Simplified Arabic" w:hAnsi="Simplified Arabic" w:cs="Simplified Arabic"/>
          <w:b/>
          <w:bCs/>
          <w:sz w:val="32"/>
          <w:szCs w:val="32"/>
          <w:rtl/>
          <w:lang w:bidi="ar-JO"/>
        </w:rPr>
        <w:t>ومت</w:t>
      </w:r>
      <w:r w:rsidR="00BB0A9E" w:rsidRPr="00691650">
        <w:rPr>
          <w:rFonts w:ascii="Simplified Arabic" w:hAnsi="Simplified Arabic" w:cs="Simplified Arabic"/>
          <w:b/>
          <w:bCs/>
          <w:sz w:val="32"/>
          <w:szCs w:val="32"/>
          <w:rtl/>
          <w:lang w:bidi="ar-JO"/>
        </w:rPr>
        <w:t>ّ</w:t>
      </w:r>
      <w:r w:rsidRPr="00691650">
        <w:rPr>
          <w:rFonts w:ascii="Simplified Arabic" w:hAnsi="Simplified Arabic" w:cs="Simplified Arabic"/>
          <w:b/>
          <w:bCs/>
          <w:sz w:val="32"/>
          <w:szCs w:val="32"/>
          <w:rtl/>
          <w:lang w:bidi="ar-JO"/>
        </w:rPr>
        <w:t>عناهم إلى حين</w:t>
      </w:r>
      <w:r w:rsidRPr="00691650">
        <w:rPr>
          <w:rFonts w:ascii="Simplified Arabic" w:hAnsi="Simplified Arabic" w:cs="Simplified Arabic"/>
          <w:sz w:val="32"/>
          <w:szCs w:val="32"/>
          <w:rtl/>
          <w:lang w:bidi="ar-JO"/>
        </w:rPr>
        <w:t xml:space="preserve">"، أما الآية </w:t>
      </w:r>
      <w:r w:rsidRPr="00691650">
        <w:rPr>
          <w:rFonts w:ascii="Simplified Arabic" w:hAnsi="Simplified Arabic" w:cs="Simplified Arabic"/>
          <w:b/>
          <w:bCs/>
          <w:sz w:val="28"/>
          <w:szCs w:val="28"/>
          <w:rtl/>
          <w:lang w:bidi="ar-JO"/>
        </w:rPr>
        <w:t>148</w:t>
      </w:r>
      <w:r w:rsidRPr="00691650">
        <w:rPr>
          <w:rFonts w:ascii="Simplified Arabic" w:hAnsi="Simplified Arabic" w:cs="Simplified Arabic"/>
          <w:sz w:val="32"/>
          <w:szCs w:val="32"/>
          <w:rtl/>
          <w:lang w:bidi="ar-JO"/>
        </w:rPr>
        <w:t xml:space="preserve"> من سورة الصافات فخ</w:t>
      </w:r>
      <w:r w:rsidR="00BB0A9E"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ت</w:t>
      </w:r>
      <w:r w:rsidR="00BB0A9E"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مت:" </w:t>
      </w:r>
      <w:r w:rsidRPr="00691650">
        <w:rPr>
          <w:rFonts w:ascii="Simplified Arabic" w:hAnsi="Simplified Arabic" w:cs="Simplified Arabic"/>
          <w:b/>
          <w:bCs/>
          <w:sz w:val="32"/>
          <w:szCs w:val="32"/>
          <w:rtl/>
          <w:lang w:bidi="ar-JO"/>
        </w:rPr>
        <w:t>فآمنوا فمت</w:t>
      </w:r>
      <w:r w:rsidR="00162E30" w:rsidRPr="00691650">
        <w:rPr>
          <w:rFonts w:ascii="Simplified Arabic" w:hAnsi="Simplified Arabic" w:cs="Simplified Arabic"/>
          <w:b/>
          <w:bCs/>
          <w:sz w:val="32"/>
          <w:szCs w:val="32"/>
          <w:rtl/>
          <w:lang w:bidi="ar-JO"/>
        </w:rPr>
        <w:t>ّ</w:t>
      </w:r>
      <w:r w:rsidRPr="00691650">
        <w:rPr>
          <w:rFonts w:ascii="Simplified Arabic" w:hAnsi="Simplified Arabic" w:cs="Simplified Arabic"/>
          <w:b/>
          <w:bCs/>
          <w:sz w:val="32"/>
          <w:szCs w:val="32"/>
          <w:rtl/>
          <w:lang w:bidi="ar-JO"/>
        </w:rPr>
        <w:t>عناهم إلى حين</w:t>
      </w:r>
      <w:r w:rsidRPr="00691650">
        <w:rPr>
          <w:rFonts w:ascii="Simplified Arabic" w:hAnsi="Simplified Arabic" w:cs="Simplified Arabic"/>
          <w:sz w:val="32"/>
          <w:szCs w:val="32"/>
          <w:rtl/>
          <w:lang w:bidi="ar-JO"/>
        </w:rPr>
        <w:t>". وفي هذا لفت الانتباه إلى أهمي</w:t>
      </w:r>
      <w:r w:rsidR="00CD33AD"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ة الحديث عن الفرصة التي حصلت لهم في الدنيا نتيجة إيمانهم، مما يعني أن</w:t>
      </w:r>
      <w:r w:rsidR="00CD33AD"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ه قد يكون بإمكاننا أن نرصد ذلك تاريخي</w:t>
      </w:r>
      <w:r w:rsidR="00162E30"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rtl/>
          <w:lang w:bidi="ar-JO"/>
        </w:rPr>
        <w:t xml:space="preserve">اً. ويجدر هنا أن نلفت الانتباه إلى أنّ عدد الآيات التي تنتهي بحرف </w:t>
      </w:r>
      <w:r w:rsidRPr="00691650">
        <w:rPr>
          <w:rFonts w:ascii="Simplified Arabic" w:hAnsi="Simplified Arabic" w:cs="Simplified Arabic"/>
          <w:b/>
          <w:bCs/>
          <w:sz w:val="32"/>
          <w:szCs w:val="32"/>
          <w:rtl/>
          <w:lang w:bidi="ar-JO"/>
        </w:rPr>
        <w:t>النون</w:t>
      </w:r>
      <w:r w:rsidRPr="00691650">
        <w:rPr>
          <w:rFonts w:ascii="Simplified Arabic" w:hAnsi="Simplified Arabic" w:cs="Simplified Arabic"/>
          <w:sz w:val="32"/>
          <w:szCs w:val="32"/>
          <w:rtl/>
          <w:lang w:bidi="ar-JO"/>
        </w:rPr>
        <w:t xml:space="preserve"> في سورة يونس هو </w:t>
      </w:r>
      <w:r w:rsidRPr="00691650">
        <w:rPr>
          <w:rFonts w:ascii="Simplified Arabic" w:hAnsi="Simplified Arabic" w:cs="Simplified Arabic"/>
          <w:b/>
          <w:bCs/>
          <w:sz w:val="28"/>
          <w:szCs w:val="28"/>
          <w:rtl/>
          <w:lang w:bidi="ar-JO"/>
        </w:rPr>
        <w:t>98</w:t>
      </w:r>
      <w:r w:rsidRPr="00691650">
        <w:rPr>
          <w:rFonts w:ascii="Simplified Arabic" w:hAnsi="Simplified Arabic" w:cs="Simplified Arabic"/>
          <w:sz w:val="32"/>
          <w:szCs w:val="32"/>
          <w:rtl/>
          <w:lang w:bidi="ar-JO"/>
        </w:rPr>
        <w:t xml:space="preserve"> وهذا يوافق رقم الآية التي ذكر </w:t>
      </w:r>
      <w:r w:rsidRPr="00691650">
        <w:rPr>
          <w:rFonts w:ascii="Simplified Arabic" w:hAnsi="Simplified Arabic" w:cs="Simplified Arabic"/>
          <w:sz w:val="32"/>
          <w:szCs w:val="32"/>
          <w:rtl/>
          <w:lang w:bidi="ar-JO"/>
        </w:rPr>
        <w:lastRenderedPageBreak/>
        <w:t>فيها قوم يونس فسميت السورة يونس. وهذه الملاحظة تضاف إلى غيرها من الملاحظات المتعلقة بحرف النون وعلاقته بيونس، عليه السلام.</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يُقدّر شُرّاح العهد القديم زمن النبي يونان </w:t>
      </w:r>
      <w:r w:rsidR="007B3FE7" w:rsidRPr="00691650">
        <w:rPr>
          <w:rFonts w:ascii="Simplified Arabic" w:hAnsi="Simplified Arabic" w:cs="Simplified Arabic"/>
          <w:b/>
          <w:bCs/>
          <w:rtl/>
        </w:rPr>
        <w:t>(</w:t>
      </w:r>
      <w:r w:rsidRPr="00691650">
        <w:rPr>
          <w:rFonts w:ascii="Simplified Arabic" w:hAnsi="Simplified Arabic" w:cs="Simplified Arabic"/>
          <w:sz w:val="32"/>
          <w:szCs w:val="32"/>
          <w:rtl/>
        </w:rPr>
        <w:t>يونس</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حوالي القرن الثامن قبل الميلاد. ومعلوم أنّ مثل هذه التقديرات لا يُركن إليها، فقد يكون زمنه أبعد من ذلك بقرون، ففي الوقت الذي يقد</w:t>
      </w:r>
      <w:r w:rsidR="00162E3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ر البعض زمن إبراهيم، عليه السلام، بـ </w:t>
      </w:r>
      <w:r w:rsidRPr="00691650">
        <w:rPr>
          <w:rFonts w:ascii="Simplified Arabic" w:hAnsi="Simplified Arabic" w:cs="Simplified Arabic"/>
          <w:b/>
          <w:bCs/>
          <w:sz w:val="28"/>
          <w:szCs w:val="28"/>
          <w:rtl/>
        </w:rPr>
        <w:t>1800</w:t>
      </w:r>
      <w:r w:rsidRPr="00691650">
        <w:rPr>
          <w:rFonts w:ascii="Simplified Arabic" w:hAnsi="Simplified Arabic" w:cs="Simplified Arabic"/>
          <w:sz w:val="32"/>
          <w:szCs w:val="32"/>
          <w:rtl/>
        </w:rPr>
        <w:t xml:space="preserve"> ق.م نجد البعض الآخر يذهب إلى</w:t>
      </w:r>
      <w:r w:rsidR="002824E3" w:rsidRPr="00691650">
        <w:rPr>
          <w:rFonts w:ascii="Simplified Arabic" w:hAnsi="Simplified Arabic" w:cs="Simplified Arabic"/>
          <w:sz w:val="32"/>
          <w:szCs w:val="32"/>
          <w:rtl/>
        </w:rPr>
        <w:t xml:space="preserve"> أنّ</w:t>
      </w:r>
      <w:r w:rsidRPr="00691650">
        <w:rPr>
          <w:rFonts w:ascii="Simplified Arabic" w:hAnsi="Simplified Arabic" w:cs="Simplified Arabic"/>
          <w:sz w:val="32"/>
          <w:szCs w:val="32"/>
          <w:rtl/>
        </w:rPr>
        <w:t xml:space="preserve"> زمنه يقارب </w:t>
      </w:r>
      <w:r w:rsidRPr="00691650">
        <w:rPr>
          <w:rFonts w:ascii="Simplified Arabic" w:hAnsi="Simplified Arabic" w:cs="Simplified Arabic"/>
          <w:b/>
          <w:bCs/>
          <w:sz w:val="28"/>
          <w:szCs w:val="28"/>
          <w:rtl/>
        </w:rPr>
        <w:t>3000</w:t>
      </w:r>
      <w:r w:rsidRPr="00691650">
        <w:rPr>
          <w:rFonts w:ascii="Simplified Arabic" w:hAnsi="Simplified Arabic" w:cs="Simplified Arabic"/>
          <w:sz w:val="28"/>
          <w:szCs w:val="28"/>
          <w:rtl/>
        </w:rPr>
        <w:t xml:space="preserve"> </w:t>
      </w:r>
      <w:r w:rsidRPr="00691650">
        <w:rPr>
          <w:rFonts w:ascii="Simplified Arabic" w:hAnsi="Simplified Arabic" w:cs="Simplified Arabic"/>
          <w:sz w:val="32"/>
          <w:szCs w:val="32"/>
          <w:rtl/>
        </w:rPr>
        <w:t>ق.م. وما ن</w:t>
      </w:r>
      <w:r w:rsidR="00162E3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لمح إليه هنا هو احتمال أن يكون يونس، عليه السلام، هو من و</w:t>
      </w:r>
      <w:r w:rsidR="00CD33A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ض</w:t>
      </w:r>
      <w:r w:rsidR="00CD33A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الأبجدي</w:t>
      </w:r>
      <w:r w:rsidR="00CD33A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وما ترمز إليه من حساب- والتي تُعتبر من أهم الاكتشافات في تاريخ البشري</w:t>
      </w:r>
      <w:r w:rsidR="00CD33A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ومعلوم أنّ اليونانيين من أوائل من تأث</w:t>
      </w:r>
      <w:r w:rsidR="002E321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بهذه الأبجدي</w:t>
      </w:r>
      <w:r w:rsidR="002E321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بل أخذوها بترتيبها المعروف، وأخذوا ما ارتبط بها من حساب، وهو ما يُسم</w:t>
      </w:r>
      <w:r w:rsidR="00CD33A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بحساب الجُمّل. ثم تأثرت باقي الأمم الغربي</w:t>
      </w:r>
      <w:r w:rsidR="0005184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بهذه الأبجدي</w:t>
      </w:r>
      <w:r w:rsidR="0005184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فأنت تجد، على سبيل المثال، أنّ ترتيب أبجدي</w:t>
      </w:r>
      <w:r w:rsidR="002E321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اللغة الإنجليزية يتوافق بنسبة مع ترتيب الأبجدي</w:t>
      </w:r>
      <w:r w:rsidR="002E321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العربي</w:t>
      </w:r>
      <w:r w:rsidR="002E321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انظر</w:t>
      </w:r>
      <w:r w:rsidRPr="00691650">
        <w:rPr>
          <w:rFonts w:ascii="Simplified Arabic" w:hAnsi="Simplified Arabic" w:cs="Simplified Arabic"/>
          <w:sz w:val="32"/>
          <w:szCs w:val="32"/>
          <w:rtl/>
          <w:lang w:bidi="ar-JO"/>
        </w:rPr>
        <w:t xml:space="preserve">: </w:t>
      </w:r>
      <w:r w:rsidR="007B3FE7" w:rsidRPr="00691650">
        <w:rPr>
          <w:rFonts w:ascii="Simplified Arabic" w:hAnsi="Simplified Arabic" w:cs="Simplified Arabic"/>
          <w:b/>
          <w:bCs/>
          <w:rtl/>
          <w:lang w:bidi="ar-JO"/>
        </w:rPr>
        <w:t>(</w:t>
      </w:r>
      <w:r w:rsidRPr="00691650">
        <w:rPr>
          <w:rFonts w:ascii="Simplified Arabic" w:hAnsi="Simplified Arabic" w:cs="Simplified Arabic"/>
          <w:sz w:val="32"/>
          <w:szCs w:val="32"/>
          <w:lang w:bidi="ar-JO"/>
        </w:rPr>
        <w:t>K</w:t>
      </w:r>
      <w:r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lang w:bidi="ar-JO"/>
        </w:rPr>
        <w:t>L</w:t>
      </w:r>
      <w:r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lang w:bidi="ar-JO"/>
        </w:rPr>
        <w:t>M</w:t>
      </w:r>
      <w:r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lang w:bidi="ar-JO"/>
        </w:rPr>
        <w:t>N</w:t>
      </w:r>
      <w:r w:rsidRPr="00691650">
        <w:rPr>
          <w:rFonts w:ascii="Simplified Arabic" w:hAnsi="Simplified Arabic" w:cs="Simplified Arabic"/>
          <w:b/>
          <w:bCs/>
          <w:rtl/>
          <w:lang w:bidi="ar-JO"/>
        </w:rPr>
        <w:t>)</w:t>
      </w:r>
      <w:r w:rsidRPr="00691650">
        <w:rPr>
          <w:rFonts w:ascii="Simplified Arabic" w:hAnsi="Simplified Arabic" w:cs="Simplified Arabic"/>
          <w:sz w:val="32"/>
          <w:szCs w:val="32"/>
          <w:rtl/>
          <w:lang w:bidi="ar-JO"/>
        </w:rPr>
        <w:t xml:space="preserve"> و</w:t>
      </w:r>
      <w:r w:rsidRPr="00691650">
        <w:rPr>
          <w:rFonts w:ascii="Simplified Arabic" w:hAnsi="Simplified Arabic" w:cs="Simplified Arabic"/>
          <w:b/>
          <w:bCs/>
          <w:sz w:val="32"/>
          <w:szCs w:val="32"/>
          <w:rtl/>
          <w:lang w:bidi="ar-JO"/>
        </w:rPr>
        <w:t xml:space="preserve"> </w:t>
      </w:r>
      <w:r w:rsidR="007B3FE7" w:rsidRPr="00691650">
        <w:rPr>
          <w:rFonts w:ascii="Simplified Arabic" w:hAnsi="Simplified Arabic" w:cs="Simplified Arabic"/>
          <w:b/>
          <w:bCs/>
          <w:rtl/>
          <w:lang w:bidi="ar-JO"/>
        </w:rPr>
        <w:t>(</w:t>
      </w:r>
      <w:r w:rsidRPr="00691650">
        <w:rPr>
          <w:rFonts w:ascii="Simplified Arabic" w:hAnsi="Simplified Arabic" w:cs="Simplified Arabic"/>
          <w:sz w:val="32"/>
          <w:szCs w:val="32"/>
          <w:rtl/>
          <w:lang w:bidi="ar-JO"/>
        </w:rPr>
        <w:t>ك، ل، م ،ن</w:t>
      </w:r>
      <w:r w:rsidRPr="00691650">
        <w:rPr>
          <w:rFonts w:ascii="Simplified Arabic" w:hAnsi="Simplified Arabic" w:cs="Simplified Arabic"/>
          <w:b/>
          <w:bCs/>
          <w:rtl/>
          <w:lang w:bidi="ar-JO"/>
        </w:rPr>
        <w:t>)</w:t>
      </w:r>
      <w:r w:rsidRPr="00691650">
        <w:rPr>
          <w:rFonts w:ascii="Simplified Arabic" w:hAnsi="Simplified Arabic" w:cs="Simplified Arabic"/>
          <w:b/>
          <w:bCs/>
          <w:sz w:val="32"/>
          <w:szCs w:val="32"/>
          <w:rtl/>
          <w:lang w:bidi="ar-JO"/>
        </w:rPr>
        <w:t xml:space="preserve"> </w:t>
      </w:r>
      <w:r w:rsidRPr="00691650">
        <w:rPr>
          <w:rFonts w:ascii="Simplified Arabic" w:hAnsi="Simplified Arabic" w:cs="Simplified Arabic"/>
          <w:sz w:val="32"/>
          <w:szCs w:val="32"/>
          <w:rtl/>
          <w:lang w:bidi="ar-JO"/>
        </w:rPr>
        <w:t xml:space="preserve">وانظر: </w:t>
      </w:r>
      <w:r w:rsidR="007B3FE7" w:rsidRPr="00691650">
        <w:rPr>
          <w:rFonts w:ascii="Simplified Arabic" w:hAnsi="Simplified Arabic" w:cs="Simplified Arabic"/>
          <w:b/>
          <w:bCs/>
          <w:rtl/>
          <w:lang w:bidi="ar-JO"/>
        </w:rPr>
        <w:t>(</w:t>
      </w:r>
      <w:r w:rsidRPr="00691650">
        <w:rPr>
          <w:rFonts w:ascii="Simplified Arabic" w:hAnsi="Simplified Arabic" w:cs="Simplified Arabic"/>
          <w:sz w:val="32"/>
          <w:szCs w:val="32"/>
          <w:lang w:bidi="ar-JO"/>
        </w:rPr>
        <w:t>Q</w:t>
      </w:r>
      <w:r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lang w:bidi="ar-JO"/>
        </w:rPr>
        <w:t>R</w:t>
      </w:r>
      <w:r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lang w:bidi="ar-JO"/>
        </w:rPr>
        <w:t>S</w:t>
      </w:r>
      <w:r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lang w:bidi="ar-JO"/>
        </w:rPr>
        <w:t>T</w:t>
      </w:r>
      <w:r w:rsidRPr="00691650">
        <w:rPr>
          <w:rFonts w:ascii="Simplified Arabic" w:hAnsi="Simplified Arabic" w:cs="Simplified Arabic"/>
          <w:b/>
          <w:bCs/>
          <w:rtl/>
          <w:lang w:bidi="ar-JO"/>
        </w:rPr>
        <w:t>)</w:t>
      </w:r>
      <w:r w:rsidRPr="00691650">
        <w:rPr>
          <w:rFonts w:ascii="Simplified Arabic" w:hAnsi="Simplified Arabic" w:cs="Simplified Arabic"/>
          <w:sz w:val="32"/>
          <w:szCs w:val="32"/>
          <w:rtl/>
          <w:lang w:bidi="ar-JO"/>
        </w:rPr>
        <w:t xml:space="preserve"> و </w:t>
      </w:r>
      <w:r w:rsidR="007B3FE7" w:rsidRPr="00691650">
        <w:rPr>
          <w:rFonts w:ascii="Simplified Arabic" w:hAnsi="Simplified Arabic" w:cs="Simplified Arabic"/>
          <w:b/>
          <w:bCs/>
          <w:rtl/>
          <w:lang w:bidi="ar-JO"/>
        </w:rPr>
        <w:t>(</w:t>
      </w:r>
      <w:r w:rsidRPr="00691650">
        <w:rPr>
          <w:rFonts w:ascii="Simplified Arabic" w:hAnsi="Simplified Arabic" w:cs="Simplified Arabic"/>
          <w:sz w:val="32"/>
          <w:szCs w:val="32"/>
          <w:rtl/>
          <w:lang w:bidi="ar-JO"/>
        </w:rPr>
        <w:t>ق، ر، ش ، ت</w:t>
      </w:r>
      <w:r w:rsidRPr="00691650">
        <w:rPr>
          <w:rFonts w:ascii="Simplified Arabic" w:hAnsi="Simplified Arabic" w:cs="Simplified Arabic"/>
          <w:b/>
          <w:bCs/>
          <w:rtl/>
          <w:lang w:bidi="ar-JO"/>
        </w:rPr>
        <w:t>)</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 xml:space="preserve"> </w:t>
      </w:r>
      <w:r w:rsidR="007B3FE7" w:rsidRPr="00691650">
        <w:rPr>
          <w:rFonts w:ascii="Simplified Arabic" w:hAnsi="Simplified Arabic" w:cs="Simplified Arabic"/>
          <w:b/>
          <w:bCs/>
          <w:rtl/>
          <w:lang w:bidi="ar-JO"/>
        </w:rPr>
        <w:t>(</w:t>
      </w:r>
      <w:r w:rsidRPr="00691650">
        <w:rPr>
          <w:rFonts w:ascii="Simplified Arabic" w:hAnsi="Simplified Arabic" w:cs="Simplified Arabic"/>
          <w:sz w:val="32"/>
          <w:szCs w:val="32"/>
          <w:lang w:bidi="ar-JO"/>
        </w:rPr>
        <w:t>A</w:t>
      </w:r>
      <w:r w:rsidRPr="00691650">
        <w:rPr>
          <w:rFonts w:ascii="Simplified Arabic" w:hAnsi="Simplified Arabic" w:cs="Simplified Arabic"/>
          <w:sz w:val="32"/>
          <w:szCs w:val="32"/>
          <w:rtl/>
          <w:lang w:bidi="ar-JO"/>
        </w:rPr>
        <w:t>،</w:t>
      </w:r>
      <w:r w:rsidRPr="00691650">
        <w:rPr>
          <w:rFonts w:ascii="Simplified Arabic" w:hAnsi="Simplified Arabic" w:cs="Simplified Arabic"/>
          <w:sz w:val="32"/>
          <w:szCs w:val="32"/>
          <w:lang w:bidi="ar-JO"/>
        </w:rPr>
        <w:t>B</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و </w:t>
      </w:r>
      <w:r w:rsidRPr="00691650">
        <w:rPr>
          <w:rFonts w:ascii="Simplified Arabic" w:hAnsi="Simplified Arabic" w:cs="Simplified Arabic"/>
          <w:rtl/>
        </w:rPr>
        <w:t>(</w:t>
      </w:r>
      <w:r w:rsidRPr="00691650">
        <w:rPr>
          <w:rFonts w:ascii="Simplified Arabic" w:hAnsi="Simplified Arabic" w:cs="Simplified Arabic"/>
          <w:sz w:val="32"/>
          <w:szCs w:val="32"/>
          <w:rtl/>
        </w:rPr>
        <w:t>أ،ب</w:t>
      </w:r>
      <w:r w:rsidRPr="00691650">
        <w:rPr>
          <w:rFonts w:ascii="Simplified Arabic" w:hAnsi="Simplified Arabic" w:cs="Simplified Arabic"/>
          <w:b/>
          <w:bCs/>
          <w:rtl/>
        </w:rPr>
        <w:t>)</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فالفرضي</w:t>
      </w:r>
      <w:r w:rsidR="0005184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عندنا تقول: </w:t>
      </w:r>
      <w:r w:rsidRPr="00691650">
        <w:rPr>
          <w:rFonts w:ascii="Simplified Arabic" w:hAnsi="Simplified Arabic" w:cs="Simplified Arabic"/>
          <w:b/>
          <w:bCs/>
          <w:sz w:val="32"/>
          <w:szCs w:val="32"/>
          <w:rtl/>
        </w:rPr>
        <w:t>إنّ يونس، عليه السلام، هو الذي وضع الأبجدي</w:t>
      </w:r>
      <w:r w:rsidR="00F72D8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 التي أخذها اليونانيون عنه ثم</w:t>
      </w:r>
      <w:r w:rsidR="00F72D8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نقلوها إلى غيرهم من الغربي</w:t>
      </w:r>
      <w:r w:rsidR="00F72D8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ومن هنا سمي ذا النون</w:t>
      </w:r>
      <w:r w:rsidR="00051841"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على اعتبار أنّ النون ترمز إلى حرف الكتابة</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ولكن لماذا النون</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أ. ملاحظات تتعلق بالقرآن الكريم</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نلاحظ أنّ القرآن الكريم قد </w:t>
      </w:r>
      <w:r w:rsidRPr="00691650">
        <w:rPr>
          <w:rFonts w:ascii="Simplified Arabic" w:hAnsi="Simplified Arabic" w:cs="Simplified Arabic"/>
          <w:b/>
          <w:bCs/>
          <w:sz w:val="32"/>
          <w:szCs w:val="32"/>
          <w:rtl/>
        </w:rPr>
        <w:t>أقسم بالحرف والأداة والكتابة</w:t>
      </w:r>
      <w:r w:rsidRPr="00691650">
        <w:rPr>
          <w:rFonts w:ascii="Simplified Arabic" w:hAnsi="Simplified Arabic" w:cs="Simplified Arabic"/>
          <w:sz w:val="32"/>
          <w:szCs w:val="32"/>
          <w:rtl/>
        </w:rPr>
        <w:t xml:space="preserve"> عندما قال في مستهل سورة القلم- لاحظ القلم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نون والقلم وما يسطرون</w:t>
      </w:r>
      <w:r w:rsidRPr="00691650">
        <w:rPr>
          <w:rFonts w:ascii="Simplified Arabic" w:hAnsi="Simplified Arabic" w:cs="Simplified Arabic"/>
          <w:sz w:val="32"/>
          <w:szCs w:val="32"/>
          <w:rtl/>
        </w:rPr>
        <w:t>". فكانت النون هنا هي التي ترمز إلى الحروف.</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ونلاحظ أنّ القرآن الكريم </w:t>
      </w:r>
      <w:r w:rsidRPr="00691650">
        <w:rPr>
          <w:rFonts w:ascii="Simplified Arabic" w:hAnsi="Simplified Arabic" w:cs="Simplified Arabic"/>
          <w:b/>
          <w:bCs/>
          <w:sz w:val="28"/>
          <w:szCs w:val="28"/>
          <w:rtl/>
        </w:rPr>
        <w:t>6236</w:t>
      </w:r>
      <w:r w:rsidRPr="00691650">
        <w:rPr>
          <w:rFonts w:ascii="Simplified Arabic" w:hAnsi="Simplified Arabic" w:cs="Simplified Arabic"/>
          <w:sz w:val="32"/>
          <w:szCs w:val="32"/>
          <w:rtl/>
        </w:rPr>
        <w:t xml:space="preserve"> آية، وتنتهي كل آية بكلمة تسمى </w:t>
      </w:r>
      <w:r w:rsidRPr="00691650">
        <w:rPr>
          <w:rFonts w:ascii="Simplified Arabic" w:hAnsi="Simplified Arabic" w:cs="Simplified Arabic"/>
          <w:b/>
          <w:bCs/>
          <w:sz w:val="32"/>
          <w:szCs w:val="32"/>
          <w:rtl/>
        </w:rPr>
        <w:t>فاصلة</w:t>
      </w:r>
      <w:r w:rsidRPr="00691650">
        <w:rPr>
          <w:rFonts w:ascii="Simplified Arabic" w:hAnsi="Simplified Arabic" w:cs="Simplified Arabic"/>
          <w:sz w:val="32"/>
          <w:szCs w:val="32"/>
          <w:rtl/>
        </w:rPr>
        <w:t xml:space="preserve">، فهناك إذن </w:t>
      </w:r>
      <w:r w:rsidRPr="00691650">
        <w:rPr>
          <w:rFonts w:ascii="Simplified Arabic" w:hAnsi="Simplified Arabic" w:cs="Simplified Arabic"/>
          <w:b/>
          <w:bCs/>
          <w:sz w:val="28"/>
          <w:szCs w:val="28"/>
          <w:rtl/>
        </w:rPr>
        <w:t>6236</w:t>
      </w:r>
      <w:r w:rsidRPr="00691650">
        <w:rPr>
          <w:rFonts w:ascii="Simplified Arabic" w:hAnsi="Simplified Arabic" w:cs="Simplified Arabic"/>
          <w:sz w:val="32"/>
          <w:szCs w:val="32"/>
          <w:rtl/>
        </w:rPr>
        <w:t xml:space="preserve"> فاصلة. واللافت أنّ أكثر من </w:t>
      </w:r>
      <w:r w:rsidRPr="00691650">
        <w:rPr>
          <w:rFonts w:ascii="Simplified Arabic" w:hAnsi="Simplified Arabic" w:cs="Simplified Arabic"/>
          <w:b/>
          <w:bCs/>
          <w:sz w:val="28"/>
          <w:szCs w:val="28"/>
          <w:rtl/>
        </w:rPr>
        <w:t>50%</w:t>
      </w:r>
      <w:r w:rsidRPr="00691650">
        <w:rPr>
          <w:rFonts w:ascii="Simplified Arabic" w:hAnsi="Simplified Arabic" w:cs="Simplified Arabic"/>
          <w:sz w:val="32"/>
          <w:szCs w:val="32"/>
          <w:rtl/>
        </w:rPr>
        <w:t xml:space="preserve"> من الفواصل القرآني</w:t>
      </w:r>
      <w:r w:rsidR="007A2C5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تنتهي بحرف النون.</w:t>
      </w:r>
    </w:p>
    <w:p w:rsidR="0048059F" w:rsidRPr="00691650" w:rsidRDefault="0048059F"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ب.</w:t>
      </w:r>
      <w:r w:rsidR="00533C39" w:rsidRPr="00691650">
        <w:rPr>
          <w:rFonts w:ascii="Simplified Arabic" w:hAnsi="Simplified Arabic" w:cs="Simplified Arabic"/>
          <w:b/>
          <w:bCs/>
          <w:sz w:val="32"/>
          <w:szCs w:val="32"/>
          <w:rtl/>
        </w:rPr>
        <w:t xml:space="preserve"> ملاحظات تتعلق</w:t>
      </w:r>
      <w:r w:rsidRPr="00691650">
        <w:rPr>
          <w:rFonts w:ascii="Simplified Arabic" w:hAnsi="Simplified Arabic" w:cs="Simplified Arabic"/>
          <w:b/>
          <w:bCs/>
          <w:sz w:val="32"/>
          <w:szCs w:val="32"/>
          <w:rtl/>
        </w:rPr>
        <w:t xml:space="preserve"> </w:t>
      </w:r>
      <w:r w:rsidR="00533C39" w:rsidRPr="00691650">
        <w:rPr>
          <w:rFonts w:ascii="Simplified Arabic" w:hAnsi="Simplified Arabic" w:cs="Simplified Arabic"/>
          <w:b/>
          <w:bCs/>
          <w:sz w:val="32"/>
          <w:szCs w:val="32"/>
          <w:rtl/>
        </w:rPr>
        <w:t>ب</w:t>
      </w:r>
      <w:r w:rsidRPr="00691650">
        <w:rPr>
          <w:rFonts w:ascii="Simplified Arabic" w:hAnsi="Simplified Arabic" w:cs="Simplified Arabic"/>
          <w:b/>
          <w:bCs/>
          <w:sz w:val="32"/>
          <w:szCs w:val="32"/>
          <w:rtl/>
        </w:rPr>
        <w:t>العربي</w:t>
      </w:r>
      <w:r w:rsidR="00533C3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w:t>
      </w:r>
      <w:r w:rsidR="00533C39" w:rsidRPr="00691650">
        <w:rPr>
          <w:rFonts w:ascii="Simplified Arabic" w:hAnsi="Simplified Arabic" w:cs="Simplified Arabic"/>
          <w:b/>
          <w:bCs/>
          <w:sz w:val="32"/>
          <w:szCs w:val="32"/>
          <w:rtl/>
        </w:rPr>
        <w:t xml:space="preserve"> والإعراب والتصريف</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تشير الدراسات الحديثة إلى أنّ اللغة العربي</w:t>
      </w:r>
      <w:r w:rsidR="002B423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هي اللغة الأقرب إلى اللغة الساميّة الأم. ولسنا هنا في مقام إثبات ذلك. واللافت في هذه اللغة أنّ لحرف </w:t>
      </w:r>
      <w:r w:rsidRPr="00691650">
        <w:rPr>
          <w:rFonts w:ascii="Simplified Arabic" w:hAnsi="Simplified Arabic" w:cs="Simplified Arabic"/>
          <w:b/>
          <w:bCs/>
          <w:sz w:val="32"/>
          <w:szCs w:val="32"/>
          <w:rtl/>
        </w:rPr>
        <w:t>النون</w:t>
      </w:r>
      <w:r w:rsidRPr="00691650">
        <w:rPr>
          <w:rFonts w:ascii="Simplified Arabic" w:hAnsi="Simplified Arabic" w:cs="Simplified Arabic"/>
          <w:sz w:val="32"/>
          <w:szCs w:val="32"/>
          <w:rtl/>
        </w:rPr>
        <w:t xml:space="preserve"> الدور المركزي في الإعراب والتصريف، ويكفي للتدليل على ذلك ملاحظة الآتي:</w:t>
      </w:r>
    </w:p>
    <w:p w:rsidR="0048059F" w:rsidRPr="00691650" w:rsidRDefault="0048059F" w:rsidP="00A959D7">
      <w:pPr>
        <w:numPr>
          <w:ilvl w:val="0"/>
          <w:numId w:val="1"/>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t>تنوين الفتح والضم والكسر: أي تُختم اللفظة بالنون.</w:t>
      </w:r>
    </w:p>
    <w:p w:rsidR="0048059F" w:rsidRPr="00691650" w:rsidRDefault="0048059F" w:rsidP="00A959D7">
      <w:pPr>
        <w:numPr>
          <w:ilvl w:val="0"/>
          <w:numId w:val="1"/>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t xml:space="preserve">التثنية </w:t>
      </w:r>
      <w:r w:rsidRPr="00691650">
        <w:rPr>
          <w:rFonts w:ascii="Simplified Arabic" w:hAnsi="Simplified Arabic" w:cs="Simplified Arabic"/>
          <w:b/>
          <w:bCs/>
          <w:rtl/>
        </w:rPr>
        <w:t>(</w:t>
      </w:r>
      <w:r w:rsidRPr="00691650">
        <w:rPr>
          <w:rFonts w:ascii="Simplified Arabic" w:hAnsi="Simplified Arabic" w:cs="Simplified Arabic"/>
          <w:sz w:val="32"/>
          <w:szCs w:val="32"/>
          <w:rtl/>
        </w:rPr>
        <w:t>ا + ن</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والجمع </w:t>
      </w:r>
      <w:r w:rsidRPr="00691650">
        <w:rPr>
          <w:rFonts w:ascii="Simplified Arabic" w:hAnsi="Simplified Arabic" w:cs="Simplified Arabic"/>
          <w:rtl/>
        </w:rPr>
        <w:t>(</w:t>
      </w:r>
      <w:r w:rsidRPr="00691650">
        <w:rPr>
          <w:rFonts w:ascii="Simplified Arabic" w:hAnsi="Simplified Arabic" w:cs="Simplified Arabic"/>
          <w:sz w:val="32"/>
          <w:szCs w:val="32"/>
          <w:rtl/>
        </w:rPr>
        <w:t>و + ن</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rtl/>
        </w:rPr>
        <w:t>(</w:t>
      </w:r>
      <w:r w:rsidRPr="00691650">
        <w:rPr>
          <w:rFonts w:ascii="Simplified Arabic" w:hAnsi="Simplified Arabic" w:cs="Simplified Arabic"/>
          <w:sz w:val="32"/>
          <w:szCs w:val="32"/>
          <w:rtl/>
        </w:rPr>
        <w:t>ى + ن</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أي تختم اللفظة بنون.</w:t>
      </w:r>
    </w:p>
    <w:p w:rsidR="0048059F" w:rsidRPr="00691650" w:rsidRDefault="0048059F" w:rsidP="00A959D7">
      <w:pPr>
        <w:numPr>
          <w:ilvl w:val="0"/>
          <w:numId w:val="1"/>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t>نون النسوة: تختم اللفظة بنون.</w:t>
      </w:r>
    </w:p>
    <w:p w:rsidR="0048059F" w:rsidRPr="00691650" w:rsidRDefault="0048059F" w:rsidP="00A959D7">
      <w:pPr>
        <w:numPr>
          <w:ilvl w:val="0"/>
          <w:numId w:val="1"/>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t>نون التوكيد، والنون المخففة.</w:t>
      </w:r>
    </w:p>
    <w:p w:rsidR="0048059F" w:rsidRPr="00691650" w:rsidRDefault="0048059F" w:rsidP="00A959D7">
      <w:pPr>
        <w:numPr>
          <w:ilvl w:val="0"/>
          <w:numId w:val="1"/>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t>إنْ، أنْ، إنّ، أنّ.</w:t>
      </w:r>
    </w:p>
    <w:p w:rsidR="0048059F" w:rsidRPr="00691650" w:rsidRDefault="0048059F" w:rsidP="00A959D7">
      <w:pPr>
        <w:numPr>
          <w:ilvl w:val="0"/>
          <w:numId w:val="1"/>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t>إثبات النون وحذفها في الإعراب، وبالذات في الأفعال الخمسة.</w:t>
      </w:r>
      <w:r w:rsidR="002B423F" w:rsidRPr="00691650">
        <w:rPr>
          <w:rFonts w:ascii="Simplified Arabic" w:hAnsi="Simplified Arabic" w:cs="Simplified Arabic"/>
          <w:sz w:val="32"/>
          <w:szCs w:val="32"/>
          <w:rtl/>
        </w:rPr>
        <w:t>.</w:t>
      </w:r>
    </w:p>
    <w:p w:rsidR="0048059F" w:rsidRPr="00691650" w:rsidRDefault="0048059F"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ولا تجد في اللغة العربي</w:t>
      </w:r>
      <w:r w:rsidR="004165D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4165D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r w:rsidR="004165D4" w:rsidRPr="00691650">
        <w:rPr>
          <w:rFonts w:ascii="Simplified Arabic" w:hAnsi="Simplified Arabic" w:cs="Simplified Arabic"/>
          <w:sz w:val="32"/>
          <w:szCs w:val="32"/>
          <w:rtl/>
        </w:rPr>
        <w:t>والتي هي</w:t>
      </w:r>
      <w:r w:rsidR="004165D4"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الأقرب إلى السامي</w:t>
      </w:r>
      <w:r w:rsidR="004165D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الأم</w:t>
      </w:r>
      <w:r w:rsidR="004165D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حرفاً آخر كحرف النون يقوم عليه التصريف والإعراب.</w:t>
      </w:r>
    </w:p>
    <w:p w:rsidR="0048059F" w:rsidRPr="00691650" w:rsidRDefault="0048059F"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ج. </w:t>
      </w:r>
      <w:r w:rsidRPr="00691650">
        <w:rPr>
          <w:rFonts w:ascii="Simplified Arabic" w:hAnsi="Simplified Arabic" w:cs="Simplified Arabic"/>
          <w:b/>
          <w:bCs/>
          <w:sz w:val="32"/>
          <w:szCs w:val="32"/>
          <w:rtl/>
        </w:rPr>
        <w:t>الكتابة</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يمكن الزعم </w:t>
      </w:r>
      <w:r w:rsidR="004165D4" w:rsidRPr="00691650">
        <w:rPr>
          <w:rFonts w:ascii="Simplified Arabic" w:hAnsi="Simplified Arabic" w:cs="Simplified Arabic"/>
          <w:sz w:val="32"/>
          <w:szCs w:val="32"/>
          <w:rtl/>
        </w:rPr>
        <w:t>ب</w:t>
      </w:r>
      <w:r w:rsidRPr="00691650">
        <w:rPr>
          <w:rFonts w:ascii="Simplified Arabic" w:hAnsi="Simplified Arabic" w:cs="Simplified Arabic"/>
          <w:sz w:val="32"/>
          <w:szCs w:val="32"/>
          <w:rtl/>
        </w:rPr>
        <w:t>أنّ الذي وضع صور الحروف الأبجدي</w:t>
      </w:r>
      <w:r w:rsidR="004165D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قام أولاً بوضع صورة النون </w:t>
      </w:r>
      <w:r w:rsidRPr="00691650">
        <w:rPr>
          <w:rFonts w:ascii="Simplified Arabic" w:hAnsi="Simplified Arabic" w:cs="Simplified Arabic"/>
          <w:sz w:val="28"/>
          <w:szCs w:val="28"/>
          <w:rtl/>
        </w:rPr>
        <w:t>(</w:t>
      </w:r>
      <w:r w:rsidR="007D6B1A">
        <w:rPr>
          <w:rFonts w:ascii="Simplified Arabic" w:hAnsi="Simplified Arabic" w:cs="Simplified Arabic"/>
          <w:noProof/>
          <w:sz w:val="32"/>
          <w:szCs w:val="32"/>
        </w:rPr>
        <w:drawing>
          <wp:inline distT="0" distB="0" distL="0" distR="0">
            <wp:extent cx="371475" cy="209550"/>
            <wp:effectExtent l="19050" t="0" r="9525" b="0"/>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11" cstate="print"/>
                    <a:srcRect/>
                    <a:stretch>
                      <a:fillRect/>
                    </a:stretch>
                  </pic:blipFill>
                  <pic:spPr bwMode="auto">
                    <a:xfrm>
                      <a:off x="0" y="0"/>
                      <a:ext cx="371475" cy="209550"/>
                    </a:xfrm>
                    <a:prstGeom prst="rect">
                      <a:avLst/>
                    </a:prstGeom>
                    <a:noFill/>
                    <a:ln w="9525">
                      <a:noFill/>
                      <a:miter lim="800000"/>
                      <a:headEnd/>
                      <a:tailEnd/>
                    </a:ln>
                  </pic:spPr>
                </pic:pic>
              </a:graphicData>
            </a:graphic>
          </wp:inline>
        </w:drawing>
      </w:r>
      <w:r w:rsidRPr="00691650">
        <w:rPr>
          <w:rFonts w:ascii="Simplified Arabic" w:hAnsi="Simplified Arabic" w:cs="Simplified Arabic"/>
          <w:b/>
          <w:bCs/>
          <w:sz w:val="28"/>
          <w:szCs w:val="28"/>
          <w:rtl/>
        </w:rPr>
        <w:t>)</w:t>
      </w:r>
      <w:r w:rsidRPr="00691650">
        <w:rPr>
          <w:rFonts w:ascii="Simplified Arabic" w:hAnsi="Simplified Arabic" w:cs="Simplified Arabic"/>
          <w:sz w:val="32"/>
          <w:szCs w:val="32"/>
          <w:rtl/>
        </w:rPr>
        <w:t xml:space="preserve"> ثم قام باشتقاق باقي صور الحروف من هذه الصورة، وهذا أمر يسهل ملاحظته عند استعراض صور الحروف.</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وأخيراً</w:t>
      </w:r>
      <w:r w:rsidR="007A683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فهناك ملاحظات عددي</w:t>
      </w:r>
      <w:r w:rsidR="001071D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قرآني</w:t>
      </w:r>
      <w:r w:rsidR="007A683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قد ترتقي بهذه الفرضي</w:t>
      </w:r>
      <w:r w:rsidR="007A683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إلى مستوى النظري</w:t>
      </w:r>
      <w:r w:rsidR="007A683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آثرنا أن نتريث في طرحها لعلها تنضج.</w:t>
      </w:r>
    </w:p>
    <w:p w:rsidR="0048059F" w:rsidRPr="00691650" w:rsidRDefault="0048059F" w:rsidP="00A959D7">
      <w:pPr>
        <w:jc w:val="lowKashida"/>
        <w:rPr>
          <w:rFonts w:ascii="Simplified Arabic" w:hAnsi="Simplified Arabic" w:cs="Simplified Arabic"/>
          <w:b/>
          <w:bCs/>
          <w:sz w:val="32"/>
          <w:szCs w:val="32"/>
          <w:rtl/>
        </w:rPr>
      </w:pPr>
    </w:p>
    <w:p w:rsidR="0048059F" w:rsidRPr="00691650" w:rsidRDefault="0048059F" w:rsidP="00A959D7">
      <w:pPr>
        <w:jc w:val="lowKashida"/>
        <w:rPr>
          <w:rFonts w:ascii="Simplified Arabic" w:hAnsi="Simplified Arabic" w:cs="Simplified Arabic"/>
          <w:sz w:val="32"/>
          <w:szCs w:val="32"/>
          <w:rtl/>
          <w:lang w:bidi="ar-JO"/>
        </w:rPr>
      </w:pPr>
    </w:p>
    <w:p w:rsidR="0048059F" w:rsidRPr="00691650" w:rsidRDefault="0048059F" w:rsidP="00A959D7">
      <w:pPr>
        <w:jc w:val="lowKashida"/>
        <w:rPr>
          <w:rFonts w:ascii="Simplified Arabic" w:hAnsi="Simplified Arabic" w:cs="Simplified Arabic"/>
          <w:sz w:val="32"/>
          <w:szCs w:val="32"/>
          <w:rtl/>
          <w:lang w:bidi="ar-JO"/>
        </w:rPr>
      </w:pPr>
    </w:p>
    <w:p w:rsidR="0048059F" w:rsidRPr="00691650" w:rsidRDefault="0048059F" w:rsidP="00A959D7">
      <w:pPr>
        <w:jc w:val="lowKashida"/>
        <w:rPr>
          <w:rFonts w:ascii="Simplified Arabic" w:hAnsi="Simplified Arabic" w:cs="Simplified Arabic"/>
          <w:sz w:val="32"/>
          <w:szCs w:val="32"/>
          <w:rtl/>
          <w:lang w:bidi="ar-JO"/>
        </w:rPr>
      </w:pPr>
    </w:p>
    <w:p w:rsidR="0048059F" w:rsidRPr="00691650" w:rsidRDefault="0048059F" w:rsidP="00A959D7">
      <w:pPr>
        <w:jc w:val="lowKashida"/>
        <w:rPr>
          <w:rFonts w:ascii="Simplified Arabic" w:hAnsi="Simplified Arabic" w:cs="Simplified Arabic"/>
          <w:sz w:val="32"/>
          <w:szCs w:val="32"/>
          <w:rtl/>
          <w:lang w:bidi="ar-JO"/>
        </w:rPr>
      </w:pPr>
    </w:p>
    <w:p w:rsidR="0048059F" w:rsidRPr="00691650" w:rsidRDefault="0048059F" w:rsidP="00A959D7">
      <w:pPr>
        <w:jc w:val="lowKashida"/>
        <w:rPr>
          <w:rFonts w:ascii="Simplified Arabic" w:hAnsi="Simplified Arabic" w:cs="Simplified Arabic"/>
          <w:sz w:val="32"/>
          <w:szCs w:val="32"/>
          <w:rtl/>
          <w:lang w:bidi="ar-JO"/>
        </w:rPr>
      </w:pPr>
    </w:p>
    <w:p w:rsidR="007A308B" w:rsidRDefault="007A308B" w:rsidP="00A959D7">
      <w:pPr>
        <w:jc w:val="lowKashida"/>
        <w:rPr>
          <w:rFonts w:ascii="Simplified Arabic" w:hAnsi="Simplified Arabic" w:cs="Simplified Arabic"/>
          <w:b/>
          <w:bCs/>
          <w:sz w:val="32"/>
          <w:szCs w:val="32"/>
          <w:lang w:bidi="ar-JO"/>
        </w:rPr>
      </w:pPr>
    </w:p>
    <w:p w:rsidR="000C27C8" w:rsidRDefault="000C27C8" w:rsidP="00A959D7">
      <w:pPr>
        <w:jc w:val="lowKashida"/>
        <w:rPr>
          <w:rFonts w:ascii="Simplified Arabic" w:hAnsi="Simplified Arabic" w:cs="Simplified Arabic"/>
          <w:b/>
          <w:bCs/>
          <w:sz w:val="32"/>
          <w:szCs w:val="32"/>
          <w:lang w:bidi="ar-JO"/>
        </w:rPr>
      </w:pPr>
    </w:p>
    <w:p w:rsidR="000C27C8" w:rsidRDefault="000C27C8" w:rsidP="00A959D7">
      <w:pPr>
        <w:jc w:val="lowKashida"/>
        <w:rPr>
          <w:rFonts w:ascii="Simplified Arabic" w:hAnsi="Simplified Arabic" w:cs="Simplified Arabic"/>
          <w:b/>
          <w:bCs/>
          <w:sz w:val="32"/>
          <w:szCs w:val="32"/>
          <w:lang w:bidi="ar-JO"/>
        </w:rPr>
      </w:pPr>
    </w:p>
    <w:p w:rsidR="000C27C8" w:rsidRPr="00691650" w:rsidRDefault="000C27C8" w:rsidP="00A959D7">
      <w:pPr>
        <w:jc w:val="lowKashida"/>
        <w:rPr>
          <w:rFonts w:ascii="Simplified Arabic" w:hAnsi="Simplified Arabic" w:cs="Simplified Arabic"/>
          <w:b/>
          <w:bCs/>
          <w:sz w:val="32"/>
          <w:szCs w:val="32"/>
          <w:rtl/>
          <w:lang w:bidi="ar-JO"/>
        </w:rPr>
      </w:pPr>
    </w:p>
    <w:p w:rsidR="009D01AE" w:rsidRPr="00691650" w:rsidRDefault="009D01AE" w:rsidP="00A959D7">
      <w:pPr>
        <w:jc w:val="lowKashida"/>
        <w:rPr>
          <w:rFonts w:ascii="Simplified Arabic" w:hAnsi="Simplified Arabic" w:cs="Simplified Arabic"/>
          <w:b/>
          <w:bCs/>
          <w:sz w:val="32"/>
          <w:szCs w:val="32"/>
          <w:rtl/>
          <w:lang w:bidi="ar-JO"/>
        </w:rPr>
      </w:pPr>
    </w:p>
    <w:p w:rsidR="009D01AE" w:rsidRPr="00691650" w:rsidRDefault="009D01AE" w:rsidP="00A959D7">
      <w:pPr>
        <w:jc w:val="lowKashida"/>
        <w:rPr>
          <w:rFonts w:ascii="Simplified Arabic" w:hAnsi="Simplified Arabic" w:cs="Simplified Arabic"/>
          <w:b/>
          <w:bCs/>
          <w:sz w:val="32"/>
          <w:szCs w:val="32"/>
          <w:rtl/>
          <w:lang w:bidi="ar-JO"/>
        </w:rPr>
      </w:pPr>
    </w:p>
    <w:p w:rsidR="009D01AE" w:rsidRPr="00691650" w:rsidRDefault="009D01AE" w:rsidP="00A959D7">
      <w:pPr>
        <w:jc w:val="lowKashida"/>
        <w:rPr>
          <w:rFonts w:ascii="Simplified Arabic" w:hAnsi="Simplified Arabic" w:cs="Simplified Arabic"/>
          <w:b/>
          <w:bCs/>
          <w:sz w:val="32"/>
          <w:szCs w:val="32"/>
          <w:rtl/>
          <w:lang w:bidi="ar-JO"/>
        </w:rPr>
      </w:pPr>
    </w:p>
    <w:p w:rsidR="00190F27" w:rsidRPr="00691650" w:rsidRDefault="00190F27" w:rsidP="00A959D7">
      <w:pPr>
        <w:jc w:val="lowKashida"/>
        <w:rPr>
          <w:rFonts w:ascii="Simplified Arabic" w:hAnsi="Simplified Arabic" w:cs="Simplified Arabic"/>
          <w:b/>
          <w:bCs/>
          <w:sz w:val="40"/>
          <w:szCs w:val="40"/>
          <w:rtl/>
          <w:lang w:bidi="ar-JO"/>
        </w:rPr>
      </w:pPr>
    </w:p>
    <w:p w:rsidR="0048059F" w:rsidRPr="00920EF7" w:rsidRDefault="0048059F" w:rsidP="00920EF7">
      <w:pPr>
        <w:jc w:val="center"/>
        <w:rPr>
          <w:rFonts w:ascii="Simplified Arabic" w:hAnsi="Simplified Arabic" w:cs="Simplified Arabic"/>
          <w:sz w:val="48"/>
          <w:szCs w:val="48"/>
          <w:rtl/>
          <w:lang w:bidi="ar-JO"/>
        </w:rPr>
      </w:pPr>
      <w:r w:rsidRPr="00920EF7">
        <w:rPr>
          <w:rFonts w:ascii="Simplified Arabic" w:hAnsi="Simplified Arabic" w:cs="Simplified Arabic"/>
          <w:b/>
          <w:bCs/>
          <w:sz w:val="48"/>
          <w:szCs w:val="48"/>
          <w:rtl/>
          <w:lang w:bidi="ar-JO"/>
        </w:rPr>
        <w:lastRenderedPageBreak/>
        <w:t>سلام على إل ياسين</w:t>
      </w:r>
    </w:p>
    <w:p w:rsidR="00920EF7" w:rsidRPr="00691650" w:rsidRDefault="00920EF7" w:rsidP="00A959D7">
      <w:pPr>
        <w:jc w:val="lowKashida"/>
        <w:rPr>
          <w:rFonts w:ascii="Simplified Arabic" w:hAnsi="Simplified Arabic" w:cs="Simplified Arabic"/>
          <w:sz w:val="40"/>
          <w:szCs w:val="40"/>
          <w:rtl/>
          <w:lang w:bidi="ar-JO"/>
        </w:rPr>
      </w:pPr>
    </w:p>
    <w:p w:rsidR="00312B84" w:rsidRPr="00691650" w:rsidRDefault="00312B84" w:rsidP="00A959D7">
      <w:pPr>
        <w:jc w:val="lowKashida"/>
        <w:rPr>
          <w:rFonts w:ascii="Simplified Arabic" w:hAnsi="Simplified Arabic" w:cs="Simplified Arabic"/>
          <w:b/>
          <w:bCs/>
          <w:sz w:val="32"/>
          <w:szCs w:val="32"/>
          <w:rtl/>
        </w:rPr>
      </w:pPr>
    </w:p>
    <w:p w:rsidR="0048059F" w:rsidRPr="00691650" w:rsidRDefault="0048059F"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سورة الصافات:</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lang w:bidi="ar-JO"/>
        </w:rPr>
        <w:t>وإنّ إلياس لمن المرسلين، إذ قال لقومه ألا تتقون</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 xml:space="preserve"> أتد</w:t>
      </w:r>
      <w:r w:rsidR="00563B48" w:rsidRPr="00691650">
        <w:rPr>
          <w:rFonts w:ascii="Simplified Arabic" w:hAnsi="Simplified Arabic" w:cs="Simplified Arabic"/>
          <w:b/>
          <w:bCs/>
          <w:sz w:val="32"/>
          <w:szCs w:val="32"/>
          <w:rtl/>
          <w:lang w:bidi="ar-JO"/>
        </w:rPr>
        <w:t>ْ</w:t>
      </w:r>
      <w:r w:rsidRPr="00691650">
        <w:rPr>
          <w:rFonts w:ascii="Simplified Arabic" w:hAnsi="Simplified Arabic" w:cs="Simplified Arabic"/>
          <w:b/>
          <w:bCs/>
          <w:sz w:val="32"/>
          <w:szCs w:val="32"/>
          <w:rtl/>
          <w:lang w:bidi="ar-JO"/>
        </w:rPr>
        <w:t>ع</w:t>
      </w:r>
      <w:r w:rsidR="00563B48" w:rsidRPr="00691650">
        <w:rPr>
          <w:rFonts w:ascii="Simplified Arabic" w:hAnsi="Simplified Arabic" w:cs="Simplified Arabic"/>
          <w:b/>
          <w:bCs/>
          <w:sz w:val="32"/>
          <w:szCs w:val="32"/>
          <w:rtl/>
          <w:lang w:bidi="ar-JO"/>
        </w:rPr>
        <w:t>ُ</w:t>
      </w:r>
      <w:r w:rsidRPr="00691650">
        <w:rPr>
          <w:rFonts w:ascii="Simplified Arabic" w:hAnsi="Simplified Arabic" w:cs="Simplified Arabic"/>
          <w:b/>
          <w:bCs/>
          <w:sz w:val="32"/>
          <w:szCs w:val="32"/>
          <w:rtl/>
          <w:lang w:bidi="ar-JO"/>
        </w:rPr>
        <w:t>ون بعلاً وتذرون أحسنَ الخالقين</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 xml:space="preserve"> اللهَ ربكم وربَّ آبائكم الأولين، فكذبوه فإن</w:t>
      </w:r>
      <w:r w:rsidR="000C5872" w:rsidRPr="00691650">
        <w:rPr>
          <w:rFonts w:ascii="Simplified Arabic" w:hAnsi="Simplified Arabic" w:cs="Simplified Arabic"/>
          <w:b/>
          <w:bCs/>
          <w:sz w:val="32"/>
          <w:szCs w:val="32"/>
          <w:rtl/>
          <w:lang w:bidi="ar-JO"/>
        </w:rPr>
        <w:t>ّ</w:t>
      </w:r>
      <w:r w:rsidRPr="00691650">
        <w:rPr>
          <w:rFonts w:ascii="Simplified Arabic" w:hAnsi="Simplified Arabic" w:cs="Simplified Arabic"/>
          <w:b/>
          <w:bCs/>
          <w:sz w:val="32"/>
          <w:szCs w:val="32"/>
          <w:rtl/>
          <w:lang w:bidi="ar-JO"/>
        </w:rPr>
        <w:t>هم لمُحضَرون، إلا عباد الله المُخْلَصين</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 xml:space="preserve"> وتركنا عليه في الآخِرين</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 xml:space="preserve"> سلام على إل ياسين،..."</w:t>
      </w:r>
      <w:r w:rsidRPr="00691650">
        <w:rPr>
          <w:rFonts w:ascii="Simplified Arabic" w:hAnsi="Simplified Arabic" w:cs="Simplified Arabic"/>
          <w:sz w:val="32"/>
          <w:szCs w:val="32"/>
          <w:rtl/>
          <w:lang w:bidi="ar-JO"/>
        </w:rPr>
        <w:t xml:space="preserve"> </w:t>
      </w:r>
      <w:r w:rsidRPr="00691650">
        <w:rPr>
          <w:rFonts w:ascii="Simplified Arabic" w:hAnsi="Simplified Arabic" w:cs="Simplified Arabic"/>
          <w:b/>
          <w:bCs/>
          <w:sz w:val="20"/>
          <w:szCs w:val="20"/>
          <w:rtl/>
          <w:lang w:bidi="ar-JO"/>
        </w:rPr>
        <w:t>الصافات: 123-130</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اللافت أنّ كلمة إلياس كتبت في المصحف</w:t>
      </w:r>
      <w:r w:rsidR="000C5872" w:rsidRPr="00691650">
        <w:rPr>
          <w:rFonts w:ascii="Simplified Arabic" w:hAnsi="Simplified Arabic" w:cs="Simplified Arabic"/>
          <w:sz w:val="32"/>
          <w:szCs w:val="32"/>
          <w:rtl/>
        </w:rPr>
        <w:t xml:space="preserve"> هكذا</w:t>
      </w:r>
      <w:r w:rsidRPr="00691650">
        <w:rPr>
          <w:rFonts w:ascii="Simplified Arabic" w:hAnsi="Simplified Arabic" w:cs="Simplified Arabic"/>
          <w:sz w:val="32"/>
          <w:szCs w:val="32"/>
          <w:rtl/>
        </w:rPr>
        <w:t>: إلياس</w:t>
      </w:r>
      <w:r w:rsidR="00563B4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أمّا إلياسين فكُتبت هكذا: </w:t>
      </w:r>
      <w:r w:rsidRPr="00691650">
        <w:rPr>
          <w:rFonts w:ascii="Simplified Arabic" w:hAnsi="Simplified Arabic" w:cs="Simplified Arabic"/>
          <w:b/>
          <w:bCs/>
          <w:sz w:val="32"/>
          <w:szCs w:val="32"/>
          <w:rtl/>
        </w:rPr>
        <w:t>إل ياسين</w:t>
      </w:r>
      <w:r w:rsidRPr="00691650">
        <w:rPr>
          <w:rFonts w:ascii="Simplified Arabic" w:hAnsi="Simplified Arabic" w:cs="Simplified Arabic"/>
          <w:sz w:val="32"/>
          <w:szCs w:val="32"/>
          <w:rtl/>
        </w:rPr>
        <w:t>. ومعلوم أنّ رسم المصحف في قول الجماهير هو توقيفي</w:t>
      </w:r>
      <w:r w:rsidR="004B739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أي عن الرسول، صلى الله عليه وسلم، وحياً. وكتابة</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إل ياسين على هذه الصورة تكشف لنا أنّ لفظة </w:t>
      </w:r>
      <w:r w:rsidRPr="00691650">
        <w:rPr>
          <w:rFonts w:ascii="Simplified Arabic" w:hAnsi="Simplified Arabic" w:cs="Simplified Arabic"/>
          <w:b/>
          <w:bCs/>
          <w:sz w:val="32"/>
          <w:szCs w:val="32"/>
          <w:rtl/>
        </w:rPr>
        <w:t>إلياس</w:t>
      </w:r>
      <w:r w:rsidRPr="00691650">
        <w:rPr>
          <w:rFonts w:ascii="Simplified Arabic" w:hAnsi="Simplified Arabic" w:cs="Simplified Arabic"/>
          <w:sz w:val="32"/>
          <w:szCs w:val="32"/>
          <w:rtl/>
        </w:rPr>
        <w:t xml:space="preserve"> هي في الحقيقة </w:t>
      </w:r>
      <w:r w:rsidRPr="00691650">
        <w:rPr>
          <w:rFonts w:ascii="Simplified Arabic" w:hAnsi="Simplified Arabic" w:cs="Simplified Arabic"/>
          <w:b/>
          <w:bCs/>
          <w:sz w:val="32"/>
          <w:szCs w:val="32"/>
          <w:rtl/>
        </w:rPr>
        <w:t>إل ياس</w:t>
      </w:r>
      <w:r w:rsidRPr="00691650">
        <w:rPr>
          <w:rFonts w:ascii="Simplified Arabic" w:hAnsi="Simplified Arabic" w:cs="Simplified Arabic"/>
          <w:sz w:val="32"/>
          <w:szCs w:val="32"/>
          <w:rtl/>
        </w:rPr>
        <w:t xml:space="preserve">. والـ </w:t>
      </w:r>
      <w:r w:rsidRPr="00691650">
        <w:rPr>
          <w:rFonts w:ascii="Simplified Arabic" w:hAnsi="Simplified Arabic" w:cs="Simplified Arabic"/>
          <w:b/>
          <w:bCs/>
          <w:sz w:val="32"/>
          <w:szCs w:val="32"/>
          <w:rtl/>
        </w:rPr>
        <w:t>إل</w:t>
      </w:r>
      <w:r w:rsidRPr="00691650">
        <w:rPr>
          <w:rFonts w:ascii="Simplified Arabic" w:hAnsi="Simplified Arabic" w:cs="Simplified Arabic"/>
          <w:sz w:val="32"/>
          <w:szCs w:val="32"/>
          <w:rtl/>
        </w:rPr>
        <w:t xml:space="preserve"> في اللغة العربي</w:t>
      </w:r>
      <w:r w:rsidR="004B739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والتي هي الأقرب إلى اللغة السامي</w:t>
      </w:r>
      <w:r w:rsidR="004B739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الأم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تعني الإله، وهي في بعض اللغات الساميّة إيل، وهذا يعني أنّ إسرائيل هي إسرا إيل، وجبرائيل هي </w:t>
      </w:r>
      <w:r w:rsidRPr="00691650">
        <w:rPr>
          <w:rFonts w:ascii="Simplified Arabic" w:hAnsi="Simplified Arabic" w:cs="Simplified Arabic"/>
          <w:b/>
          <w:bCs/>
          <w:rtl/>
        </w:rPr>
        <w:t>(</w:t>
      </w:r>
      <w:r w:rsidRPr="00691650">
        <w:rPr>
          <w:rFonts w:ascii="Simplified Arabic" w:hAnsi="Simplified Arabic" w:cs="Simplified Arabic"/>
          <w:sz w:val="32"/>
          <w:szCs w:val="32"/>
          <w:rtl/>
        </w:rPr>
        <w:t>جبرا إيل أو جبري إيل</w:t>
      </w:r>
      <w:r w:rsidRPr="00691650">
        <w:rPr>
          <w:rFonts w:ascii="Simplified Arabic" w:hAnsi="Simplified Arabic" w:cs="Simplified Arabic"/>
          <w:b/>
          <w:bCs/>
          <w:rtl/>
        </w:rPr>
        <w:t>)</w:t>
      </w:r>
      <w:r w:rsidRPr="00691650">
        <w:rPr>
          <w:rFonts w:ascii="Simplified Arabic" w:hAnsi="Simplified Arabic" w:cs="Simplified Arabic"/>
          <w:sz w:val="32"/>
          <w:szCs w:val="32"/>
          <w:rtl/>
        </w:rPr>
        <w:t>. وإذا كانت</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إسرا إيل مضافاً ومضافاً إليه، كما هو الأمر في عبد الله، فإن</w:t>
      </w:r>
      <w:r w:rsidR="006433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الأمر في إل ياس يختلف</w:t>
      </w:r>
      <w:r w:rsidR="0064335E" w:rsidRPr="00691650">
        <w:rPr>
          <w:rFonts w:ascii="Simplified Arabic" w:hAnsi="Simplified Arabic" w:cs="Simplified Arabic"/>
          <w:sz w:val="32"/>
          <w:szCs w:val="32"/>
          <w:rtl/>
        </w:rPr>
        <w:t>، فقد قُدِّ</w:t>
      </w:r>
      <w:r w:rsidRPr="00691650">
        <w:rPr>
          <w:rFonts w:ascii="Simplified Arabic" w:hAnsi="Simplified Arabic" w:cs="Simplified Arabic"/>
          <w:sz w:val="32"/>
          <w:szCs w:val="32"/>
          <w:rtl/>
        </w:rPr>
        <w:t xml:space="preserve">مت </w:t>
      </w:r>
      <w:r w:rsidRPr="00691650">
        <w:rPr>
          <w:rFonts w:ascii="Simplified Arabic" w:hAnsi="Simplified Arabic" w:cs="Simplified Arabic"/>
          <w:b/>
          <w:bCs/>
          <w:sz w:val="32"/>
          <w:szCs w:val="32"/>
          <w:rtl/>
        </w:rPr>
        <w:t>إيل</w:t>
      </w:r>
      <w:r w:rsidRPr="00691650">
        <w:rPr>
          <w:rFonts w:ascii="Simplified Arabic" w:hAnsi="Simplified Arabic" w:cs="Simplified Arabic"/>
          <w:sz w:val="32"/>
          <w:szCs w:val="32"/>
          <w:rtl/>
        </w:rPr>
        <w:t xml:space="preserve"> على</w:t>
      </w:r>
      <w:r w:rsidRPr="00691650">
        <w:rPr>
          <w:rFonts w:ascii="Simplified Arabic" w:hAnsi="Simplified Arabic" w:cs="Simplified Arabic"/>
          <w:b/>
          <w:bCs/>
          <w:sz w:val="32"/>
          <w:szCs w:val="32"/>
          <w:rtl/>
        </w:rPr>
        <w:t xml:space="preserve"> ياس</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تُصرّح الآيات الكريمة من سورة الصافات أنّ قوم إلياس كانوا يعبدون البعل. وقد صرّح جمهرة من أهل التفسير بأن</w:t>
      </w:r>
      <w:r w:rsidR="006433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إلياس هو </w:t>
      </w:r>
      <w:r w:rsidRPr="00691650">
        <w:rPr>
          <w:rFonts w:ascii="Simplified Arabic" w:hAnsi="Simplified Arabic" w:cs="Simplified Arabic"/>
          <w:b/>
          <w:bCs/>
          <w:sz w:val="32"/>
          <w:szCs w:val="32"/>
          <w:rtl/>
        </w:rPr>
        <w:t>إيليَّا</w:t>
      </w:r>
      <w:r w:rsidRPr="00691650">
        <w:rPr>
          <w:rFonts w:ascii="Simplified Arabic" w:hAnsi="Simplified Arabic" w:cs="Simplified Arabic"/>
          <w:sz w:val="32"/>
          <w:szCs w:val="32"/>
          <w:rtl/>
        </w:rPr>
        <w:t xml:space="preserve"> الوارد ذكره في أكثر من سفر من أسفار العهد القديم. وقد دفعهم إلى هذا القول ما تُصرّح به أسفار العهد القديم من أنّ </w:t>
      </w:r>
      <w:r w:rsidRPr="00691650">
        <w:rPr>
          <w:rFonts w:ascii="Simplified Arabic" w:hAnsi="Simplified Arabic" w:cs="Simplified Arabic"/>
          <w:b/>
          <w:bCs/>
          <w:sz w:val="32"/>
          <w:szCs w:val="32"/>
          <w:rtl/>
        </w:rPr>
        <w:t>إيلي</w:t>
      </w:r>
      <w:r w:rsidR="004B739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w:t>
      </w:r>
      <w:r w:rsidRPr="00691650">
        <w:rPr>
          <w:rFonts w:ascii="Simplified Arabic" w:hAnsi="Simplified Arabic" w:cs="Simplified Arabic"/>
          <w:sz w:val="32"/>
          <w:szCs w:val="32"/>
          <w:rtl/>
        </w:rPr>
        <w:t xml:space="preserve"> جاء ليُقاوِم عبادة البعل التي </w:t>
      </w:r>
      <w:r w:rsidRPr="00691650">
        <w:rPr>
          <w:rFonts w:ascii="Simplified Arabic" w:hAnsi="Simplified Arabic" w:cs="Simplified Arabic"/>
          <w:sz w:val="32"/>
          <w:szCs w:val="32"/>
          <w:rtl/>
        </w:rPr>
        <w:lastRenderedPageBreak/>
        <w:t>انتشرت في بني إسرائيل متأثرين بالأمم المجاورة. يضاف إلى ذلك أنّ اسم إلياس قريب في لفظه</w:t>
      </w:r>
      <w:r w:rsidR="006433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اسم </w:t>
      </w:r>
      <w:r w:rsidRPr="00691650">
        <w:rPr>
          <w:rFonts w:ascii="Simplified Arabic" w:hAnsi="Simplified Arabic" w:cs="Simplified Arabic"/>
          <w:b/>
          <w:bCs/>
          <w:sz w:val="32"/>
          <w:szCs w:val="32"/>
          <w:rtl/>
        </w:rPr>
        <w:t xml:space="preserve">إيليا </w:t>
      </w:r>
      <w:r w:rsidRPr="00691650">
        <w:rPr>
          <w:rFonts w:ascii="Simplified Arabic" w:hAnsi="Simplified Arabic" w:cs="Simplified Arabic"/>
          <w:sz w:val="32"/>
          <w:szCs w:val="32"/>
          <w:rtl/>
        </w:rPr>
        <w:t>الذي</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هو في الحقيقة </w:t>
      </w:r>
      <w:r w:rsidRPr="00691650">
        <w:rPr>
          <w:rFonts w:ascii="Simplified Arabic" w:hAnsi="Simplified Arabic" w:cs="Simplified Arabic"/>
          <w:b/>
          <w:bCs/>
          <w:rtl/>
        </w:rPr>
        <w:t>(</w:t>
      </w:r>
      <w:r w:rsidRPr="00691650">
        <w:rPr>
          <w:rFonts w:ascii="Simplified Arabic" w:hAnsi="Simplified Arabic" w:cs="Simplified Arabic"/>
          <w:sz w:val="32"/>
          <w:szCs w:val="32"/>
          <w:rtl/>
        </w:rPr>
        <w:t>إيلي يا</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من غير حرف السين. واللافت أنّ التلميذ الذي خلف </w:t>
      </w:r>
      <w:r w:rsidRPr="00691650">
        <w:rPr>
          <w:rFonts w:ascii="Simplified Arabic" w:hAnsi="Simplified Arabic" w:cs="Simplified Arabic"/>
          <w:b/>
          <w:bCs/>
          <w:sz w:val="32"/>
          <w:szCs w:val="32"/>
          <w:rtl/>
        </w:rPr>
        <w:t>إيليا</w:t>
      </w:r>
      <w:r w:rsidRPr="00691650">
        <w:rPr>
          <w:rFonts w:ascii="Simplified Arabic" w:hAnsi="Simplified Arabic" w:cs="Simplified Arabic"/>
          <w:sz w:val="32"/>
          <w:szCs w:val="32"/>
          <w:rtl/>
        </w:rPr>
        <w:t xml:space="preserve"> في دعوته إلى التوحيد اسمه إليشع</w:t>
      </w:r>
      <w:r w:rsidR="006433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وهذا قريب جداً من اسم اليسع الوارد في القرآن الكريم</w:t>
      </w:r>
      <w:r w:rsidR="006433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والفارق، كما هو ملاحظ، ينحصر في همزة القطع والوصل وفي السين، التي هي في السامية الأم أيضاً سين وتقلب في العبري</w:t>
      </w:r>
      <w:r w:rsidR="006433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شيناً.</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يذهب بعض أهل التفسير إلى أنّ </w:t>
      </w:r>
      <w:r w:rsidRPr="00691650">
        <w:rPr>
          <w:rFonts w:ascii="Simplified Arabic" w:hAnsi="Simplified Arabic" w:cs="Simplified Arabic"/>
          <w:b/>
          <w:bCs/>
          <w:sz w:val="32"/>
          <w:szCs w:val="32"/>
          <w:rtl/>
        </w:rPr>
        <w:t>إلياس</w:t>
      </w:r>
      <w:r w:rsidRPr="00691650">
        <w:rPr>
          <w:rFonts w:ascii="Simplified Arabic" w:hAnsi="Simplified Arabic" w:cs="Simplified Arabic"/>
          <w:sz w:val="32"/>
          <w:szCs w:val="32"/>
          <w:rtl/>
        </w:rPr>
        <w:t xml:space="preserve"> هو نفسه </w:t>
      </w:r>
      <w:r w:rsidRPr="00691650">
        <w:rPr>
          <w:rFonts w:ascii="Simplified Arabic" w:hAnsi="Simplified Arabic" w:cs="Simplified Arabic"/>
          <w:b/>
          <w:bCs/>
          <w:sz w:val="32"/>
          <w:szCs w:val="32"/>
          <w:rtl/>
        </w:rPr>
        <w:t>إدريس</w:t>
      </w:r>
      <w:r w:rsidRPr="00691650">
        <w:rPr>
          <w:rFonts w:ascii="Simplified Arabic" w:hAnsi="Simplified Arabic" w:cs="Simplified Arabic"/>
          <w:sz w:val="32"/>
          <w:szCs w:val="32"/>
          <w:rtl/>
        </w:rPr>
        <w:t>، ويدللون على قولهم هذا بالقراءة التفسيري</w:t>
      </w:r>
      <w:r w:rsidR="00F8248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المنسوبة إلى عبد الله بن مسعود، رضي الله عنه، حيث قرأ:</w:t>
      </w:r>
      <w:r w:rsidRPr="00691650">
        <w:rPr>
          <w:rFonts w:ascii="Simplified Arabic" w:hAnsi="Simplified Arabic" w:cs="Simplified Arabic"/>
          <w:b/>
          <w:bCs/>
          <w:sz w:val="32"/>
          <w:szCs w:val="32"/>
          <w:rtl/>
        </w:rPr>
        <w:t xml:space="preserve">" وإنّ إدريس لمن المرسلين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سلام على إدراسين"</w:t>
      </w:r>
      <w:r w:rsidRPr="00691650">
        <w:rPr>
          <w:rFonts w:ascii="Simplified Arabic" w:hAnsi="Simplified Arabic" w:cs="Simplified Arabic"/>
          <w:sz w:val="32"/>
          <w:szCs w:val="32"/>
          <w:rtl/>
        </w:rPr>
        <w:t>. وهذا الذي ذكرناه تجده عند عامّة أهل التفسير، وقد رجّحه بعضهم. ويمكن أن يُعز</w:t>
      </w:r>
      <w:r w:rsidR="00BF0A3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ز هذا القول </w:t>
      </w:r>
      <w:r w:rsidR="009E7558" w:rsidRPr="00691650">
        <w:rPr>
          <w:rFonts w:ascii="Simplified Arabic" w:hAnsi="Simplified Arabic" w:cs="Simplified Arabic"/>
          <w:sz w:val="32"/>
          <w:szCs w:val="32"/>
          <w:rtl/>
        </w:rPr>
        <w:t>ب</w:t>
      </w:r>
      <w:r w:rsidRPr="00691650">
        <w:rPr>
          <w:rFonts w:ascii="Simplified Arabic" w:hAnsi="Simplified Arabic" w:cs="Simplified Arabic"/>
          <w:sz w:val="32"/>
          <w:szCs w:val="32"/>
          <w:rtl/>
        </w:rPr>
        <w:t>الملاحظات الآتية:</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أولاً</w:t>
      </w:r>
      <w:r w:rsidRPr="00691650">
        <w:rPr>
          <w:rFonts w:ascii="Simplified Arabic" w:hAnsi="Simplified Arabic" w:cs="Simplified Arabic"/>
          <w:sz w:val="32"/>
          <w:szCs w:val="32"/>
          <w:rtl/>
        </w:rPr>
        <w:t>: ورد اسم</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إ</w:t>
      </w:r>
      <w:r w:rsidRPr="00691650">
        <w:rPr>
          <w:rFonts w:ascii="Simplified Arabic" w:hAnsi="Simplified Arabic" w:cs="Simplified Arabic"/>
          <w:b/>
          <w:bCs/>
          <w:sz w:val="32"/>
          <w:szCs w:val="32"/>
          <w:rtl/>
        </w:rPr>
        <w:t>دريس</w:t>
      </w:r>
      <w:r w:rsidRPr="00691650">
        <w:rPr>
          <w:rFonts w:ascii="Simplified Arabic" w:hAnsi="Simplified Arabic" w:cs="Simplified Arabic"/>
          <w:sz w:val="32"/>
          <w:szCs w:val="32"/>
          <w:rtl/>
        </w:rPr>
        <w:t xml:space="preserve"> في سورة مريم وسورة الأنبياء، وورد اسم </w:t>
      </w:r>
      <w:r w:rsidRPr="00691650">
        <w:rPr>
          <w:rFonts w:ascii="Simplified Arabic" w:hAnsi="Simplified Arabic" w:cs="Simplified Arabic"/>
          <w:b/>
          <w:bCs/>
          <w:sz w:val="32"/>
          <w:szCs w:val="32"/>
          <w:rtl/>
        </w:rPr>
        <w:t>إلياس</w:t>
      </w:r>
      <w:r w:rsidRPr="00691650">
        <w:rPr>
          <w:rFonts w:ascii="Simplified Arabic" w:hAnsi="Simplified Arabic" w:cs="Simplified Arabic"/>
          <w:sz w:val="32"/>
          <w:szCs w:val="32"/>
          <w:rtl/>
        </w:rPr>
        <w:t xml:space="preserve"> في سورة الأنعام</w:t>
      </w:r>
      <w:r w:rsidR="00C27403"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وسورة الصافات. وهذا يعني أنّ الاسمين لم يجتمعا في سورة واحدة. ولو اجتمعا في سورة واحدة لكان ذلك دليلاً على اختلاف المُسم</w:t>
      </w:r>
      <w:r w:rsidR="00C2740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w:t>
      </w:r>
    </w:p>
    <w:p w:rsidR="0048059F" w:rsidRPr="00691650" w:rsidRDefault="0048059F" w:rsidP="00A959D7">
      <w:pPr>
        <w:jc w:val="lowKashida"/>
        <w:rPr>
          <w:rFonts w:ascii="Simplified Arabic" w:hAnsi="Simplified Arabic" w:cs="Simplified Arabic"/>
          <w:color w:val="FF0000"/>
          <w:sz w:val="32"/>
          <w:szCs w:val="32"/>
          <w:u w:val="single"/>
          <w:rtl/>
        </w:rPr>
      </w:pPr>
      <w:r w:rsidRPr="00691650">
        <w:rPr>
          <w:rFonts w:ascii="Simplified Arabic" w:hAnsi="Simplified Arabic" w:cs="Simplified Arabic"/>
          <w:b/>
          <w:bCs/>
          <w:sz w:val="32"/>
          <w:szCs w:val="32"/>
          <w:rtl/>
        </w:rPr>
        <w:t>ثانياً</w:t>
      </w:r>
      <w:r w:rsidRPr="00691650">
        <w:rPr>
          <w:rFonts w:ascii="Simplified Arabic" w:hAnsi="Simplified Arabic" w:cs="Simplified Arabic"/>
          <w:sz w:val="32"/>
          <w:szCs w:val="32"/>
          <w:rtl/>
        </w:rPr>
        <w:t>: ذكر القرآن الكريم في سورة الأنعام أسماء</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28"/>
          <w:szCs w:val="28"/>
          <w:rtl/>
        </w:rPr>
        <w:t>18</w:t>
      </w:r>
      <w:r w:rsidRPr="00691650">
        <w:rPr>
          <w:rFonts w:ascii="Simplified Arabic" w:hAnsi="Simplified Arabic" w:cs="Simplified Arabic"/>
          <w:sz w:val="32"/>
          <w:szCs w:val="32"/>
          <w:rtl/>
        </w:rPr>
        <w:t xml:space="preserve"> نبياً بينهم اسم إلياس</w:t>
      </w:r>
      <w:r w:rsidR="00C60FD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وذكر في سورة</w:t>
      </w:r>
      <w:r w:rsidR="00C27403"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 xml:space="preserve">الأنبياء أسماء </w:t>
      </w:r>
      <w:r w:rsidRPr="00691650">
        <w:rPr>
          <w:rFonts w:ascii="Simplified Arabic" w:hAnsi="Simplified Arabic" w:cs="Simplified Arabic"/>
          <w:b/>
          <w:bCs/>
          <w:sz w:val="28"/>
          <w:szCs w:val="28"/>
          <w:rtl/>
        </w:rPr>
        <w:t>17</w:t>
      </w:r>
      <w:r w:rsidRPr="00691650">
        <w:rPr>
          <w:rFonts w:ascii="Simplified Arabic" w:hAnsi="Simplified Arabic" w:cs="Simplified Arabic"/>
          <w:sz w:val="32"/>
          <w:szCs w:val="32"/>
          <w:rtl/>
        </w:rPr>
        <w:t xml:space="preserve"> نبياً بينهم اسم إدريس</w:t>
      </w:r>
      <w:r w:rsidR="00C2740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فعندما يذكر في سورة الأنعام</w:t>
      </w:r>
      <w:r w:rsidR="00C2740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في أربع آيات، أسماء </w:t>
      </w:r>
      <w:r w:rsidRPr="00691650">
        <w:rPr>
          <w:rFonts w:ascii="Simplified Arabic" w:hAnsi="Simplified Arabic" w:cs="Simplified Arabic"/>
          <w:b/>
          <w:bCs/>
          <w:sz w:val="28"/>
          <w:szCs w:val="28"/>
          <w:rtl/>
        </w:rPr>
        <w:t>18</w:t>
      </w:r>
      <w:r w:rsidRPr="00691650">
        <w:rPr>
          <w:rFonts w:ascii="Simplified Arabic" w:hAnsi="Simplified Arabic" w:cs="Simplified Arabic"/>
          <w:sz w:val="32"/>
          <w:szCs w:val="32"/>
          <w:rtl/>
        </w:rPr>
        <w:t xml:space="preserve"> نبياً يكون احتمال ذكر اسم إدريس و إلياس معاً كبيراً جداً. وعندما يذكر في سورة الأنبياء </w:t>
      </w:r>
      <w:r w:rsidRPr="00691650">
        <w:rPr>
          <w:rFonts w:ascii="Simplified Arabic" w:hAnsi="Simplified Arabic" w:cs="Simplified Arabic"/>
          <w:b/>
          <w:bCs/>
          <w:sz w:val="28"/>
          <w:szCs w:val="28"/>
          <w:rtl/>
        </w:rPr>
        <w:t>17</w:t>
      </w:r>
      <w:r w:rsidRPr="00691650">
        <w:rPr>
          <w:rFonts w:ascii="Simplified Arabic" w:hAnsi="Simplified Arabic" w:cs="Simplified Arabic"/>
          <w:sz w:val="32"/>
          <w:szCs w:val="32"/>
          <w:rtl/>
        </w:rPr>
        <w:t xml:space="preserve"> اسماً يكون احتمال </w:t>
      </w:r>
      <w:r w:rsidRPr="00691650">
        <w:rPr>
          <w:rFonts w:ascii="Simplified Arabic" w:hAnsi="Simplified Arabic" w:cs="Simplified Arabic"/>
          <w:b/>
          <w:bCs/>
          <w:sz w:val="32"/>
          <w:szCs w:val="32"/>
          <w:rtl/>
        </w:rPr>
        <w:t>اجتماع الاسمين في إحدى السورتين</w:t>
      </w:r>
      <w:r w:rsidRPr="00691650">
        <w:rPr>
          <w:rFonts w:ascii="Simplified Arabic" w:hAnsi="Simplified Arabic" w:cs="Simplified Arabic"/>
          <w:sz w:val="32"/>
          <w:szCs w:val="32"/>
          <w:rtl/>
        </w:rPr>
        <w:t xml:space="preserve"> أكبر. فما معنى عدم اجتماع الاسمين في سورة واحدة ؟!</w:t>
      </w: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ثالثاً</w:t>
      </w:r>
      <w:r w:rsidRPr="00691650">
        <w:rPr>
          <w:rFonts w:ascii="Simplified Arabic" w:hAnsi="Simplified Arabic" w:cs="Simplified Arabic"/>
          <w:sz w:val="32"/>
          <w:szCs w:val="32"/>
          <w:rtl/>
        </w:rPr>
        <w:t>: ينتهي اسم</w:t>
      </w:r>
      <w:r w:rsidRPr="00691650">
        <w:rPr>
          <w:rFonts w:ascii="Simplified Arabic" w:hAnsi="Simplified Arabic" w:cs="Simplified Arabic"/>
          <w:b/>
          <w:bCs/>
          <w:sz w:val="32"/>
          <w:szCs w:val="32"/>
          <w:rtl/>
        </w:rPr>
        <w:t xml:space="preserve"> إدريس</w:t>
      </w:r>
      <w:r w:rsidRPr="00691650">
        <w:rPr>
          <w:rFonts w:ascii="Simplified Arabic" w:hAnsi="Simplified Arabic" w:cs="Simplified Arabic"/>
          <w:sz w:val="32"/>
          <w:szCs w:val="32"/>
          <w:rtl/>
        </w:rPr>
        <w:t xml:space="preserve"> بحرف السين وكذلك اسم </w:t>
      </w:r>
      <w:r w:rsidRPr="00691650">
        <w:rPr>
          <w:rFonts w:ascii="Simplified Arabic" w:hAnsi="Simplified Arabic" w:cs="Simplified Arabic"/>
          <w:b/>
          <w:bCs/>
          <w:sz w:val="32"/>
          <w:szCs w:val="32"/>
          <w:rtl/>
        </w:rPr>
        <w:t>إلياس</w:t>
      </w:r>
      <w:r w:rsidRPr="00691650">
        <w:rPr>
          <w:rFonts w:ascii="Simplified Arabic" w:hAnsi="Simplified Arabic" w:cs="Simplified Arabic"/>
          <w:sz w:val="32"/>
          <w:szCs w:val="32"/>
          <w:rtl/>
        </w:rPr>
        <w:t>، وهذا يُشعر بأنّ اللغة واحدة. ويُعزز ذلك ما نعرفه من أنّ السين في اللغة اليوناني</w:t>
      </w:r>
      <w:r w:rsidR="00C2740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هي علامة رفع للعلم المذكر</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كما أشرنا عندما حللنا اسم يونس</w:t>
      </w:r>
      <w:r w:rsidR="000A2A6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p>
    <w:p w:rsidR="0048059F" w:rsidRPr="00691650" w:rsidRDefault="0048059F" w:rsidP="00A959D7">
      <w:pPr>
        <w:ind w:left="566"/>
        <w:jc w:val="lowKashida"/>
        <w:rPr>
          <w:rFonts w:ascii="Simplified Arabic" w:hAnsi="Simplified Arabic" w:cs="Simplified Arabic"/>
          <w:sz w:val="12"/>
          <w:szCs w:val="12"/>
          <w:rtl/>
        </w:rPr>
      </w:pP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رابعاً</w:t>
      </w:r>
      <w:r w:rsidRPr="00691650">
        <w:rPr>
          <w:rFonts w:ascii="Simplified Arabic" w:hAnsi="Simplified Arabic" w:cs="Simplified Arabic"/>
          <w:sz w:val="32"/>
          <w:szCs w:val="32"/>
          <w:rtl/>
        </w:rPr>
        <w:t xml:space="preserve">: جاء في الآيتين </w:t>
      </w:r>
      <w:r w:rsidRPr="00691650">
        <w:rPr>
          <w:rFonts w:ascii="Simplified Arabic" w:hAnsi="Simplified Arabic" w:cs="Simplified Arabic"/>
          <w:b/>
          <w:bCs/>
          <w:sz w:val="28"/>
          <w:szCs w:val="28"/>
          <w:rtl/>
        </w:rPr>
        <w:t>56</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8"/>
          <w:szCs w:val="28"/>
          <w:rtl/>
        </w:rPr>
        <w:t xml:space="preserve">57 </w:t>
      </w:r>
      <w:r w:rsidRPr="00691650">
        <w:rPr>
          <w:rFonts w:ascii="Simplified Arabic" w:hAnsi="Simplified Arabic" w:cs="Simplified Arabic"/>
          <w:sz w:val="32"/>
          <w:szCs w:val="32"/>
          <w:rtl/>
        </w:rPr>
        <w:t>من سورة مريم:</w:t>
      </w:r>
      <w:r w:rsidRPr="00691650">
        <w:rPr>
          <w:rFonts w:ascii="Simplified Arabic" w:hAnsi="Simplified Arabic" w:cs="Simplified Arabic"/>
          <w:b/>
          <w:bCs/>
          <w:sz w:val="32"/>
          <w:szCs w:val="32"/>
          <w:rtl/>
        </w:rPr>
        <w:t>" واذكر في الكتاب إدريس إنّه كان صِدّيقاً</w:t>
      </w:r>
      <w:r w:rsidR="007C4F5D"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نبيا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ورفعناهُ مكاناً علي</w:t>
      </w:r>
      <w:r w:rsidR="00290AAD" w:rsidRPr="00691650">
        <w:rPr>
          <w:rFonts w:ascii="Simplified Arabic" w:hAnsi="Simplified Arabic" w:cs="Simplified Arabic"/>
          <w:b/>
          <w:bCs/>
          <w:sz w:val="32"/>
          <w:szCs w:val="32"/>
          <w:rtl/>
        </w:rPr>
        <w:t>ّاً</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فالآية تشير إلى رفعه عليه السلام. واللافت أنّ النبي الوحيد الذي تنص بعض أسفار العهد القديم على رفعه هو </w:t>
      </w:r>
      <w:r w:rsidRPr="00691650">
        <w:rPr>
          <w:rFonts w:ascii="Simplified Arabic" w:hAnsi="Simplified Arabic" w:cs="Simplified Arabic"/>
          <w:b/>
          <w:bCs/>
          <w:sz w:val="32"/>
          <w:szCs w:val="32"/>
          <w:rtl/>
        </w:rPr>
        <w:t>إيليّا</w:t>
      </w:r>
      <w:r w:rsidRPr="00691650">
        <w:rPr>
          <w:rFonts w:ascii="Simplified Arabic" w:hAnsi="Simplified Arabic" w:cs="Simplified Arabic"/>
          <w:sz w:val="32"/>
          <w:szCs w:val="32"/>
          <w:rtl/>
        </w:rPr>
        <w:t>، ومن ذلك ما جاء في الإصحاح الثاني من سفر الملوك الثاني:"... وفيما هما يسيران ويتجاذبان أطراف الحديث، فصلت بينهما مركبة من نار تجرها خيول ناري</w:t>
      </w:r>
      <w:r w:rsidR="002E76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27657A"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نقلت إيليّا في العاصفة إلى السماء". ولذلك هم ينتظرون رجوعه قبل يوم القيامة، كما ينص العهد القديم ويشير إلى ذلك العهد الجديد أيضاً.</w:t>
      </w:r>
    </w:p>
    <w:p w:rsidR="0048059F" w:rsidRPr="00691650" w:rsidRDefault="0048059F" w:rsidP="00A959D7">
      <w:pPr>
        <w:tabs>
          <w:tab w:val="left" w:pos="67"/>
        </w:tabs>
        <w:ind w:left="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فالذي رُفِع في القرآن الكريم هو </w:t>
      </w:r>
      <w:r w:rsidRPr="00691650">
        <w:rPr>
          <w:rFonts w:ascii="Simplified Arabic" w:hAnsi="Simplified Arabic" w:cs="Simplified Arabic"/>
          <w:b/>
          <w:bCs/>
          <w:sz w:val="32"/>
          <w:szCs w:val="32"/>
          <w:rtl/>
        </w:rPr>
        <w:t>إدريس</w:t>
      </w:r>
      <w:r w:rsidRPr="00691650">
        <w:rPr>
          <w:rFonts w:ascii="Simplified Arabic" w:hAnsi="Simplified Arabic" w:cs="Simplified Arabic"/>
          <w:sz w:val="32"/>
          <w:szCs w:val="32"/>
          <w:rtl/>
        </w:rPr>
        <w:t xml:space="preserve">، والذي رُفع في العهد القديم والجديد هو </w:t>
      </w:r>
      <w:r w:rsidRPr="00691650">
        <w:rPr>
          <w:rFonts w:ascii="Simplified Arabic" w:hAnsi="Simplified Arabic" w:cs="Simplified Arabic"/>
          <w:b/>
          <w:bCs/>
          <w:sz w:val="32"/>
          <w:szCs w:val="32"/>
          <w:rtl/>
        </w:rPr>
        <w:t>إيليّا</w:t>
      </w:r>
      <w:r w:rsidRPr="00691650">
        <w:rPr>
          <w:rFonts w:ascii="Simplified Arabic" w:hAnsi="Simplified Arabic" w:cs="Simplified Arabic"/>
          <w:sz w:val="32"/>
          <w:szCs w:val="32"/>
          <w:rtl/>
        </w:rPr>
        <w:t xml:space="preserve">، وابن مسعود، رضي الله عنه، يقول إنّ إلياس هو إدريس، ألا </w:t>
      </w:r>
      <w:r w:rsidR="007C4F5D" w:rsidRPr="00691650">
        <w:rPr>
          <w:rFonts w:ascii="Simplified Arabic" w:hAnsi="Simplified Arabic" w:cs="Simplified Arabic"/>
          <w:sz w:val="32"/>
          <w:szCs w:val="32"/>
          <w:rtl/>
        </w:rPr>
        <w:t>ي</w:t>
      </w:r>
      <w:r w:rsidRPr="00691650">
        <w:rPr>
          <w:rFonts w:ascii="Simplified Arabic" w:hAnsi="Simplified Arabic" w:cs="Simplified Arabic"/>
          <w:sz w:val="32"/>
          <w:szCs w:val="32"/>
          <w:rtl/>
        </w:rPr>
        <w:t>جعل ذلك الاحتمال قوياً.</w:t>
      </w:r>
    </w:p>
    <w:p w:rsidR="0048059F" w:rsidRPr="00691650" w:rsidRDefault="0048059F" w:rsidP="00A959D7">
      <w:pPr>
        <w:jc w:val="lowKashida"/>
        <w:rPr>
          <w:rFonts w:ascii="Simplified Arabic" w:hAnsi="Simplified Arabic" w:cs="Simplified Arabic"/>
          <w:sz w:val="12"/>
          <w:szCs w:val="12"/>
          <w:rtl/>
        </w:rPr>
      </w:pP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خامساً:</w:t>
      </w:r>
      <w:r w:rsidRPr="00691650">
        <w:rPr>
          <w:rFonts w:ascii="Simplified Arabic" w:hAnsi="Simplified Arabic" w:cs="Simplified Arabic"/>
          <w:sz w:val="32"/>
          <w:szCs w:val="32"/>
          <w:rtl/>
        </w:rPr>
        <w:t xml:space="preserve"> يونس في القرآن الكريم هو أيضاً ذو النون، ومحمد هو أحمد، ويعقوب هو إسرائيل.</w:t>
      </w:r>
      <w:r w:rsidR="00392A9F"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ولا يستبعد إذن أن يكون إدريس هو إلياس. ونقول بلغة أخرى: يعقوب هو</w:t>
      </w:r>
      <w:r w:rsidRPr="00691650">
        <w:rPr>
          <w:rFonts w:ascii="Simplified Arabic" w:hAnsi="Simplified Arabic" w:cs="Simplified Arabic"/>
          <w:color w:val="FF0000"/>
          <w:sz w:val="32"/>
          <w:szCs w:val="32"/>
          <w:rtl/>
        </w:rPr>
        <w:t xml:space="preserve"> </w:t>
      </w:r>
      <w:r w:rsidRPr="00691650">
        <w:rPr>
          <w:rFonts w:ascii="Simplified Arabic" w:hAnsi="Simplified Arabic" w:cs="Simplified Arabic"/>
          <w:sz w:val="32"/>
          <w:szCs w:val="32"/>
          <w:rtl/>
        </w:rPr>
        <w:t xml:space="preserve">اسم النبي ولكنه بعد حادثة معينة دُعي إسرائيل، فغلب الاسم الجديد أو اللقب الجديد، إلى درجة أن يُقال </w:t>
      </w:r>
      <w:r w:rsidR="007667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بنو إسرائيل</w:t>
      </w:r>
      <w:r w:rsidR="007667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ولا يقال </w:t>
      </w:r>
      <w:r w:rsidR="007667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بنو يعقوب</w:t>
      </w:r>
      <w:r w:rsidR="007667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من هنا</w:t>
      </w:r>
      <w:r w:rsidR="007667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هناك احتمال أن يكون الاسم </w:t>
      </w:r>
      <w:r w:rsidRPr="00691650">
        <w:rPr>
          <w:rFonts w:ascii="Simplified Arabic" w:hAnsi="Simplified Arabic" w:cs="Simplified Arabic"/>
          <w:b/>
          <w:bCs/>
          <w:sz w:val="32"/>
          <w:szCs w:val="32"/>
          <w:rtl/>
        </w:rPr>
        <w:t>إدريس</w:t>
      </w:r>
      <w:r w:rsidRPr="00691650">
        <w:rPr>
          <w:rFonts w:ascii="Simplified Arabic" w:hAnsi="Simplified Arabic" w:cs="Simplified Arabic"/>
          <w:sz w:val="32"/>
          <w:szCs w:val="32"/>
          <w:rtl/>
        </w:rPr>
        <w:t xml:space="preserve"> هو الأصل وبعد حادثة معي</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نة سم</w:t>
      </w:r>
      <w:r w:rsidR="0060190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ي </w:t>
      </w:r>
      <w:r w:rsidRPr="00691650">
        <w:rPr>
          <w:rFonts w:ascii="Simplified Arabic" w:hAnsi="Simplified Arabic" w:cs="Simplified Arabic"/>
          <w:b/>
          <w:bCs/>
          <w:sz w:val="32"/>
          <w:szCs w:val="32"/>
          <w:rtl/>
        </w:rPr>
        <w:t>إلياس</w:t>
      </w:r>
      <w:r w:rsidRPr="00691650">
        <w:rPr>
          <w:rFonts w:ascii="Simplified Arabic" w:hAnsi="Simplified Arabic" w:cs="Simplified Arabic"/>
          <w:sz w:val="32"/>
          <w:szCs w:val="32"/>
          <w:rtl/>
        </w:rPr>
        <w:t>.</w:t>
      </w:r>
    </w:p>
    <w:p w:rsidR="0048059F" w:rsidRPr="00691650" w:rsidRDefault="0048059F" w:rsidP="00A959D7">
      <w:pPr>
        <w:ind w:left="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إذا كان إيلي</w:t>
      </w:r>
      <w:r w:rsidR="00A7096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هو إلياس فإن</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ذلك يؤش</w:t>
      </w:r>
      <w:r w:rsidR="00A7096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إلى احتمال أن يكون له، عليه السلام، علاقة باليونان، لأنّ السين في اليوناني</w:t>
      </w:r>
      <w:r w:rsidR="00A7096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علامة رفع تلحق العلم الم</w:t>
      </w:r>
      <w:r w:rsidR="00A7096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ذك</w:t>
      </w:r>
      <w:r w:rsidR="00A7096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ر، ونلحظ ذلك في الكثير من الأسماء اليونانية. والاسم إيليّا مكون من مقطعين </w:t>
      </w:r>
      <w:r w:rsidRPr="00691650">
        <w:rPr>
          <w:rFonts w:ascii="Simplified Arabic" w:hAnsi="Simplified Arabic" w:cs="Simplified Arabic"/>
          <w:b/>
          <w:bCs/>
          <w:rtl/>
        </w:rPr>
        <w:t>(</w:t>
      </w:r>
      <w:r w:rsidRPr="00691650">
        <w:rPr>
          <w:rFonts w:ascii="Simplified Arabic" w:hAnsi="Simplified Arabic" w:cs="Simplified Arabic"/>
          <w:sz w:val="32"/>
          <w:szCs w:val="32"/>
          <w:rtl/>
        </w:rPr>
        <w:t>إيلي+ يا</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ويرى بعض شر</w:t>
      </w:r>
      <w:r w:rsidR="00A7096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اح العهد القديم أنّه يعني </w:t>
      </w:r>
      <w:r w:rsidRPr="00691650">
        <w:rPr>
          <w:rFonts w:ascii="Simplified Arabic" w:hAnsi="Simplified Arabic" w:cs="Simplified Arabic"/>
          <w:b/>
          <w:bCs/>
          <w:rtl/>
        </w:rPr>
        <w:t>(</w:t>
      </w:r>
      <w:r w:rsidRPr="00691650">
        <w:rPr>
          <w:rFonts w:ascii="Simplified Arabic" w:hAnsi="Simplified Arabic" w:cs="Simplified Arabic"/>
          <w:sz w:val="32"/>
          <w:szCs w:val="32"/>
          <w:rtl/>
        </w:rPr>
        <w:t>الهي يهوه</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وهذا يعني أنّ إيلي تعني إلهي، وهذا صحيح. أما المقطع </w:t>
      </w:r>
      <w:r w:rsidRPr="00691650">
        <w:rPr>
          <w:rFonts w:ascii="Simplified Arabic" w:hAnsi="Simplified Arabic" w:cs="Simplified Arabic"/>
          <w:rtl/>
        </w:rPr>
        <w:t>(</w:t>
      </w:r>
      <w:r w:rsidRPr="00691650">
        <w:rPr>
          <w:rFonts w:ascii="Simplified Arabic" w:hAnsi="Simplified Arabic" w:cs="Simplified Arabic"/>
          <w:b/>
          <w:bCs/>
          <w:sz w:val="32"/>
          <w:szCs w:val="32"/>
          <w:rtl/>
        </w:rPr>
        <w:t>يا</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فلا دليل على أنّ المقصود به هو </w:t>
      </w:r>
      <w:r w:rsidRPr="00691650">
        <w:rPr>
          <w:rFonts w:ascii="Simplified Arabic" w:hAnsi="Simplified Arabic" w:cs="Simplified Arabic"/>
          <w:b/>
          <w:bCs/>
          <w:sz w:val="32"/>
          <w:szCs w:val="32"/>
          <w:rtl/>
        </w:rPr>
        <w:t>يهوه</w:t>
      </w:r>
      <w:r w:rsidRPr="00691650">
        <w:rPr>
          <w:rFonts w:ascii="Simplified Arabic" w:hAnsi="Simplified Arabic" w:cs="Simplified Arabic"/>
          <w:sz w:val="32"/>
          <w:szCs w:val="32"/>
          <w:rtl/>
        </w:rPr>
        <w:t xml:space="preserve">. والأقرب أن يكون الاسم </w:t>
      </w:r>
      <w:r w:rsidRPr="00691650">
        <w:rPr>
          <w:rFonts w:ascii="Simplified Arabic" w:hAnsi="Simplified Arabic" w:cs="Simplified Arabic"/>
          <w:b/>
          <w:bCs/>
          <w:sz w:val="32"/>
          <w:szCs w:val="32"/>
          <w:rtl/>
        </w:rPr>
        <w:t>إيلياهو</w:t>
      </w:r>
      <w:r w:rsidRPr="00691650">
        <w:rPr>
          <w:rFonts w:ascii="Simplified Arabic" w:hAnsi="Simplified Arabic" w:cs="Simplified Arabic"/>
          <w:sz w:val="32"/>
          <w:szCs w:val="32"/>
          <w:rtl/>
        </w:rPr>
        <w:t xml:space="preserve"> هو الذي يعني إلهي يهوه.</w:t>
      </w:r>
    </w:p>
    <w:p w:rsidR="0048059F" w:rsidRPr="00691650" w:rsidRDefault="0048059F" w:rsidP="00A959D7">
      <w:pPr>
        <w:ind w:left="67"/>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ويُشك</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عند النصارى مثل هذه الترجمة لاسم إيليّا، لأنّ المسيح قال في حق يحيى، عليهم السلام، في إنجيل</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مت</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ى الإصحاح </w:t>
      </w:r>
      <w:r w:rsidRPr="00691650">
        <w:rPr>
          <w:rFonts w:ascii="Simplified Arabic" w:hAnsi="Simplified Arabic" w:cs="Simplified Arabic"/>
          <w:b/>
          <w:bCs/>
          <w:sz w:val="28"/>
          <w:szCs w:val="28"/>
          <w:rtl/>
        </w:rPr>
        <w:t>11</w:t>
      </w:r>
      <w:r w:rsidRPr="00691650">
        <w:rPr>
          <w:rFonts w:ascii="Simplified Arabic" w:hAnsi="Simplified Arabic" w:cs="Simplified Arabic"/>
          <w:sz w:val="32"/>
          <w:szCs w:val="32"/>
          <w:rtl/>
        </w:rPr>
        <w:t>:" وإن شئتم أن تصدّقوا، فإنّ يوحنا هذا، هو إيليّا الذي كان رجوعه منتظراً". وبما أنّ إيليّا النبي غير يحيى، وقد جاء قبله بقرون، فإنّ العبارة تعني أنّ يحيى وإيليّا يلتقيان في وصف واحد وهو، في ظننا، ما أورده مت</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على لسان المسيح:" الذي رجوعه منتظراً"</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وفي ترجمات أخرى:" المزمع رجوعه". فالمشهور عند اليهود أنّ إيليّا سيرجع قبل يوم القيامة، وكذلك الأمر بالنسبة ليحيى وفق العبارة المنسوبة إلى المسيح. وهذا يعني أنّ معنى الاسم </w:t>
      </w:r>
      <w:r w:rsidRPr="00691650">
        <w:rPr>
          <w:rFonts w:ascii="Simplified Arabic" w:hAnsi="Simplified Arabic" w:cs="Simplified Arabic"/>
          <w:b/>
          <w:bCs/>
          <w:sz w:val="32"/>
          <w:szCs w:val="32"/>
          <w:rtl/>
        </w:rPr>
        <w:t>إيليّا</w:t>
      </w:r>
      <w:r w:rsidRPr="00691650">
        <w:rPr>
          <w:rFonts w:ascii="Simplified Arabic" w:hAnsi="Simplified Arabic" w:cs="Simplified Arabic"/>
          <w:sz w:val="32"/>
          <w:szCs w:val="32"/>
          <w:rtl/>
        </w:rPr>
        <w:t xml:space="preserve"> يُحتمل أن يكون: </w:t>
      </w:r>
      <w:r w:rsidRPr="00691650">
        <w:rPr>
          <w:rFonts w:ascii="Simplified Arabic" w:hAnsi="Simplified Arabic" w:cs="Simplified Arabic"/>
          <w:b/>
          <w:bCs/>
          <w:rtl/>
        </w:rPr>
        <w:t>(</w:t>
      </w:r>
      <w:r w:rsidRPr="00691650">
        <w:rPr>
          <w:rFonts w:ascii="Simplified Arabic" w:hAnsi="Simplified Arabic" w:cs="Simplified Arabic"/>
          <w:sz w:val="32"/>
          <w:szCs w:val="32"/>
          <w:rtl/>
        </w:rPr>
        <w:t>المزمع رجوعه</w:t>
      </w:r>
      <w:r w:rsidRPr="00691650">
        <w:rPr>
          <w:rFonts w:ascii="Simplified Arabic" w:hAnsi="Simplified Arabic" w:cs="Simplified Arabic"/>
          <w:b/>
          <w:bCs/>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وحتى يت</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ضح المقصود نقول: عندما تكون حادثة الرفع مشهورة</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وعندما يكون الرجوع منتظراً</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يغلب أن يطلق على المرفوع اسم فيه معنى تمن</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الرجوع، مثل</w:t>
      </w:r>
      <w:r w:rsidR="00A7096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الله ي</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رج</w:t>
      </w:r>
      <w:r w:rsidR="00A7096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الرب ي</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عيد، إلهي يعيده ...الخ، ألا ترى أنّ اسم المهدي المنتظر قد غلب على اسمه الحقيقي. وهذا يعني أنّ علينا أن نبحث إن كان المقطع  </w:t>
      </w:r>
      <w:r w:rsidRPr="00691650">
        <w:rPr>
          <w:rFonts w:ascii="Simplified Arabic" w:hAnsi="Simplified Arabic" w:cs="Simplified Arabic"/>
          <w:b/>
          <w:bCs/>
          <w:rtl/>
        </w:rPr>
        <w:t>(</w:t>
      </w:r>
      <w:r w:rsidRPr="00691650">
        <w:rPr>
          <w:rFonts w:ascii="Simplified Arabic" w:hAnsi="Simplified Arabic" w:cs="Simplified Arabic"/>
          <w:sz w:val="32"/>
          <w:szCs w:val="32"/>
          <w:rtl/>
        </w:rPr>
        <w:t>يا</w:t>
      </w:r>
      <w:r w:rsidRPr="00691650">
        <w:rPr>
          <w:rFonts w:ascii="Simplified Arabic" w:hAnsi="Simplified Arabic" w:cs="Simplified Arabic"/>
          <w:rtl/>
        </w:rPr>
        <w:t>)</w:t>
      </w:r>
      <w:r w:rsidRPr="00691650">
        <w:rPr>
          <w:rFonts w:ascii="Simplified Arabic" w:hAnsi="Simplified Arabic" w:cs="Simplified Arabic"/>
          <w:sz w:val="32"/>
          <w:szCs w:val="32"/>
          <w:rtl/>
        </w:rPr>
        <w:t xml:space="preserve">  يأتي في اللغات السامية القديمة بمعنى </w:t>
      </w:r>
      <w:r w:rsidRPr="00691650">
        <w:rPr>
          <w:rFonts w:ascii="Simplified Arabic" w:hAnsi="Simplified Arabic" w:cs="Simplified Arabic"/>
          <w:b/>
          <w:bCs/>
          <w:rtl/>
        </w:rPr>
        <w:t>(</w:t>
      </w:r>
      <w:r w:rsidRPr="00691650">
        <w:rPr>
          <w:rFonts w:ascii="Simplified Arabic" w:hAnsi="Simplified Arabic" w:cs="Simplified Arabic"/>
          <w:sz w:val="32"/>
          <w:szCs w:val="32"/>
          <w:rtl/>
        </w:rPr>
        <w:t>يرجع، يعود</w:t>
      </w:r>
      <w:r w:rsidRPr="00691650">
        <w:rPr>
          <w:rFonts w:ascii="Simplified Arabic" w:hAnsi="Simplified Arabic" w:cs="Simplified Arabic"/>
          <w:b/>
          <w:bCs/>
          <w:rtl/>
        </w:rPr>
        <w:t>)</w:t>
      </w:r>
      <w:r w:rsidRPr="00691650">
        <w:rPr>
          <w:rFonts w:ascii="Simplified Arabic" w:hAnsi="Simplified Arabic" w:cs="Simplified Arabic"/>
          <w:sz w:val="32"/>
          <w:szCs w:val="32"/>
          <w:rtl/>
        </w:rPr>
        <w:t>.</w:t>
      </w:r>
    </w:p>
    <w:p w:rsidR="0048059F" w:rsidRPr="00691650" w:rsidRDefault="0048059F" w:rsidP="00A959D7">
      <w:pPr>
        <w:ind w:left="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يلفت الانتباه في سورة الصاف</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ات أن</w:t>
      </w:r>
      <w:r w:rsidR="00392A9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بعد الكلام عن نوح، عليه السلام، يقول تعالى:" سلام على نوح في العالمين"، وبعد ذكر قصة إبراهيم، عليه السلام، يقول:" سلام على إبراهيم"، وبعد ذكر موسى</w:t>
      </w:r>
      <w:r w:rsidRPr="00691650">
        <w:rPr>
          <w:rFonts w:ascii="Simplified Arabic" w:hAnsi="Simplified Arabic" w:cs="Simplified Arabic"/>
          <w:color w:val="FF0000"/>
          <w:sz w:val="32"/>
          <w:szCs w:val="32"/>
          <w:rtl/>
        </w:rPr>
        <w:t xml:space="preserve"> </w:t>
      </w:r>
      <w:r w:rsidRPr="00691650">
        <w:rPr>
          <w:rFonts w:ascii="Simplified Arabic" w:hAnsi="Simplified Arabic" w:cs="Simplified Arabic"/>
          <w:sz w:val="32"/>
          <w:szCs w:val="32"/>
          <w:rtl/>
        </w:rPr>
        <w:t>وهارون، عليهما السلام، يقول:" سلام على موسى وهارون"، أما بعد ذكر إلياس، عليه السلام، فيقول:" سلام على إل ياسين"، أي أنّ السلام ليس فقط على إلياس</w:t>
      </w:r>
      <w:r w:rsidR="00392A9F" w:rsidRPr="00691650">
        <w:rPr>
          <w:rFonts w:ascii="Simplified Arabic" w:hAnsi="Simplified Arabic" w:cs="Simplified Arabic"/>
          <w:sz w:val="32"/>
          <w:szCs w:val="32"/>
          <w:rtl/>
        </w:rPr>
        <w:t xml:space="preserve"> وحده</w:t>
      </w:r>
      <w:r w:rsidRPr="00691650">
        <w:rPr>
          <w:rFonts w:ascii="Simplified Arabic" w:hAnsi="Simplified Arabic" w:cs="Simplified Arabic"/>
          <w:sz w:val="32"/>
          <w:szCs w:val="32"/>
          <w:rtl/>
        </w:rPr>
        <w:t xml:space="preserve"> بل على مجموع، ومن هنا أضيفت الياء والنون.</w:t>
      </w:r>
    </w:p>
    <w:p w:rsidR="0048059F" w:rsidRPr="00691650" w:rsidRDefault="0048059F" w:rsidP="00A959D7">
      <w:pPr>
        <w:ind w:left="67"/>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إذا صحّت فرضيّة</w:t>
      </w:r>
      <w:r w:rsidRPr="00691650">
        <w:rPr>
          <w:rFonts w:ascii="Simplified Arabic" w:hAnsi="Simplified Arabic" w:cs="Simplified Arabic"/>
          <w:sz w:val="32"/>
          <w:szCs w:val="32"/>
          <w:rtl/>
        </w:rPr>
        <w:t xml:space="preserve"> أنّ اسم إيليّا فيه معنى أنّ الله يُرج</w:t>
      </w:r>
      <w:r w:rsidR="00A70D6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ع، فناسب أن يكون السلام على الذين </w:t>
      </w:r>
      <w:r w:rsidRPr="00691650">
        <w:rPr>
          <w:rFonts w:ascii="Simplified Arabic" w:hAnsi="Simplified Arabic" w:cs="Simplified Arabic"/>
          <w:b/>
          <w:bCs/>
          <w:sz w:val="32"/>
          <w:szCs w:val="32"/>
          <w:rtl/>
        </w:rPr>
        <w:t>سي</w:t>
      </w:r>
      <w:r w:rsidR="00A70D6F"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رج</w:t>
      </w:r>
      <w:r w:rsidR="00A70D6F"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ع</w:t>
      </w:r>
      <w:r w:rsidR="00A70D6F"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هم الر</w:t>
      </w:r>
      <w:r w:rsidR="00A70D6F"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w:t>
      </w:r>
      <w:r w:rsidRPr="00691650">
        <w:rPr>
          <w:rFonts w:ascii="Simplified Arabic" w:hAnsi="Simplified Arabic" w:cs="Simplified Arabic"/>
          <w:sz w:val="32"/>
          <w:szCs w:val="32"/>
          <w:rtl/>
        </w:rPr>
        <w:t>، أي الذين رُفعوا وسيتم</w:t>
      </w:r>
      <w:r w:rsidR="00A70D6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رجوعهم. ومعلوم لدينا رفع عيسى وإدريس، عليهما السلام. وهناك مؤشرات نصيّة تشير إلى احتمال رفع يحيى، عليه السلام، أيضاً. وليس هذا مقام تفصيل ذلك.</w:t>
      </w:r>
    </w:p>
    <w:p w:rsidR="0048059F" w:rsidRPr="00691650" w:rsidRDefault="0048059F" w:rsidP="00A959D7">
      <w:pPr>
        <w:ind w:left="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وبما أنّ الرب المُرجِع واحد، وبما أنّ الراجعين جماعة، فناسب أن يتم فصل </w:t>
      </w:r>
      <w:r w:rsidRPr="00691650">
        <w:rPr>
          <w:rFonts w:ascii="Simplified Arabic" w:hAnsi="Simplified Arabic" w:cs="Simplified Arabic"/>
          <w:b/>
          <w:bCs/>
          <w:sz w:val="32"/>
          <w:szCs w:val="32"/>
          <w:rtl/>
        </w:rPr>
        <w:t>إل</w:t>
      </w:r>
      <w:r w:rsidRPr="00691650">
        <w:rPr>
          <w:rFonts w:ascii="Simplified Arabic" w:hAnsi="Simplified Arabic" w:cs="Simplified Arabic"/>
          <w:sz w:val="32"/>
          <w:szCs w:val="32"/>
          <w:rtl/>
        </w:rPr>
        <w:t xml:space="preserve"> التي تعنى الإله عن ياس</w:t>
      </w:r>
      <w:r w:rsidR="009A1EA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r w:rsidR="009A1EA9" w:rsidRPr="00691650">
        <w:rPr>
          <w:rFonts w:ascii="Simplified Arabic" w:hAnsi="Simplified Arabic" w:cs="Simplified Arabic"/>
          <w:sz w:val="32"/>
          <w:szCs w:val="32"/>
          <w:rtl/>
        </w:rPr>
        <w:t>ليتم</w:t>
      </w:r>
      <w:r w:rsidRPr="00691650">
        <w:rPr>
          <w:rFonts w:ascii="Simplified Arabic" w:hAnsi="Simplified Arabic" w:cs="Simplified Arabic"/>
          <w:sz w:val="32"/>
          <w:szCs w:val="32"/>
          <w:rtl/>
        </w:rPr>
        <w:t xml:space="preserve"> إضافة علامة الجمع إلى المقطع الذي يشير إلى الراجعين. وأخيراً نجد من المناسب أن نلفت الانتباه إلى أنّ السورة التي تسبق سورة الصاف</w:t>
      </w:r>
      <w:r w:rsidR="009A1EA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ات في ترتيب المصحف هي سورة </w:t>
      </w:r>
      <w:r w:rsidRPr="00691650">
        <w:rPr>
          <w:rFonts w:ascii="Simplified Arabic" w:hAnsi="Simplified Arabic" w:cs="Simplified Arabic"/>
          <w:b/>
          <w:bCs/>
          <w:sz w:val="32"/>
          <w:szCs w:val="32"/>
          <w:rtl/>
        </w:rPr>
        <w:t>يس</w:t>
      </w:r>
      <w:r w:rsidRPr="00691650">
        <w:rPr>
          <w:rFonts w:ascii="Simplified Arabic" w:hAnsi="Simplified Arabic" w:cs="Simplified Arabic"/>
          <w:sz w:val="32"/>
          <w:szCs w:val="32"/>
          <w:rtl/>
        </w:rPr>
        <w:t>، والتي ت</w:t>
      </w:r>
      <w:r w:rsidR="009A1EA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ستهل بالحرفين </w:t>
      </w:r>
      <w:r w:rsidRPr="00691650">
        <w:rPr>
          <w:rFonts w:ascii="Simplified Arabic" w:hAnsi="Simplified Arabic" w:cs="Simplified Arabic"/>
          <w:b/>
          <w:bCs/>
          <w:sz w:val="32"/>
          <w:szCs w:val="32"/>
          <w:rtl/>
        </w:rPr>
        <w:t>يس</w:t>
      </w:r>
      <w:r w:rsidRPr="00691650">
        <w:rPr>
          <w:rFonts w:ascii="Simplified Arabic" w:hAnsi="Simplified Arabic" w:cs="Simplified Arabic"/>
          <w:sz w:val="32"/>
          <w:szCs w:val="32"/>
          <w:rtl/>
        </w:rPr>
        <w:t xml:space="preserve"> ويلفظان هكذا: </w:t>
      </w:r>
      <w:r w:rsidRPr="00691650">
        <w:rPr>
          <w:rFonts w:ascii="Simplified Arabic" w:hAnsi="Simplified Arabic" w:cs="Simplified Arabic"/>
          <w:b/>
          <w:bCs/>
          <w:rtl/>
        </w:rPr>
        <w:t>(</w:t>
      </w:r>
      <w:r w:rsidRPr="00691650">
        <w:rPr>
          <w:rFonts w:ascii="Simplified Arabic" w:hAnsi="Simplified Arabic" w:cs="Simplified Arabic"/>
          <w:sz w:val="32"/>
          <w:szCs w:val="32"/>
          <w:rtl/>
        </w:rPr>
        <w:t>يا سين</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وتختم السورة بقوله تعالى:" </w:t>
      </w:r>
      <w:r w:rsidRPr="00691650">
        <w:rPr>
          <w:rFonts w:ascii="Simplified Arabic" w:hAnsi="Simplified Arabic" w:cs="Simplified Arabic"/>
          <w:b/>
          <w:bCs/>
          <w:sz w:val="32"/>
          <w:szCs w:val="32"/>
          <w:rtl/>
        </w:rPr>
        <w:t>وإليه ت</w:t>
      </w:r>
      <w:r w:rsidR="00232FF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رجعون</w:t>
      </w:r>
      <w:r w:rsidRPr="00691650">
        <w:rPr>
          <w:rFonts w:ascii="Simplified Arabic" w:hAnsi="Simplified Arabic" w:cs="Simplified Arabic"/>
          <w:sz w:val="32"/>
          <w:szCs w:val="32"/>
          <w:rtl/>
        </w:rPr>
        <w:t>".</w:t>
      </w:r>
    </w:p>
    <w:p w:rsidR="0048059F" w:rsidRPr="00691650" w:rsidRDefault="0048059F" w:rsidP="00A959D7">
      <w:pPr>
        <w:ind w:left="67"/>
        <w:jc w:val="lowKashida"/>
        <w:rPr>
          <w:rFonts w:ascii="Simplified Arabic" w:hAnsi="Simplified Arabic" w:cs="Simplified Arabic"/>
          <w:sz w:val="32"/>
          <w:szCs w:val="32"/>
          <w:rtl/>
        </w:rPr>
      </w:pPr>
    </w:p>
    <w:p w:rsidR="0048059F" w:rsidRPr="00691650" w:rsidRDefault="0048059F" w:rsidP="00A959D7">
      <w:pPr>
        <w:ind w:left="67"/>
        <w:jc w:val="lowKashida"/>
        <w:rPr>
          <w:rFonts w:ascii="Simplified Arabic" w:hAnsi="Simplified Arabic" w:cs="Simplified Arabic"/>
          <w:sz w:val="32"/>
          <w:szCs w:val="32"/>
          <w:rtl/>
        </w:rPr>
      </w:pPr>
    </w:p>
    <w:p w:rsidR="0048059F" w:rsidRPr="00691650" w:rsidRDefault="0048059F" w:rsidP="00A959D7">
      <w:pPr>
        <w:jc w:val="lowKashida"/>
        <w:rPr>
          <w:rFonts w:ascii="Simplified Arabic" w:hAnsi="Simplified Arabic" w:cs="Simplified Arabic"/>
          <w:rtl/>
        </w:rPr>
      </w:pPr>
    </w:p>
    <w:p w:rsidR="00950DB3" w:rsidRPr="00691650" w:rsidRDefault="00950DB3" w:rsidP="000E6769">
      <w:pPr>
        <w:spacing w:before="100" w:beforeAutospacing="1" w:after="100" w:afterAutospacing="1"/>
        <w:jc w:val="center"/>
        <w:rPr>
          <w:rFonts w:ascii="Simplified Arabic" w:hAnsi="Simplified Arabic" w:cs="Simplified Arabic"/>
          <w:sz w:val="32"/>
          <w:szCs w:val="32"/>
          <w:rtl/>
        </w:rPr>
      </w:pPr>
      <w:r w:rsidRPr="007F6F9E">
        <w:rPr>
          <w:rFonts w:ascii="Simplified Arabic" w:hAnsi="Simplified Arabic" w:cs="Simplified Arabic"/>
          <w:b/>
          <w:bCs/>
          <w:sz w:val="48"/>
          <w:szCs w:val="48"/>
          <w:rtl/>
        </w:rPr>
        <w:lastRenderedPageBreak/>
        <w:t>إبراهيم</w:t>
      </w:r>
      <w:r w:rsidRPr="00691650">
        <w:rPr>
          <w:rFonts w:ascii="Simplified Arabic" w:hAnsi="Simplified Arabic" w:cs="Simplified Arabic"/>
          <w:b/>
          <w:bCs/>
          <w:sz w:val="32"/>
          <w:szCs w:val="32"/>
          <w:rtl/>
        </w:rPr>
        <w:t xml:space="preserve"> عليه السلام</w:t>
      </w:r>
    </w:p>
    <w:p w:rsidR="00950DB3" w:rsidRPr="00691650" w:rsidRDefault="00950DB3" w:rsidP="00A959D7">
      <w:pPr>
        <w:spacing w:before="100" w:beforeAutospacing="1" w:after="100" w:afterAutospacing="1"/>
        <w:jc w:val="lowKashida"/>
        <w:rPr>
          <w:rFonts w:ascii="Simplified Arabic" w:hAnsi="Simplified Arabic" w:cs="Simplified Arabic"/>
          <w:b/>
          <w:bCs/>
          <w:sz w:val="32"/>
          <w:szCs w:val="32"/>
          <w:rtl/>
        </w:rPr>
      </w:pPr>
    </w:p>
    <w:p w:rsidR="00950DB3" w:rsidRPr="00691650" w:rsidRDefault="00950DB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يمكن </w:t>
      </w:r>
      <w:r w:rsidRPr="00691650">
        <w:rPr>
          <w:rFonts w:ascii="Simplified Arabic" w:hAnsi="Simplified Arabic" w:cs="Simplified Arabic"/>
          <w:sz w:val="32"/>
          <w:szCs w:val="32"/>
          <w:rtl/>
        </w:rPr>
        <w:t>تشبيه السلالات البشريّة عبر التاريخ بالشجرة التي تُقلّم بقطع فروعها التي قد تعيق النمو المثالي. وقد سرد القرآن الكريم لنا بعض قصص الأمم التي انحرفت  واستعصت على الإصلاح، فأصبح وجودها عبئاً يعيق التطور الإيجابيّ للأمم فاستحقّت الزوال؛ كقوم نوح، وعاد، وثمود، وأهل مدين، وقوم لوط. وقد ساعد هذا التقليم لشجرة السلالات البشريّة في إخراج أمم أقلّ فساداً وأكثر قابليّة للإصلاح. ومن يقرأ قصّة موسى، عليه السلام، مع فرعون يدرك أنّ الخلل كان في النظام السياسي المتمثل بفرعون وأركان نظامه. ومن هنا تمّ إغراق فرعون وجيشه دون باقي الناس، على خلاف ما كان يحصل في الأمم السابقة.</w:t>
      </w:r>
    </w:p>
    <w:p w:rsidR="00950DB3" w:rsidRPr="00691650" w:rsidRDefault="00950DB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ولمّا استقامت الشجرة الإنسانيّة على سوقها، ونضجت، وغلبت إيجابياتها سلبياتها، وأصبحت أكثر مرونة فلا تستعصي على الإصلاح، خُتمت الرسالات ووكل أمر الاصلاح إلى المصلحين الذين لن يخلو منهم زمان إلى يوم القيامة.</w:t>
      </w:r>
    </w:p>
    <w:p w:rsidR="00950DB3" w:rsidRPr="00691650" w:rsidRDefault="00950DB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ويبدو أنّ عصر إبراهيم، عليه السلام، كان يمثل بداية التحوّل في التعامل مع انحراف الأمم، فأنت تجد أنّ إبادة قوم لوط كان في زمنه عليه السلام. أمّا أهل مَدْيَن قوم شعيب فربما كان عقابهم معاصراً </w:t>
      </w:r>
      <w:r w:rsidRPr="00691650">
        <w:rPr>
          <w:rFonts w:ascii="Simplified Arabic" w:hAnsi="Simplified Arabic" w:cs="Simplified Arabic"/>
          <w:sz w:val="32"/>
          <w:szCs w:val="32"/>
          <w:rtl/>
        </w:rPr>
        <w:lastRenderedPageBreak/>
        <w:t xml:space="preserve">لإبراهيم، عليه السلام، أو قريباً من ذلك. ويمكن أن يستفاد هذا من قول شعيب، في الآية </w:t>
      </w:r>
      <w:r w:rsidRPr="00691650">
        <w:rPr>
          <w:rFonts w:ascii="Simplified Arabic" w:hAnsi="Simplified Arabic" w:cs="Simplified Arabic"/>
          <w:b/>
          <w:bCs/>
          <w:sz w:val="32"/>
          <w:szCs w:val="32"/>
          <w:rtl/>
        </w:rPr>
        <w:t>89</w:t>
      </w:r>
      <w:r w:rsidRPr="00691650">
        <w:rPr>
          <w:rFonts w:ascii="Simplified Arabic" w:hAnsi="Simplified Arabic" w:cs="Simplified Arabic"/>
          <w:sz w:val="32"/>
          <w:szCs w:val="32"/>
          <w:rtl/>
        </w:rPr>
        <w:t xml:space="preserve"> من سورة هود، يخاطب قومه:"... </w:t>
      </w:r>
      <w:r w:rsidRPr="00691650">
        <w:rPr>
          <w:rFonts w:ascii="Simplified Arabic" w:hAnsi="Simplified Arabic" w:cs="Simplified Arabic"/>
          <w:b/>
          <w:bCs/>
          <w:sz w:val="32"/>
          <w:szCs w:val="32"/>
          <w:rtl/>
        </w:rPr>
        <w:t>وما قوم لوط منكم ببعيد</w:t>
      </w:r>
      <w:r w:rsidRPr="00691650">
        <w:rPr>
          <w:rFonts w:ascii="Simplified Arabic" w:hAnsi="Simplified Arabic" w:cs="Simplified Arabic"/>
          <w:sz w:val="32"/>
          <w:szCs w:val="32"/>
          <w:rtl/>
        </w:rPr>
        <w:t>". أما عصر موسى ففي تقدير البعض يمكن أن يكون بعد ستة قرون من عصر إبراهيم، عليهم السلام.</w:t>
      </w:r>
    </w:p>
    <w:p w:rsidR="00950DB3" w:rsidRPr="00691650" w:rsidRDefault="00950DB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اللافت أنّ القرآن الكريم لم يُصرّح بعقوبة قوم إبراهيم - بعد محاولة حرقة عليه السلام -  كما صرح بعقوبة الأمم الغابرة. وإليك ما ورد في ذلك: </w:t>
      </w:r>
    </w:p>
    <w:p w:rsidR="00950DB3" w:rsidRPr="00691650" w:rsidRDefault="00950DB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 وَأَرَادُوا بِهِ كَيْدًا فَجَعَلْنَاهُمُ الأخْسَرِين" </w:t>
      </w:r>
      <w:r w:rsidRPr="00691650">
        <w:rPr>
          <w:rFonts w:ascii="Simplified Arabic" w:hAnsi="Simplified Arabic" w:cs="Simplified Arabic"/>
          <w:b/>
          <w:bCs/>
          <w:rtl/>
        </w:rPr>
        <w:t>الأنبياء:70</w:t>
      </w:r>
    </w:p>
    <w:p w:rsidR="00950DB3" w:rsidRPr="00691650" w:rsidRDefault="00950DB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 فَأَرَادُوا بِهِ كَيْدًا فَجَعَلْنَاهُمُ الأسْفَلِين " </w:t>
      </w:r>
      <w:r w:rsidRPr="00691650">
        <w:rPr>
          <w:rFonts w:ascii="Simplified Arabic" w:hAnsi="Simplified Arabic" w:cs="Simplified Arabic"/>
          <w:b/>
          <w:bCs/>
          <w:rtl/>
        </w:rPr>
        <w:t>الصافات: 98</w:t>
      </w:r>
    </w:p>
    <w:p w:rsidR="00950DB3" w:rsidRPr="00691650" w:rsidRDefault="00950DB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يضاف إلى ذلك الآية </w:t>
      </w:r>
      <w:r w:rsidRPr="00691650">
        <w:rPr>
          <w:rFonts w:ascii="Simplified Arabic" w:hAnsi="Simplified Arabic" w:cs="Simplified Arabic"/>
          <w:b/>
          <w:bCs/>
          <w:sz w:val="32"/>
          <w:szCs w:val="32"/>
          <w:rtl/>
        </w:rPr>
        <w:t xml:space="preserve">70 </w:t>
      </w:r>
      <w:r w:rsidRPr="00691650">
        <w:rPr>
          <w:rFonts w:ascii="Simplified Arabic" w:hAnsi="Simplified Arabic" w:cs="Simplified Arabic"/>
          <w:sz w:val="32"/>
          <w:szCs w:val="32"/>
          <w:rtl/>
        </w:rPr>
        <w:t>من سورة التوبة، والتي تُعتبر الأكثر تصريحاً بعقوبتهم من خلال اقتران ذكرهم بالأمم التي استؤصلت:"</w:t>
      </w:r>
      <w:r w:rsidRPr="00691650">
        <w:rPr>
          <w:rFonts w:ascii="Simplified Arabic" w:hAnsi="Simplified Arabic" w:cs="Simplified Arabic"/>
          <w:b/>
          <w:bCs/>
          <w:color w:val="000080"/>
          <w:sz w:val="32"/>
          <w:szCs w:val="32"/>
          <w:rtl/>
        </w:rPr>
        <w:t xml:space="preserve"> </w:t>
      </w:r>
      <w:r w:rsidRPr="00691650">
        <w:rPr>
          <w:rFonts w:ascii="Simplified Arabic" w:hAnsi="Simplified Arabic" w:cs="Simplified Arabic"/>
          <w:b/>
          <w:bCs/>
          <w:sz w:val="32"/>
          <w:szCs w:val="32"/>
          <w:rtl/>
        </w:rPr>
        <w:t>أَلَمْ يَأْتِهِمْ نَبَأُ الَّذِينَ مِنْ قَبْلِهِمْ قَوْمِ نُوحٍ وَعَادٍ وَثَمُودَ وَقَوْمِ إِبْرَاهِيمَ وَأَصْحَابِ مَدْيَنَ وَالْمُؤْتَفِكَاتِ أَتَتْهُمْ رُسُلُهُمْ بِالْبَيِّنَاتِ فَمَا كَانَ اللَّهُ لِيَظْلِمَهُمْ وَلَكِنْ كَانُوا أَنْفُسَهُمْ يَظْلِمُون"</w:t>
      </w:r>
      <w:r w:rsidRPr="00691650">
        <w:rPr>
          <w:rFonts w:ascii="Simplified Arabic" w:hAnsi="Simplified Arabic" w:cs="Simplified Arabic"/>
          <w:sz w:val="32"/>
          <w:szCs w:val="32"/>
          <w:rtl/>
        </w:rPr>
        <w:t xml:space="preserve">، والآيات </w:t>
      </w:r>
      <w:r w:rsidRPr="00691650">
        <w:rPr>
          <w:rFonts w:ascii="Simplified Arabic" w:hAnsi="Simplified Arabic" w:cs="Simplified Arabic"/>
          <w:b/>
          <w:bCs/>
          <w:sz w:val="32"/>
          <w:szCs w:val="32"/>
          <w:rtl/>
        </w:rPr>
        <w:t>42-44</w:t>
      </w:r>
      <w:r w:rsidRPr="00691650">
        <w:rPr>
          <w:rFonts w:ascii="Simplified Arabic" w:hAnsi="Simplified Arabic" w:cs="Simplified Arabic"/>
          <w:sz w:val="32"/>
          <w:szCs w:val="32"/>
          <w:rtl/>
        </w:rPr>
        <w:t xml:space="preserve"> من سورة الحج:"</w:t>
      </w:r>
      <w:r w:rsidRPr="00691650">
        <w:rPr>
          <w:rFonts w:ascii="Simplified Arabic" w:hAnsi="Simplified Arabic" w:cs="Simplified Arabic"/>
          <w:b/>
          <w:bCs/>
          <w:color w:val="000080"/>
          <w:sz w:val="32"/>
          <w:szCs w:val="32"/>
          <w:rtl/>
        </w:rPr>
        <w:t xml:space="preserve"> </w:t>
      </w:r>
      <w:r w:rsidRPr="00691650">
        <w:rPr>
          <w:rFonts w:ascii="Simplified Arabic" w:hAnsi="Simplified Arabic" w:cs="Simplified Arabic"/>
          <w:b/>
          <w:bCs/>
          <w:sz w:val="32"/>
          <w:szCs w:val="32"/>
          <w:rtl/>
        </w:rPr>
        <w:t>"وَإِنْ يُكَذِّبُوكَ فَقَدْ كَذَّبَتْ قَبْلَهُمْ قَوْمُ نُوحٍ وَعَادٌ وَثَمُودُ. وَقَوْمُ إِبْرَاهِيمَ وَقَوْمُ لُوطٍ. وَأَصْحَابُ مَدْيَنَ وَكُذِّبَ مُوسَى فَأَمْلَيْتُ لِلْكَافِرِينَ ثُمَّ أَخَذْتُهُمْ فَكَيْفَ كَانَ نَكِير".</w:t>
      </w:r>
    </w:p>
    <w:p w:rsidR="00950DB3" w:rsidRPr="00691650" w:rsidRDefault="00950DB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يستفاد من مجمل هذه الآيات الكريمة أنّ قوم إبراهيم قد نزلت بهم عقوبة شديدة، ولكن الآيات لم تُصرّح بحقيقة ما حصل ومداه ولم تفصّل، كما هو الأمر في قصة قوم نوح وعاد وثمود وقوم لوط وقوم شعيب.</w:t>
      </w:r>
    </w:p>
    <w:p w:rsidR="00950DB3" w:rsidRPr="00691650" w:rsidRDefault="00950DB3" w:rsidP="00D80605">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وقد نجد تفسيراً لذلك في سلوك قوم إبراهيم الذي اختلف شيئاً ما عن سلوك الأمم التي سبقت، فقد سلكوا طريق المحاجّة؛ انظر قوله تعالى في الآية </w:t>
      </w:r>
      <w:r w:rsidRPr="00691650">
        <w:rPr>
          <w:rFonts w:ascii="Simplified Arabic" w:hAnsi="Simplified Arabic" w:cs="Simplified Arabic"/>
          <w:b/>
          <w:bCs/>
          <w:sz w:val="32"/>
          <w:szCs w:val="32"/>
          <w:rtl/>
        </w:rPr>
        <w:t>258</w:t>
      </w:r>
      <w:r w:rsidRPr="00691650">
        <w:rPr>
          <w:rFonts w:ascii="Simplified Arabic" w:hAnsi="Simplified Arabic" w:cs="Simplified Arabic"/>
          <w:sz w:val="32"/>
          <w:szCs w:val="32"/>
          <w:rtl/>
        </w:rPr>
        <w:t xml:space="preserve"> من سورة البقرة</w:t>
      </w:r>
      <w:r w:rsidRPr="00D80605">
        <w:rPr>
          <w:rFonts w:ascii="Simplified Arabic" w:hAnsi="Simplified Arabic" w:cs="Simplified Arabic"/>
          <w:sz w:val="32"/>
          <w:szCs w:val="32"/>
          <w:rtl/>
        </w:rPr>
        <w:t xml:space="preserve">:" </w:t>
      </w:r>
      <w:r w:rsidRPr="00D80605">
        <w:rPr>
          <w:rFonts w:ascii="Simplified Arabic" w:hAnsi="Simplified Arabic" w:cs="Simplified Arabic"/>
          <w:b/>
          <w:bCs/>
          <w:sz w:val="32"/>
          <w:szCs w:val="32"/>
          <w:rtl/>
        </w:rPr>
        <w:t>أَلَمْ تَرَ إِلَى الَّذِي حَاجَّ إِبْرَاهِيمَ فِي رَبِّهِ</w:t>
      </w:r>
      <w:r w:rsidRPr="00D80605">
        <w:rPr>
          <w:rFonts w:ascii="Simplified Arabic" w:hAnsi="Simplified Arabic" w:cs="Simplified Arabic"/>
          <w:sz w:val="32"/>
          <w:szCs w:val="32"/>
          <w:rtl/>
        </w:rPr>
        <w:t xml:space="preserve"> أَنْ آتَاهُ اللَّهُ الْمُلْكَ إِذْ قَالَ إِبْرَاهِيمُ رَبِّيَ الَّذِي يُحْيِي وَيُمِيتُ قَالَ أَنَا أُحْيِي وَأُمِيتُ قَالَ إِبْرَاهِيمُ فَإِنَّ اللَّهَ يَأْتِي بِالشَّمْسِ مِنَ الْمَشْرِقِ فَأْتِ بِهَا مِنَ الْمَغْرِبِ فَبُهِتَ الَّذِي كَفَرَ وَاللَّهُ لا يَهْدِي الْقَوْمَ الظَّالِمِين".</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وانظر قوله تعالى في الآية </w:t>
      </w:r>
      <w:r w:rsidRPr="00691650">
        <w:rPr>
          <w:rFonts w:ascii="Simplified Arabic" w:hAnsi="Simplified Arabic" w:cs="Simplified Arabic"/>
          <w:b/>
          <w:bCs/>
          <w:sz w:val="32"/>
          <w:szCs w:val="32"/>
          <w:rtl/>
        </w:rPr>
        <w:t xml:space="preserve">80 </w:t>
      </w:r>
      <w:r w:rsidRPr="00691650">
        <w:rPr>
          <w:rFonts w:ascii="Simplified Arabic" w:hAnsi="Simplified Arabic" w:cs="Simplified Arabic"/>
          <w:sz w:val="32"/>
          <w:szCs w:val="32"/>
          <w:rtl/>
        </w:rPr>
        <w:t>من سورة الأنعام:"</w:t>
      </w:r>
      <w:r w:rsidRPr="00691650">
        <w:rPr>
          <w:rFonts w:ascii="Simplified Arabic" w:hAnsi="Simplified Arabic" w:cs="Simplified Arabic"/>
          <w:b/>
          <w:bCs/>
          <w:color w:val="000080"/>
          <w:sz w:val="32"/>
          <w:szCs w:val="32"/>
          <w:rtl/>
        </w:rPr>
        <w:t xml:space="preserve"> </w:t>
      </w:r>
      <w:r w:rsidRPr="00691650">
        <w:rPr>
          <w:rFonts w:ascii="Simplified Arabic" w:hAnsi="Simplified Arabic" w:cs="Simplified Arabic"/>
          <w:b/>
          <w:bCs/>
          <w:sz w:val="32"/>
          <w:szCs w:val="32"/>
          <w:rtl/>
        </w:rPr>
        <w:t>وَحَاجَّهُ قَوْمُهُ قَالَ أَتُحَاجُّونِّي فِي اللَّهِ وَقَدْ هَدَانِ وَلا أَخَافُ مَا تُشْرِكُونَ بِهِ إِلا أَنْ يَشَاءَ رَبِّي شَيْئًا وَسِعَ رَبِّي كُلَّ شَيْءٍ عِلْمًا أَفَلا تَتَذَكَّرُون"</w:t>
      </w:r>
      <w:r w:rsidRPr="00691650">
        <w:rPr>
          <w:rFonts w:ascii="Simplified Arabic" w:hAnsi="Simplified Arabic" w:cs="Simplified Arabic"/>
          <w:sz w:val="32"/>
          <w:szCs w:val="32"/>
          <w:rtl/>
        </w:rPr>
        <w:t>. بل لقد هدّدهم عليه السلام بالكيد لأصنامهم، فقال:"</w:t>
      </w:r>
      <w:r w:rsidRPr="00691650">
        <w:rPr>
          <w:rFonts w:ascii="Simplified Arabic" w:hAnsi="Simplified Arabic" w:cs="Simplified Arabic"/>
          <w:b/>
          <w:bCs/>
          <w:color w:val="000080"/>
          <w:sz w:val="32"/>
          <w:szCs w:val="32"/>
          <w:rtl/>
        </w:rPr>
        <w:t xml:space="preserve"> </w:t>
      </w:r>
      <w:r w:rsidRPr="00691650">
        <w:rPr>
          <w:rFonts w:ascii="Simplified Arabic" w:hAnsi="Simplified Arabic" w:cs="Simplified Arabic"/>
          <w:b/>
          <w:bCs/>
          <w:sz w:val="32"/>
          <w:szCs w:val="32"/>
          <w:rtl/>
        </w:rPr>
        <w:t>وَتَاللَّهِ لأَكِيدَنَّ أَصْنَامَكُمْ بَعْدَ أَنْ تُوَلُّوا مُدْبِرِينَ"</w:t>
      </w:r>
      <w:r w:rsidRPr="00691650">
        <w:rPr>
          <w:rFonts w:ascii="Simplified Arabic" w:hAnsi="Simplified Arabic" w:cs="Simplified Arabic"/>
          <w:b/>
          <w:bCs/>
          <w:rtl/>
        </w:rPr>
        <w:t xml:space="preserve">الأنبياء </w:t>
      </w:r>
    </w:p>
    <w:p w:rsidR="009E5AE2" w:rsidRPr="00691650" w:rsidRDefault="00950DB3" w:rsidP="00A959D7">
      <w:pPr>
        <w:jc w:val="lowKashida"/>
        <w:rPr>
          <w:rFonts w:ascii="Simplified Arabic" w:hAnsi="Simplified Arabic" w:cs="Simplified Arabic"/>
          <w:b/>
          <w:bCs/>
          <w:sz w:val="40"/>
          <w:szCs w:val="40"/>
          <w:rtl/>
        </w:rPr>
      </w:pPr>
      <w:r w:rsidRPr="00691650">
        <w:rPr>
          <w:rFonts w:ascii="Simplified Arabic" w:hAnsi="Simplified Arabic" w:cs="Simplified Arabic"/>
          <w:sz w:val="32"/>
          <w:szCs w:val="32"/>
          <w:rtl/>
        </w:rPr>
        <w:t xml:space="preserve">أما محاولة تحريقه عليه السلام فكانت بعد تحطيم أصنامهم. ومن هنا يشعر من يقرأ الآيات المتعلقة بقوم إبراهيم أنّهم يختلفون في سلوكهم وردود فعلهم عن الأمم التي سبقتهم. أما اقتران ذكرهم بهذه الأمم فلِما كان من كفر وعناد ثمّ محاولة قتل وتحريق خليل الرحمن بعد أن أقيمت عليهم الحجّة، انظر قوله تعالى في الآية </w:t>
      </w:r>
      <w:r w:rsidRPr="00691650">
        <w:rPr>
          <w:rFonts w:ascii="Simplified Arabic" w:hAnsi="Simplified Arabic" w:cs="Simplified Arabic"/>
          <w:b/>
          <w:bCs/>
          <w:sz w:val="32"/>
          <w:szCs w:val="32"/>
          <w:rtl/>
        </w:rPr>
        <w:t>83</w:t>
      </w:r>
      <w:r w:rsidRPr="00691650">
        <w:rPr>
          <w:rFonts w:ascii="Simplified Arabic" w:hAnsi="Simplified Arabic" w:cs="Simplified Arabic"/>
          <w:sz w:val="32"/>
          <w:szCs w:val="32"/>
          <w:rtl/>
        </w:rPr>
        <w:t xml:space="preserve"> من سورة الأنعام:"</w:t>
      </w:r>
      <w:r w:rsidRPr="00691650">
        <w:rPr>
          <w:rFonts w:ascii="Simplified Arabic" w:hAnsi="Simplified Arabic" w:cs="Simplified Arabic"/>
          <w:b/>
          <w:bCs/>
          <w:color w:val="000080"/>
          <w:sz w:val="32"/>
          <w:szCs w:val="32"/>
          <w:rtl/>
        </w:rPr>
        <w:t xml:space="preserve"> </w:t>
      </w:r>
      <w:r w:rsidRPr="00691650">
        <w:rPr>
          <w:rFonts w:ascii="Simplified Arabic" w:hAnsi="Simplified Arabic" w:cs="Simplified Arabic"/>
          <w:b/>
          <w:bCs/>
          <w:sz w:val="32"/>
          <w:szCs w:val="32"/>
          <w:rtl/>
        </w:rPr>
        <w:t>وَتِلْكَ حُجَّتُنَا آتَيْنَاهَا إِبْرَاهِيمَ عَلَى قَوْمِهِ نَرْفَعُ دَرَجَاتٍ مَنْ نَشَاءُ</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A60B03" w:rsidRDefault="009E5AE2" w:rsidP="00A959D7">
      <w:pPr>
        <w:spacing w:before="100" w:beforeAutospacing="1" w:after="100" w:afterAutospacing="1"/>
        <w:jc w:val="lowKashida"/>
        <w:rPr>
          <w:rFonts w:ascii="Simplified Arabic" w:hAnsi="Simplified Arabic" w:cs="Simplified Arabic"/>
          <w:b/>
          <w:bCs/>
          <w:sz w:val="32"/>
          <w:szCs w:val="32"/>
          <w:rtl/>
        </w:rPr>
      </w:pPr>
      <w:r w:rsidRPr="00691650">
        <w:rPr>
          <w:rFonts w:ascii="Simplified Arabic" w:hAnsi="Simplified Arabic" w:cs="Simplified Arabic"/>
          <w:b/>
          <w:bCs/>
          <w:sz w:val="44"/>
          <w:szCs w:val="44"/>
          <w:rtl/>
        </w:rPr>
        <w:lastRenderedPageBreak/>
        <w:br w:type="page"/>
      </w:r>
    </w:p>
    <w:p w:rsidR="00D362C4" w:rsidRPr="00691650" w:rsidRDefault="00D362C4" w:rsidP="00C022EA">
      <w:pPr>
        <w:spacing w:before="100" w:beforeAutospacing="1" w:after="100" w:afterAutospacing="1"/>
        <w:jc w:val="center"/>
        <w:rPr>
          <w:rFonts w:ascii="Simplified Arabic" w:hAnsi="Simplified Arabic" w:cs="Simplified Arabic"/>
          <w:sz w:val="32"/>
          <w:szCs w:val="32"/>
          <w:rtl/>
        </w:rPr>
      </w:pPr>
      <w:r w:rsidRPr="00A60B03">
        <w:rPr>
          <w:rFonts w:ascii="Simplified Arabic" w:hAnsi="Simplified Arabic" w:cs="Simplified Arabic"/>
          <w:b/>
          <w:bCs/>
          <w:sz w:val="48"/>
          <w:szCs w:val="48"/>
          <w:rtl/>
        </w:rPr>
        <w:lastRenderedPageBreak/>
        <w:t>إسماعيل</w:t>
      </w:r>
      <w:r w:rsidRPr="00691650">
        <w:rPr>
          <w:rFonts w:ascii="Simplified Arabic" w:hAnsi="Simplified Arabic" w:cs="Simplified Arabic"/>
          <w:b/>
          <w:bCs/>
          <w:sz w:val="32"/>
          <w:szCs w:val="32"/>
          <w:rtl/>
        </w:rPr>
        <w:t xml:space="preserve"> عليه السلام</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ما يلفت </w:t>
      </w:r>
      <w:r w:rsidRPr="00691650">
        <w:rPr>
          <w:rFonts w:ascii="Simplified Arabic" w:hAnsi="Simplified Arabic" w:cs="Simplified Arabic"/>
          <w:sz w:val="32"/>
          <w:szCs w:val="32"/>
          <w:rtl/>
        </w:rPr>
        <w:t>نظر أهل الفكر من غير المسلمين أنّ القرآن الكريم لا يهتم بالتفاصيل المتعلقة بعالم الأشخاص والأزمان والأماكن. ومثل هذه الظاهرة القرآنيّة تضاف إلى دلائل نبوة الرسول عليه السلام. وهذا لا يعني أنّه ليس بإمكاننا أن نستنبط الكثير والكثير من الأسرار المدّخرة في تفاصيل البناء القرآنيّ المعجز. كيف لا، وقد وُصِف بكونه:"</w:t>
      </w:r>
      <w:r w:rsidRPr="00691650">
        <w:rPr>
          <w:rFonts w:ascii="Simplified Arabic" w:hAnsi="Simplified Arabic" w:cs="Simplified Arabic"/>
          <w:b/>
          <w:bCs/>
          <w:sz w:val="32"/>
          <w:szCs w:val="32"/>
          <w:rtl/>
        </w:rPr>
        <w:t xml:space="preserve"> تبياناً لكل شيء</w:t>
      </w:r>
      <w:r w:rsidRPr="00691650">
        <w:rPr>
          <w:rFonts w:ascii="Simplified Arabic" w:hAnsi="Simplified Arabic" w:cs="Simplified Arabic"/>
          <w:sz w:val="32"/>
          <w:szCs w:val="32"/>
          <w:rtl/>
        </w:rPr>
        <w:t xml:space="preserve">". </w:t>
      </w:r>
      <w:r w:rsidRPr="00691650">
        <w:rPr>
          <w:rFonts w:ascii="Simplified Arabic" w:hAnsi="Simplified Arabic" w:cs="Simplified Arabic"/>
          <w:rtl/>
        </w:rPr>
        <w:t>النحل:89</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تنصّ التوراة المعاصرة على أنّ إسماعيل أكبر سناً من إسحاق، عليهما السلام. أمّا القرآن الكريم فلا يُعنى بمثل هذه المسائل، ولكنّك تستطيع أن تستنبط هذه المعلومة من خلال ملاحظة التزام النص القرآنيّ الكريم لذكر اسم إسماعيل قبل اسم إسحاق، وذلك في كلّ المواضع التى اقترن فيها الاسمان؛ انظر مثلاً الآية </w:t>
      </w:r>
      <w:r w:rsidRPr="00691650">
        <w:rPr>
          <w:rFonts w:ascii="Simplified Arabic" w:hAnsi="Simplified Arabic" w:cs="Simplified Arabic"/>
          <w:b/>
          <w:bCs/>
          <w:sz w:val="32"/>
          <w:szCs w:val="32"/>
          <w:rtl/>
        </w:rPr>
        <w:t>133</w:t>
      </w:r>
      <w:r w:rsidRPr="00691650">
        <w:rPr>
          <w:rFonts w:ascii="Simplified Arabic" w:hAnsi="Simplified Arabic" w:cs="Simplified Arabic"/>
          <w:sz w:val="32"/>
          <w:szCs w:val="32"/>
          <w:rtl/>
        </w:rPr>
        <w:t>من سورة البقرة:"...</w:t>
      </w:r>
      <w:r w:rsidRPr="00691650">
        <w:rPr>
          <w:rFonts w:ascii="Simplified Arabic" w:hAnsi="Simplified Arabic" w:cs="Simplified Arabic"/>
          <w:b/>
          <w:bCs/>
          <w:sz w:val="32"/>
          <w:szCs w:val="32"/>
          <w:rtl/>
        </w:rPr>
        <w:t>إبراهيم وإسماعيل وإسحاق</w:t>
      </w:r>
      <w:r w:rsidRPr="00691650">
        <w:rPr>
          <w:rFonts w:ascii="Simplified Arabic" w:hAnsi="Simplified Arabic" w:cs="Simplified Arabic"/>
          <w:sz w:val="32"/>
          <w:szCs w:val="32"/>
          <w:rtl/>
        </w:rPr>
        <w:t xml:space="preserve">..."، والآية </w:t>
      </w:r>
      <w:r w:rsidRPr="00691650">
        <w:rPr>
          <w:rFonts w:ascii="Simplified Arabic" w:hAnsi="Simplified Arabic" w:cs="Simplified Arabic"/>
          <w:b/>
          <w:bCs/>
          <w:sz w:val="32"/>
          <w:szCs w:val="32"/>
          <w:rtl/>
        </w:rPr>
        <w:t>140</w:t>
      </w:r>
      <w:r w:rsidRPr="00691650">
        <w:rPr>
          <w:rFonts w:ascii="Simplified Arabic" w:hAnsi="Simplified Arabic" w:cs="Simplified Arabic"/>
          <w:sz w:val="32"/>
          <w:szCs w:val="32"/>
          <w:rtl/>
        </w:rPr>
        <w:t xml:space="preserve"> من سورة البقرة:"... </w:t>
      </w:r>
      <w:r w:rsidRPr="00691650">
        <w:rPr>
          <w:rFonts w:ascii="Simplified Arabic" w:hAnsi="Simplified Arabic" w:cs="Simplified Arabic"/>
          <w:b/>
          <w:bCs/>
          <w:sz w:val="32"/>
          <w:szCs w:val="32"/>
          <w:rtl/>
        </w:rPr>
        <w:t>إبراهيم وإسماعيل وإسحاق ويعقوب والأسباط</w:t>
      </w:r>
      <w:r w:rsidRPr="00691650">
        <w:rPr>
          <w:rFonts w:ascii="Simplified Arabic" w:hAnsi="Simplified Arabic" w:cs="Simplified Arabic"/>
          <w:sz w:val="32"/>
          <w:szCs w:val="32"/>
          <w:rtl/>
        </w:rPr>
        <w:t>..."....الخ.</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على الرُّغم من تصريح القرآن الكريم بأنّه وهب لإبراهيم عليه السلام إسماعيل وإسحاق:"</w:t>
      </w:r>
      <w:r w:rsidRPr="00691650">
        <w:rPr>
          <w:rFonts w:ascii="Simplified Arabic" w:hAnsi="Simplified Arabic" w:cs="Simplified Arabic"/>
          <w:b/>
          <w:bCs/>
          <w:color w:val="000000"/>
          <w:sz w:val="32"/>
          <w:szCs w:val="32"/>
          <w:rtl/>
        </w:rPr>
        <w:t xml:space="preserve"> الْحَمْدُ لِلَّهِ الَّذِي وَهَبَ لِي عَلَى الْكِبَرِ إِسْمَاعِيلَ وَإِسْحَاقَ إِنَّ رَبِّي لَسَمِيعُ الدُّعَاءِ"</w:t>
      </w:r>
      <w:r w:rsidRPr="00691650">
        <w:rPr>
          <w:rFonts w:ascii="Simplified Arabic" w:hAnsi="Simplified Arabic" w:cs="Simplified Arabic"/>
          <w:color w:val="000000"/>
          <w:rtl/>
        </w:rPr>
        <w:t>إبراهيم 39</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 xml:space="preserve">وعلى الرُّغم من كون ذلك من </w:t>
      </w:r>
      <w:r w:rsidRPr="00691650">
        <w:rPr>
          <w:rFonts w:ascii="Simplified Arabic" w:hAnsi="Simplified Arabic" w:cs="Simplified Arabic"/>
          <w:color w:val="000000"/>
          <w:sz w:val="32"/>
          <w:szCs w:val="32"/>
          <w:rtl/>
        </w:rPr>
        <w:lastRenderedPageBreak/>
        <w:t>المسلّمات عند المسلمين وأهل الكتاب، إلّا أنّ هناك ما يلفت النظر ويدعو إلى التأمل أن تجد أنّ القرآن الكريم لا يذكر إسماعيل عليه السلام، عندما يشير إلى هبة الله تعالى لخليله إبراهيم عليه السلام، انظر الآيات الآتية:</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 فَلَمَّا اعْتَزَلَهُمْ وَمَا يَعْبُدُونَ مِنْ دُونِ اللَّهِ وَهَبْنَا لَهُ إِسْحَاقَ وَيَعْقُوبَ وَكُلاً جَعَلْنَا نَبِيًّا"</w:t>
      </w:r>
      <w:r w:rsidRPr="00691650">
        <w:rPr>
          <w:rFonts w:ascii="Simplified Arabic" w:hAnsi="Simplified Arabic" w:cs="Simplified Arabic"/>
          <w:color w:val="000000"/>
          <w:rtl/>
        </w:rPr>
        <w:t>مريم:49</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 وَنَجَّيْنَاهُ وَلُوطًا إِلَى الأرْضِ الَّتِي بَارَكْنَا فِيهَا لِلْعَالَمِينَ. وَوَهَبْنَا لَهُ إِسْحَاقَ وَيَعْقُوبَ نَافِلَةً وَكُلّاً جَعَلْنَا صَالِحِينَ"</w:t>
      </w:r>
      <w:r w:rsidRPr="00691650">
        <w:rPr>
          <w:rFonts w:ascii="Simplified Arabic" w:hAnsi="Simplified Arabic" w:cs="Simplified Arabic"/>
          <w:color w:val="000000"/>
          <w:rtl/>
        </w:rPr>
        <w:t>الأنبياء:72،71</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"فَآمَنَ لَهُ لُوطٌ وَقَالَ إِنِّي مُهَاجِرٌ إِلَى رَبِّي إِنَّهُ هُوَ الْعَزِيزُ الْحَكِيمُ. وَوَهَبْنَا لَهُ إِسْحَاقَ وَيَعْقُوبَ وَجَعَلْنَا فِي ذُرِّيَّتِهِ النُّبُوَّةَ وَالْكِتَابَ وَآَتَيْنَاهُ أَجْرَهُ فِي الدُّنْيَا وَإِنَّهُ فِي الآخِرَةِ لَمِنَ الصَّالِحِين"</w:t>
      </w:r>
      <w:r w:rsidRPr="00691650">
        <w:rPr>
          <w:rFonts w:ascii="Simplified Arabic" w:hAnsi="Simplified Arabic" w:cs="Simplified Arabic"/>
          <w:color w:val="000000"/>
          <w:rtl/>
        </w:rPr>
        <w:t>العنكبوت:27،26</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ونلاحظ هنا الآتي:</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أولاً: يأتي ذكر هبة الله تعالى لخليله إبراهيم عليه السلام بعد قصّته مع قومه وهجرته إلى الأرض المباركة. وهذا أمر مشترك بين الآيات الثلاث كما نلاحظ.</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ثانياً: ذُكر الابن إسحاق والحفيد يعقوب ولم يذكر الابن الأكبر إسماعيل، عليهم السلام، على الرغم من كونه قد وُهب أولاً بعد مغادرة إبراهيم عليه السلام العراق. </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lastRenderedPageBreak/>
        <w:t xml:space="preserve">ثالثاً: أمّا عندما كان الكلام عن مكّة والبيت الحرام فنقرأ في الآية </w:t>
      </w:r>
      <w:r w:rsidRPr="00691650">
        <w:rPr>
          <w:rFonts w:ascii="Simplified Arabic" w:hAnsi="Simplified Arabic" w:cs="Simplified Arabic"/>
          <w:b/>
          <w:bCs/>
          <w:color w:val="000000"/>
          <w:sz w:val="32"/>
          <w:szCs w:val="32"/>
          <w:rtl/>
        </w:rPr>
        <w:t>39</w:t>
      </w:r>
      <w:r w:rsidRPr="00691650">
        <w:rPr>
          <w:rFonts w:ascii="Simplified Arabic" w:hAnsi="Simplified Arabic" w:cs="Simplified Arabic"/>
          <w:color w:val="000000"/>
          <w:sz w:val="32"/>
          <w:szCs w:val="32"/>
          <w:rtl/>
        </w:rPr>
        <w:t xml:space="preserve"> من سورة إبراهيم، وعلى لسانه عليه السلام:"</w:t>
      </w:r>
      <w:r w:rsidRPr="00691650">
        <w:rPr>
          <w:rFonts w:ascii="Simplified Arabic" w:hAnsi="Simplified Arabic" w:cs="Simplified Arabic"/>
          <w:b/>
          <w:bCs/>
          <w:color w:val="000000"/>
          <w:sz w:val="32"/>
          <w:szCs w:val="32"/>
          <w:rtl/>
        </w:rPr>
        <w:t xml:space="preserve"> الْحَمْدُ لِلَّهِ الَّذِي وَهَبَ لِي عَلَى الْكِبَرِ إِسْمَاعِيلَ وَإِسْحَاقَ إِنَّ رَبِّي لَسَمِيعُ الدُّعَاء"</w:t>
      </w:r>
      <w:r w:rsidRPr="00691650">
        <w:rPr>
          <w:rFonts w:ascii="Simplified Arabic" w:hAnsi="Simplified Arabic" w:cs="Simplified Arabic"/>
          <w:color w:val="000000"/>
          <w:sz w:val="32"/>
          <w:szCs w:val="32"/>
          <w:rtl/>
        </w:rPr>
        <w:t>.</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رابعاً: ربما كان السرّ في ذلك يرجع إلى أنّ القرآن الكريم لا يذكر الأسماء لمجرد إعطاء معلومة كانت في الواقع، وإنّما يذكر بعض أسماء الأنبياء والرسل في سياق التأسيس </w:t>
      </w:r>
      <w:r w:rsidRPr="00691650">
        <w:rPr>
          <w:rFonts w:ascii="Simplified Arabic" w:hAnsi="Simplified Arabic" w:cs="Simplified Arabic"/>
          <w:sz w:val="32"/>
          <w:szCs w:val="32"/>
          <w:rtl/>
        </w:rPr>
        <w:t xml:space="preserve">للأفكار والقيم </w:t>
      </w:r>
      <w:r w:rsidRPr="00691650">
        <w:rPr>
          <w:rFonts w:ascii="Simplified Arabic" w:hAnsi="Simplified Arabic" w:cs="Simplified Arabic"/>
          <w:color w:val="000000"/>
          <w:sz w:val="32"/>
          <w:szCs w:val="32"/>
          <w:rtl/>
        </w:rPr>
        <w:t>والعقائد والتشريعات بعيداً عن التفصيلات التي لا تخدم هذه الأهداف.</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ونظراً لكون نُبوة إسحاق قد جاءت في إطار رسالة إبراهيم، عليهم السلام، فقد وجدنا أنّ اسم إسحاق قد تكرر في القرآن الكريم </w:t>
      </w:r>
      <w:r w:rsidRPr="00691650">
        <w:rPr>
          <w:rFonts w:ascii="Simplified Arabic" w:hAnsi="Simplified Arabic" w:cs="Simplified Arabic"/>
          <w:b/>
          <w:bCs/>
          <w:color w:val="000000"/>
          <w:sz w:val="32"/>
          <w:szCs w:val="32"/>
          <w:rtl/>
        </w:rPr>
        <w:t>17</w:t>
      </w:r>
      <w:r w:rsidRPr="00691650">
        <w:rPr>
          <w:rFonts w:ascii="Simplified Arabic" w:hAnsi="Simplified Arabic" w:cs="Simplified Arabic"/>
          <w:color w:val="000000"/>
          <w:sz w:val="32"/>
          <w:szCs w:val="32"/>
          <w:rtl/>
        </w:rPr>
        <w:t xml:space="preserve"> مرة، وكل ذلك في سياق الكلام عن إبراهيم عليه السلام، ولم يشذ عن هذا موضع واحد. </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أمّا اسم إسماعيل عليه السلام فقد ورد ذكره مستقلاً أكثر من مرّة، ومن ذلك:"</w:t>
      </w:r>
      <w:r w:rsidRPr="00691650">
        <w:rPr>
          <w:rFonts w:ascii="Simplified Arabic" w:hAnsi="Simplified Arabic" w:cs="Simplified Arabic"/>
          <w:b/>
          <w:bCs/>
          <w:color w:val="000000"/>
          <w:sz w:val="32"/>
          <w:szCs w:val="32"/>
          <w:rtl/>
        </w:rPr>
        <w:t xml:space="preserve"> وَاذْكُرْ فِي الْكِتَابِ إِسْمَاعِيلَ إِنَّهُ كَانَ صَادِقَ الْوَعْدِ وَكَانَ رَسُولاً نَبِيًّا" </w:t>
      </w:r>
      <w:r w:rsidRPr="00691650">
        <w:rPr>
          <w:rFonts w:ascii="Simplified Arabic" w:hAnsi="Simplified Arabic" w:cs="Simplified Arabic"/>
          <w:color w:val="000000"/>
          <w:rtl/>
        </w:rPr>
        <w:t>مريم:54</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وهذا مفهوم لدينا لأنّ اسماعيل عليه السلام كان رسولاً إلى العرب في الجزيرة العربيّة، ولم تكن نُبوّته في إطار رسالة إبراهيم عليه السلام.</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من هذا كله نستنج أنّ الكلام عن هبة الله لإبراهيم، عليه السلام، هو سياق الحديث عن هبة النبوة التي كانت في النسل. أما النسل الذي لا </w:t>
      </w:r>
      <w:r w:rsidRPr="00691650">
        <w:rPr>
          <w:rFonts w:ascii="Simplified Arabic" w:hAnsi="Simplified Arabic" w:cs="Simplified Arabic"/>
          <w:color w:val="000000"/>
          <w:sz w:val="32"/>
          <w:szCs w:val="32"/>
          <w:rtl/>
        </w:rPr>
        <w:lastRenderedPageBreak/>
        <w:t>علاقة له بهبة النبوة فلم يذكر؛ فذُكِر يعقوب، مثلاً، ولم يذكر عيسو الذي ذكرته التوراة المزعومة.</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جاء في الآيات من </w:t>
      </w:r>
      <w:r w:rsidRPr="00691650">
        <w:rPr>
          <w:rFonts w:ascii="Simplified Arabic" w:hAnsi="Simplified Arabic" w:cs="Simplified Arabic"/>
          <w:b/>
          <w:bCs/>
          <w:color w:val="000000"/>
          <w:sz w:val="32"/>
          <w:szCs w:val="32"/>
          <w:rtl/>
        </w:rPr>
        <w:t>99</w:t>
      </w:r>
      <w:r w:rsidRPr="00691650">
        <w:rPr>
          <w:rFonts w:ascii="Simplified Arabic" w:hAnsi="Simplified Arabic" w:cs="Simplified Arabic"/>
          <w:color w:val="000000"/>
          <w:sz w:val="32"/>
          <w:szCs w:val="32"/>
          <w:rtl/>
        </w:rPr>
        <w:t xml:space="preserve"> إلى </w:t>
      </w:r>
      <w:r w:rsidRPr="00691650">
        <w:rPr>
          <w:rFonts w:ascii="Simplified Arabic" w:hAnsi="Simplified Arabic" w:cs="Simplified Arabic"/>
          <w:b/>
          <w:bCs/>
          <w:color w:val="000000"/>
          <w:sz w:val="32"/>
          <w:szCs w:val="32"/>
          <w:rtl/>
        </w:rPr>
        <w:t>112</w:t>
      </w:r>
      <w:r w:rsidRPr="00691650">
        <w:rPr>
          <w:rFonts w:ascii="Simplified Arabic" w:hAnsi="Simplified Arabic" w:cs="Simplified Arabic"/>
          <w:color w:val="000000"/>
          <w:sz w:val="32"/>
          <w:szCs w:val="32"/>
          <w:rtl/>
        </w:rPr>
        <w:t xml:space="preserve"> من سورة الصافات:</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 xml:space="preserve">وَقَالَ إِنِّي ذَاهِبٌ إِلَى رَبِّي سَيَهْدِينِ. رَبِّ هَبْ لِي مِنَ الصَّالِحِينَ. فَبَشَّرْنَاهُ بِغُلامٍ حَلِيمٍ. فَلَمَّا بَلَغَ مَعَهُ السَّعْيَ قَالَ يَا بُنَيَّ إِنِّي أَرَى فِي الْمَنَامِ أَنِّي أَذْبَحُكَ فَانْظُرْ مَاذَا تَرَى قَالَ يَا أَبَتِ افْعَلْ مَا تُؤْمَرُ سَتَجِدُنِي إِنْ شَاءَ اللَّهُ مِنَ الصَّابِرِينَ. فَلَمَّا أَسْلَمَا وَتَلَّهُ لِلْجَبِينِ. وَنَادَيْنَاهُ أَنْ يَا إِبْرَاهِيمُ. قَدْ صَدَّقْتَ الرُّؤْيَا إِنَّا كَذَلِكَ نَجْزِي الْمُحْسِنِينَ. إِنَّ هَذَا لَهُوَ الْبَلاءُ الْمُبِينُ. وَفَدَيْنَاهُ بِذِبْحٍ عَظِيمٍ. وَتَرَكْنَا عَلَيْهِ فِي الآَخِرِينَ. سَلامٌ عَلَى إِبْرَاهِيمَ. كَذَلِكَ نَجْزِي الْمُحْسِنِينَ. إِنَّهُ مِنْ عِبَادِنَا الْمُؤْمِنِينَ. وَبَشَّرْنَاهُ بِإِسْحَاقَ نَبِيًّا مِنَ الصَّالِحِينَ </w:t>
      </w:r>
      <w:r w:rsidRPr="00691650">
        <w:rPr>
          <w:rFonts w:ascii="Simplified Arabic" w:hAnsi="Simplified Arabic" w:cs="Simplified Arabic"/>
          <w:b/>
          <w:bCs/>
          <w:color w:val="000000"/>
          <w:sz w:val="32"/>
          <w:szCs w:val="32"/>
          <w:rtl/>
        </w:rPr>
        <w:t>"</w:t>
      </w:r>
      <w:r w:rsidRPr="00691650">
        <w:rPr>
          <w:rFonts w:ascii="Simplified Arabic" w:hAnsi="Simplified Arabic" w:cs="Simplified Arabic"/>
          <w:color w:val="000000"/>
          <w:sz w:val="32"/>
          <w:szCs w:val="32"/>
          <w:rtl/>
        </w:rPr>
        <w:t>.</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هذه هي المجموعة الرابعة التي يمكن إضافتها إلى المجموعات الثلاث التي ناقشناها آنفاً. وفيها وفي سياقها تصريح بأنّ تبشير إبراهيم عليه السلام بالغلام العليم كان بعد قصّته في العراق وإعلانه هجرته إلى الأرض المباركة. وقد اختلف العلماء حول اسم الغلام الحليم، أي الذبيح؛ فقال الجمهور إنّه اسماعيل وقال غيرهم إنّه إسحاق، عليهم السلام. والآيات الكريمة من سورة الصافات لا تصلح دليلاً لأيٍّ من الفريقين، نظراً لوجود الاحتمال مع صعوبة الترجيح. أمّا الذين يجزمون بقولٍ استناداً إلى هذه الآيات فتنقصهم المنهجيّة السويّة في الاستدلال. </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lastRenderedPageBreak/>
        <w:t xml:space="preserve">أمّا من هو الذبيح فأمر لا يهمّ المسلمين كثيراً، لأنّ إسماعيل وإسحاق، عليهما السلام، نَبيّان كريمان مُسلمان لله تعالى. والعبرة بالدروس المستفادة من الحادثة الجليلة. أمّا أهل الكتاب فيجزمون أنّه إسحاق، عليه السلام؛ فقد جاء في الإصحاح </w:t>
      </w:r>
      <w:r w:rsidRPr="00691650">
        <w:rPr>
          <w:rFonts w:ascii="Simplified Arabic" w:hAnsi="Simplified Arabic" w:cs="Simplified Arabic"/>
          <w:b/>
          <w:bCs/>
          <w:color w:val="000000"/>
          <w:sz w:val="32"/>
          <w:szCs w:val="32"/>
          <w:rtl/>
        </w:rPr>
        <w:t>22</w:t>
      </w:r>
      <w:r w:rsidRPr="00691650">
        <w:rPr>
          <w:rFonts w:ascii="Simplified Arabic" w:hAnsi="Simplified Arabic" w:cs="Simplified Arabic"/>
          <w:color w:val="000000"/>
          <w:sz w:val="32"/>
          <w:szCs w:val="32"/>
          <w:rtl/>
        </w:rPr>
        <w:t xml:space="preserve"> من سفر التكوين من التوراة المزعومة:" خذ ابنك وحيدك إسحاق..." وقد تكررت لفظة </w:t>
      </w:r>
      <w:r w:rsidRPr="00691650">
        <w:rPr>
          <w:rFonts w:ascii="Simplified Arabic" w:hAnsi="Simplified Arabic" w:cs="Simplified Arabic"/>
          <w:b/>
          <w:bCs/>
          <w:color w:val="000000"/>
          <w:sz w:val="32"/>
          <w:szCs w:val="32"/>
          <w:rtl/>
        </w:rPr>
        <w:t xml:space="preserve">وحيدك </w:t>
      </w:r>
      <w:r w:rsidRPr="00691650">
        <w:rPr>
          <w:rFonts w:ascii="Simplified Arabic" w:hAnsi="Simplified Arabic" w:cs="Simplified Arabic"/>
          <w:color w:val="000000"/>
          <w:sz w:val="32"/>
          <w:szCs w:val="32"/>
          <w:rtl/>
        </w:rPr>
        <w:t xml:space="preserve">في الإصحاح </w:t>
      </w:r>
      <w:r w:rsidRPr="00691650">
        <w:rPr>
          <w:rFonts w:ascii="Simplified Arabic" w:hAnsi="Simplified Arabic" w:cs="Simplified Arabic"/>
          <w:b/>
          <w:bCs/>
          <w:color w:val="000000"/>
          <w:sz w:val="32"/>
          <w:szCs w:val="32"/>
          <w:rtl/>
        </w:rPr>
        <w:t>22</w:t>
      </w:r>
      <w:r w:rsidRPr="00691650">
        <w:rPr>
          <w:rFonts w:ascii="Simplified Arabic" w:hAnsi="Simplified Arabic" w:cs="Simplified Arabic"/>
          <w:color w:val="000000"/>
          <w:sz w:val="32"/>
          <w:szCs w:val="32"/>
          <w:rtl/>
        </w:rPr>
        <w:t xml:space="preserve"> ثلاث مرات مما يطرح علامات استفهام كبيرة، لأنّ إسحاق عليه السلام لم يكن وحيد والده عند الحادثة، مما يشير إلى احتمال تحريف الاسم. يضاف إلى ذلك ما ورد في الإصحاح </w:t>
      </w:r>
      <w:r w:rsidRPr="00691650">
        <w:rPr>
          <w:rFonts w:ascii="Simplified Arabic" w:hAnsi="Simplified Arabic" w:cs="Simplified Arabic"/>
          <w:b/>
          <w:bCs/>
          <w:color w:val="000000"/>
          <w:sz w:val="32"/>
          <w:szCs w:val="32"/>
          <w:rtl/>
        </w:rPr>
        <w:t>17</w:t>
      </w:r>
      <w:r w:rsidRPr="00691650">
        <w:rPr>
          <w:rFonts w:ascii="Simplified Arabic" w:hAnsi="Simplified Arabic" w:cs="Simplified Arabic"/>
          <w:color w:val="000000"/>
          <w:sz w:val="32"/>
          <w:szCs w:val="32"/>
          <w:rtl/>
        </w:rPr>
        <w:t xml:space="preserve"> من سفر التكوين:" إنّ سارة زوجتك هي التي تلد لك ابناً وتدعو اسمه إسحاق، وأقيم عهدي معه ومع ذريته من بعده..."، فكيف يُؤمَر عليه السلام  بذبح إسحاق وقد وُعِد، قبل ميلاده، بأنْ يكبر إسحاق فيكون له نسل وذريّة، مع العلم بأنّ الإصحاح </w:t>
      </w:r>
      <w:r w:rsidRPr="00691650">
        <w:rPr>
          <w:rFonts w:ascii="Simplified Arabic" w:hAnsi="Simplified Arabic" w:cs="Simplified Arabic"/>
          <w:b/>
          <w:bCs/>
          <w:color w:val="000000"/>
          <w:sz w:val="32"/>
          <w:szCs w:val="32"/>
          <w:rtl/>
        </w:rPr>
        <w:t>22</w:t>
      </w:r>
      <w:r w:rsidRPr="00691650">
        <w:rPr>
          <w:rFonts w:ascii="Simplified Arabic" w:hAnsi="Simplified Arabic" w:cs="Simplified Arabic"/>
          <w:color w:val="000000"/>
          <w:sz w:val="32"/>
          <w:szCs w:val="32"/>
          <w:rtl/>
        </w:rPr>
        <w:t xml:space="preserve"> ينصّ على أنّ إسحاق عليه السلام كان وقت الحادثة صبياً؟!</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وما قيل في الاعتراض على أهل الكتاب يقال لمن ذهب من المسلمين إلى أنّ الذبيح هو إسحاق؛ فقد جاء في الآية </w:t>
      </w:r>
      <w:r w:rsidRPr="00691650">
        <w:rPr>
          <w:rFonts w:ascii="Simplified Arabic" w:hAnsi="Simplified Arabic" w:cs="Simplified Arabic"/>
          <w:b/>
          <w:bCs/>
          <w:color w:val="000000"/>
          <w:sz w:val="32"/>
          <w:szCs w:val="32"/>
          <w:rtl/>
        </w:rPr>
        <w:t>71</w:t>
      </w:r>
      <w:r w:rsidRPr="00691650">
        <w:rPr>
          <w:rFonts w:ascii="Simplified Arabic" w:hAnsi="Simplified Arabic" w:cs="Simplified Arabic"/>
          <w:color w:val="000000"/>
          <w:sz w:val="32"/>
          <w:szCs w:val="32"/>
          <w:rtl/>
        </w:rPr>
        <w:t xml:space="preserve"> من سورة هود:" </w:t>
      </w:r>
      <w:r w:rsidRPr="00691650">
        <w:rPr>
          <w:rFonts w:ascii="Simplified Arabic" w:hAnsi="Simplified Arabic" w:cs="Simplified Arabic"/>
          <w:b/>
          <w:bCs/>
          <w:color w:val="000000"/>
          <w:sz w:val="32"/>
          <w:szCs w:val="32"/>
          <w:rtl/>
        </w:rPr>
        <w:t>وَامْرَأَتُهُ قَائِمَةٌ فَضَحِكَتْ فَبَشَّرْنَاهَا بِإِسْحَاقَ وَمِنْ وَرَاءِ إِسْحَاقَ يَعْقُوبَ</w:t>
      </w:r>
      <w:r w:rsidRPr="00691650">
        <w:rPr>
          <w:rFonts w:ascii="Simplified Arabic" w:hAnsi="Simplified Arabic" w:cs="Simplified Arabic"/>
          <w:color w:val="000000"/>
          <w:sz w:val="32"/>
          <w:szCs w:val="32"/>
          <w:rtl/>
        </w:rPr>
        <w:t xml:space="preserve">"، فقبل أن يولد إسحاق بُشّرت ساره بحفيدها يعقوب بن إسحاق، عليهم السلام. فكيف يكون الذبيح إسحاق؟! وقد نسعِفهم بجواب يقنع البعض ولا يقنع آخرين، فنقول: الأمر بسيط، فيمكن أن يُنْسي الله تعالى إبراهيم عليه السلام هذا الوعد فلا يتذكره عند الامتحان. وهذا جواب يختلف عن </w:t>
      </w:r>
      <w:r w:rsidRPr="00691650">
        <w:rPr>
          <w:rFonts w:ascii="Simplified Arabic" w:hAnsi="Simplified Arabic" w:cs="Simplified Arabic"/>
          <w:color w:val="000000"/>
          <w:sz w:val="32"/>
          <w:szCs w:val="32"/>
          <w:rtl/>
        </w:rPr>
        <w:lastRenderedPageBreak/>
        <w:t>جواب رئيس طائفة نصرانيّة، حيث أجابني فقال:" كانوا يكتبون فلا يدري أحدهم ما يكتب الآخر".</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وفي الوقت الذي يقول فيه تعالى عن هذا الامتحان:"</w:t>
      </w:r>
      <w:r w:rsidRPr="00691650">
        <w:rPr>
          <w:rFonts w:ascii="Simplified Arabic" w:hAnsi="Simplified Arabic" w:cs="Simplified Arabic"/>
          <w:b/>
          <w:bCs/>
          <w:color w:val="000000"/>
          <w:sz w:val="32"/>
          <w:szCs w:val="32"/>
          <w:rtl/>
        </w:rPr>
        <w:t xml:space="preserve"> إِنَّ هَذَا لَهُوَ الْبَلاءُ الْمُبِين"، </w:t>
      </w:r>
      <w:r w:rsidRPr="00691650">
        <w:rPr>
          <w:rFonts w:ascii="Simplified Arabic" w:hAnsi="Simplified Arabic" w:cs="Simplified Arabic"/>
          <w:color w:val="000000"/>
          <w:sz w:val="32"/>
          <w:szCs w:val="32"/>
          <w:rtl/>
        </w:rPr>
        <w:t xml:space="preserve">يُفاجئك عالم من علماء </w:t>
      </w:r>
      <w:r w:rsidRPr="00691650">
        <w:rPr>
          <w:rFonts w:ascii="Simplified Arabic" w:hAnsi="Simplified Arabic" w:cs="Simplified Arabic"/>
          <w:b/>
          <w:bCs/>
          <w:color w:val="000000"/>
          <w:sz w:val="32"/>
          <w:szCs w:val="32"/>
          <w:rtl/>
        </w:rPr>
        <w:t>قُم</w:t>
      </w:r>
      <w:r w:rsidRPr="00691650">
        <w:rPr>
          <w:rFonts w:ascii="Simplified Arabic" w:hAnsi="Simplified Arabic" w:cs="Simplified Arabic"/>
          <w:color w:val="000000"/>
          <w:sz w:val="32"/>
          <w:szCs w:val="32"/>
          <w:rtl/>
        </w:rPr>
        <w:t xml:space="preserve"> -  يٌحاضر في الناس ويُنْقل درسه في فضائيّة – وهو يقارن بين موقف إبراهيم وإسماعيل عليهما السلام من جهة، وموقف جعفر الصادق من جهة أخرى، فيُهوِّن من موقف إبراهيم وإسماعيل عليهما السلام وصبرهما، ويرفع من قَدْر جعفر وصبره، ويدلل على علو كعب جعفر في الصدق والصبر بقوله عندما وقف على ابنه وقد أُحضر ميتاً:" الحمد لله الذي يَقْتل أبناءنا ولا نزداد له إلا حُباً". لا أكتم القارئ بأنني صُعقتُ لسماعي هذا الكلام، فلم أكن أتوقع أن يجرؤ مُدّعٍ للإسلام على مثل هذا. اللهمّ ارحم عبدك  جعفر الصادق فإنّه بريء من هذا البهتان العظيم. ولا يرتضي أيّ مسلمٍ، بلغ ما بلغ من الصفاقة، أن يُجعل في الفضل فوق الأنبياء.</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جواب الشرط في قوله تعالى:"</w:t>
      </w:r>
      <w:r w:rsidRPr="00691650">
        <w:rPr>
          <w:rFonts w:ascii="Simplified Arabic" w:hAnsi="Simplified Arabic" w:cs="Simplified Arabic"/>
          <w:b/>
          <w:bCs/>
          <w:color w:val="000000"/>
          <w:sz w:val="32"/>
          <w:szCs w:val="32"/>
          <w:rtl/>
        </w:rPr>
        <w:t xml:space="preserve"> فَلَمَّا أَسْلَمَا وَتَلَّهُ لِلْجَبِينِ</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وَنَادَيْنَاه</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محذوف. وزعم البعض أنّ الواو في:"وناديناه" زائدة، وهو قول لا يُعتدّ به. ويغلب أن يكون حَذف جواب الشرط لتعظيم المحذوف، كما هو معهود في اللغة. فكأنّ المعنى:"</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فَلَمَّا أَسْلَمَا وتلّهُ للجبين حصل ما حصل من أمر عظيم وناديناه...". ومن أجل أن نعلم ما يمكن أن يكون قد حصل نقول:</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lastRenderedPageBreak/>
        <w:t>قوله تعالى:"</w:t>
      </w:r>
      <w:r w:rsidRPr="00691650">
        <w:rPr>
          <w:rFonts w:ascii="Simplified Arabic" w:hAnsi="Simplified Arabic" w:cs="Simplified Arabic"/>
          <w:b/>
          <w:bCs/>
          <w:color w:val="000000"/>
          <w:sz w:val="32"/>
          <w:szCs w:val="32"/>
          <w:rtl/>
        </w:rPr>
        <w:t xml:space="preserve"> وَنَادَيْنَاهُ أَنْ يَا إِبْرَاهِيمُ</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قَدْ صَدَّقْتَ الرُّؤْيَا</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فقيام إبراهيم عليه السلام بما قام به جعله مصدّقاً للرؤيا، فلماذا الفداء إذن؟! ولم يكن هناك أي خلل أو تقصير من إبراهيم أو ولده عليهما السلام، فما الداعي للفدية؟!</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كان الفداء كرماً ومِنّة من الله تعالى فهو من قبيل التكريم، ولا علاقة له بجبر أيّ نوع من التقصير كما هي الفدية. ولا يبعد أن تكون الحادثة لحكمة تقتضي أن يعلم البشر أن لا قربان بشريّ في شرع الله تعالى. وأنّ الأنعام تصلح لتكون القرابين التي تُقرِّب إلى الله تعالى.</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وهناك احتمال نراه الأقرب إلى ظاهر النص، وهو أن يكون إبراهيم عليه السلام قد </w:t>
      </w:r>
      <w:r w:rsidRPr="00691650">
        <w:rPr>
          <w:rFonts w:ascii="Simplified Arabic" w:hAnsi="Simplified Arabic" w:cs="Simplified Arabic"/>
          <w:b/>
          <w:bCs/>
          <w:color w:val="000000"/>
          <w:sz w:val="32"/>
          <w:szCs w:val="32"/>
          <w:rtl/>
        </w:rPr>
        <w:t>قام بعملية الذبح كاملة ثمّ اكتشف أنّ الله تعالى قد افتدى إسماعيل بذِبْح قام هو بذبحه وهو يظنّ أنّه يَذبح ابنه</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فالفداء هنا كان يُقصد منه درء الذبح عن إسماعيل في الوقت الذي ظهر الصدق الكامل من إبراهيم، عليهما السلام.</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من مؤيدات هذا الوجه:</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أولاً: قوله تعالى:" </w:t>
      </w:r>
      <w:r w:rsidRPr="00691650">
        <w:rPr>
          <w:rFonts w:ascii="Simplified Arabic" w:hAnsi="Simplified Arabic" w:cs="Simplified Arabic"/>
          <w:b/>
          <w:bCs/>
          <w:color w:val="000000"/>
          <w:sz w:val="32"/>
          <w:szCs w:val="32"/>
          <w:rtl/>
        </w:rPr>
        <w:t>فَلَمَّا أَسْلَمَا وَتَلَّهُ لِلْجَبِينِ</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وَنَادَيْنَاه.."</w:t>
      </w:r>
      <w:r w:rsidRPr="00691650">
        <w:rPr>
          <w:rFonts w:ascii="Simplified Arabic" w:hAnsi="Simplified Arabic" w:cs="Simplified Arabic"/>
          <w:color w:val="000000"/>
          <w:sz w:val="32"/>
          <w:szCs w:val="32"/>
          <w:rtl/>
        </w:rPr>
        <w:t xml:space="preserve">، قلنا إنّ جواب </w:t>
      </w:r>
      <w:r w:rsidRPr="00691650">
        <w:rPr>
          <w:rFonts w:ascii="Simplified Arabic" w:hAnsi="Simplified Arabic" w:cs="Simplified Arabic"/>
          <w:b/>
          <w:bCs/>
          <w:color w:val="000000"/>
          <w:sz w:val="32"/>
          <w:szCs w:val="32"/>
          <w:rtl/>
        </w:rPr>
        <w:t>لما</w:t>
      </w:r>
      <w:r w:rsidRPr="00691650">
        <w:rPr>
          <w:rFonts w:ascii="Simplified Arabic" w:hAnsi="Simplified Arabic" w:cs="Simplified Arabic"/>
          <w:color w:val="000000"/>
          <w:sz w:val="32"/>
          <w:szCs w:val="32"/>
          <w:rtl/>
        </w:rPr>
        <w:t xml:space="preserve"> محذوف، ومثل هذا الحذف يشير إلى عظمة ما حصل. وعليه يحتمل أن يكون جواب لما: " فلما أسلما...قام بالذبح وقمنا بالاستبدال وناديناه".</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lastRenderedPageBreak/>
        <w:t xml:space="preserve">ثانياً: قوله تعالى:" </w:t>
      </w:r>
      <w:r w:rsidRPr="00691650">
        <w:rPr>
          <w:rFonts w:ascii="Simplified Arabic" w:hAnsi="Simplified Arabic" w:cs="Simplified Arabic"/>
          <w:b/>
          <w:bCs/>
          <w:color w:val="000000"/>
          <w:sz w:val="32"/>
          <w:szCs w:val="32"/>
          <w:rtl/>
        </w:rPr>
        <w:t>وَفَدَيْنَاهُ بِذِبْحٍ عَظِيم "</w:t>
      </w:r>
      <w:r w:rsidRPr="00691650">
        <w:rPr>
          <w:rFonts w:ascii="Simplified Arabic" w:hAnsi="Simplified Arabic" w:cs="Simplified Arabic"/>
          <w:color w:val="000000"/>
          <w:sz w:val="32"/>
          <w:szCs w:val="32"/>
          <w:rtl/>
        </w:rPr>
        <w:t>، الواو هنا لا تدل على ترتيب ولا تعقيب، ومن هنا لا يَتوهّم أحد أنّ الفداء كان بعد النداء.</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ثالثاً: مثل هذا التصوّر للحدث أعمق في الدلالة على صدق إبراهيم عليه السلام.</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رابعاً: كون الفداء من الله تعالى يُعزز هذا المعنى. ولو كان الفداء بعد أن صدّق إبراهيم عليه السلام الرؤيا لكان تسميته فداءً فيه نوع من التجوّز، لأنّ حقيقة الفداء غير موجودة.</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استشهد بعض النصارى بهذه الآية، ليدللوا على أنّ الفداء قد يكون من الله تعالى، وليقولوا إنّ الله تعالى قد جعل ولده يعاني على الصليب – أو تجسّد هو-  فداءً للبشريّة من أجل مغفرة خطاياهم. ولنا على مثل هذا الاستدلال الملاحظات الآتية:</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أولاً: لم يكن إسماعيل عليه السلام مستحقّاً للذبح حتى يُفتدى، وإنّما كان الأمر امتحاناً من الله تعالى ودرساً للمؤمنين إلى يوم القيامة.</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ثانياً: كان الفداء ذِبحاً من الأنعام. ولو كان فداءً، كما يزعمون، لكان دليلاً على جواز أن يُفدى الأكبر قيمةً ومكانةً بالأقل قيمة ومكانة. ومن هنا لا ضرورة لأنّ يتجسد الله - تعالى عما  يقولون-  ليفتدي البشر فيغفر خطاياهم.</w:t>
      </w:r>
    </w:p>
    <w:p w:rsidR="00D362C4" w:rsidRPr="00691650" w:rsidRDefault="00D362C4"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lastRenderedPageBreak/>
        <w:t>ثالثاً: أما كان بالإمكان أن تُغفر الخطايا من غير أن تكون معاناة للغافر على الصليب؟!</w:t>
      </w:r>
    </w:p>
    <w:p w:rsidR="00D362C4" w:rsidRPr="00691650" w:rsidRDefault="00D362C4" w:rsidP="00A959D7">
      <w:pPr>
        <w:jc w:val="lowKashida"/>
        <w:rPr>
          <w:rFonts w:ascii="Simplified Arabic" w:hAnsi="Simplified Arabic" w:cs="Simplified Arabic"/>
          <w:b/>
          <w:bCs/>
          <w:sz w:val="40"/>
          <w:szCs w:val="40"/>
          <w:rtl/>
        </w:rPr>
      </w:pPr>
      <w:r w:rsidRPr="00691650">
        <w:rPr>
          <w:rFonts w:ascii="Simplified Arabic" w:hAnsi="Simplified Arabic" w:cs="Simplified Arabic"/>
          <w:color w:val="000000"/>
          <w:sz w:val="32"/>
          <w:szCs w:val="32"/>
          <w:rtl/>
        </w:rPr>
        <w:t>وأخيراً نرجو أن يتسع صدر القارئ الكريم لأننا قد نغّصنا عليه صفاء عقله ونفسه بذكر عقيدة الفداء والتجسّد، فما ينبغي لمثل هذه العقيدة أن تُناقش لمجافاتها للعقل والفطرة السويّة، ولكن عذرنا أننا أردنا أن تكتمل لديه الصورة. </w:t>
      </w:r>
      <w:r w:rsidRPr="00691650">
        <w:rPr>
          <w:rFonts w:ascii="Simplified Arabic" w:hAnsi="Simplified Arabic" w:cs="Simplified Arabic"/>
          <w:sz w:val="32"/>
          <w:szCs w:val="32"/>
        </w:rPr>
        <w:t> </w:t>
      </w:r>
    </w:p>
    <w:p w:rsidR="00D362C4" w:rsidRPr="00691650" w:rsidRDefault="00D362C4" w:rsidP="00A959D7">
      <w:pPr>
        <w:jc w:val="lowKashida"/>
        <w:rPr>
          <w:rFonts w:ascii="Simplified Arabic" w:hAnsi="Simplified Arabic" w:cs="Simplified Arabic"/>
          <w:b/>
          <w:bCs/>
          <w:sz w:val="40"/>
          <w:szCs w:val="40"/>
          <w:rtl/>
        </w:rPr>
      </w:pPr>
    </w:p>
    <w:p w:rsidR="00D362C4" w:rsidRPr="00691650" w:rsidRDefault="00D362C4" w:rsidP="00A959D7">
      <w:pPr>
        <w:jc w:val="lowKashida"/>
        <w:rPr>
          <w:rFonts w:ascii="Simplified Arabic" w:hAnsi="Simplified Arabic" w:cs="Simplified Arabic"/>
          <w:b/>
          <w:bCs/>
          <w:sz w:val="40"/>
          <w:szCs w:val="40"/>
          <w:rtl/>
        </w:rPr>
      </w:pPr>
    </w:p>
    <w:p w:rsidR="00D362C4" w:rsidRPr="00691650" w:rsidRDefault="00D362C4" w:rsidP="00A959D7">
      <w:pPr>
        <w:jc w:val="lowKashida"/>
        <w:rPr>
          <w:rFonts w:ascii="Simplified Arabic" w:hAnsi="Simplified Arabic" w:cs="Simplified Arabic"/>
          <w:b/>
          <w:bCs/>
          <w:sz w:val="40"/>
          <w:szCs w:val="40"/>
          <w:rtl/>
        </w:rPr>
      </w:pPr>
    </w:p>
    <w:p w:rsidR="00D362C4" w:rsidRPr="00691650" w:rsidRDefault="00D362C4" w:rsidP="00A959D7">
      <w:pPr>
        <w:jc w:val="lowKashida"/>
        <w:rPr>
          <w:rFonts w:ascii="Simplified Arabic" w:hAnsi="Simplified Arabic" w:cs="Simplified Arabic"/>
          <w:b/>
          <w:bCs/>
          <w:sz w:val="40"/>
          <w:szCs w:val="40"/>
          <w:rtl/>
        </w:rPr>
      </w:pPr>
    </w:p>
    <w:p w:rsidR="00D362C4" w:rsidRPr="00691650" w:rsidRDefault="00D362C4" w:rsidP="00A959D7">
      <w:pPr>
        <w:jc w:val="lowKashida"/>
        <w:rPr>
          <w:rFonts w:ascii="Simplified Arabic" w:hAnsi="Simplified Arabic" w:cs="Simplified Arabic"/>
          <w:b/>
          <w:bCs/>
          <w:sz w:val="40"/>
          <w:szCs w:val="40"/>
          <w:rtl/>
        </w:rPr>
      </w:pPr>
    </w:p>
    <w:p w:rsidR="00D362C4" w:rsidRPr="00691650" w:rsidRDefault="00D362C4" w:rsidP="00A959D7">
      <w:pPr>
        <w:jc w:val="lowKashida"/>
        <w:rPr>
          <w:rFonts w:ascii="Simplified Arabic" w:hAnsi="Simplified Arabic" w:cs="Simplified Arabic"/>
          <w:b/>
          <w:bCs/>
          <w:sz w:val="40"/>
          <w:szCs w:val="40"/>
          <w:rtl/>
        </w:rPr>
      </w:pPr>
    </w:p>
    <w:p w:rsidR="00D362C4" w:rsidRPr="00691650" w:rsidRDefault="00D362C4" w:rsidP="00A959D7">
      <w:pPr>
        <w:jc w:val="lowKashida"/>
        <w:rPr>
          <w:rFonts w:ascii="Simplified Arabic" w:hAnsi="Simplified Arabic" w:cs="Simplified Arabic"/>
          <w:b/>
          <w:bCs/>
          <w:sz w:val="40"/>
          <w:szCs w:val="40"/>
          <w:rtl/>
        </w:rPr>
      </w:pPr>
    </w:p>
    <w:p w:rsidR="00D362C4" w:rsidRPr="00691650" w:rsidRDefault="00D362C4" w:rsidP="00A959D7">
      <w:pPr>
        <w:jc w:val="lowKashida"/>
        <w:rPr>
          <w:rFonts w:ascii="Simplified Arabic" w:hAnsi="Simplified Arabic" w:cs="Simplified Arabic"/>
          <w:b/>
          <w:bCs/>
          <w:sz w:val="40"/>
          <w:szCs w:val="40"/>
          <w:rtl/>
        </w:rPr>
      </w:pPr>
    </w:p>
    <w:p w:rsidR="00D362C4" w:rsidRDefault="00D362C4" w:rsidP="00A959D7">
      <w:pPr>
        <w:jc w:val="lowKashida"/>
        <w:rPr>
          <w:rFonts w:ascii="Simplified Arabic" w:hAnsi="Simplified Arabic" w:cs="Simplified Arabic"/>
          <w:b/>
          <w:bCs/>
          <w:sz w:val="40"/>
          <w:szCs w:val="40"/>
        </w:rPr>
      </w:pPr>
    </w:p>
    <w:p w:rsidR="000C27C8" w:rsidRPr="00691650" w:rsidRDefault="000C27C8" w:rsidP="00A959D7">
      <w:pPr>
        <w:jc w:val="lowKashida"/>
        <w:rPr>
          <w:rFonts w:ascii="Simplified Arabic" w:hAnsi="Simplified Arabic" w:cs="Simplified Arabic"/>
          <w:b/>
          <w:bCs/>
          <w:sz w:val="40"/>
          <w:szCs w:val="40"/>
          <w:rtl/>
        </w:rPr>
      </w:pPr>
    </w:p>
    <w:p w:rsidR="00DA6EC4" w:rsidRDefault="00DA6EC4" w:rsidP="00A959D7">
      <w:pPr>
        <w:jc w:val="lowKashida"/>
        <w:rPr>
          <w:rFonts w:ascii="Simplified Arabic" w:hAnsi="Simplified Arabic" w:cs="Simplified Arabic"/>
          <w:b/>
          <w:bCs/>
          <w:sz w:val="40"/>
          <w:szCs w:val="40"/>
          <w:rtl/>
        </w:rPr>
      </w:pPr>
    </w:p>
    <w:p w:rsidR="0048059F" w:rsidRPr="004347EE" w:rsidRDefault="0048059F" w:rsidP="004347EE">
      <w:pPr>
        <w:jc w:val="center"/>
        <w:rPr>
          <w:rFonts w:ascii="Simplified Arabic" w:hAnsi="Simplified Arabic" w:cs="Simplified Arabic"/>
          <w:sz w:val="36"/>
          <w:szCs w:val="36"/>
          <w:rtl/>
        </w:rPr>
      </w:pPr>
      <w:r w:rsidRPr="00DA6EC4">
        <w:rPr>
          <w:rFonts w:ascii="Simplified Arabic" w:hAnsi="Simplified Arabic" w:cs="Simplified Arabic"/>
          <w:b/>
          <w:bCs/>
          <w:sz w:val="48"/>
          <w:szCs w:val="48"/>
          <w:rtl/>
        </w:rPr>
        <w:lastRenderedPageBreak/>
        <w:t>ي</w:t>
      </w:r>
      <w:r w:rsidR="00312B84" w:rsidRPr="00DA6EC4">
        <w:rPr>
          <w:rFonts w:ascii="Simplified Arabic" w:hAnsi="Simplified Arabic" w:cs="Simplified Arabic"/>
          <w:b/>
          <w:bCs/>
          <w:sz w:val="48"/>
          <w:szCs w:val="48"/>
          <w:rtl/>
        </w:rPr>
        <w:t>ـ</w:t>
      </w:r>
      <w:r w:rsidRPr="00DA6EC4">
        <w:rPr>
          <w:rFonts w:ascii="Simplified Arabic" w:hAnsi="Simplified Arabic" w:cs="Simplified Arabic"/>
          <w:b/>
          <w:bCs/>
          <w:sz w:val="48"/>
          <w:szCs w:val="48"/>
          <w:rtl/>
        </w:rPr>
        <w:t>ع</w:t>
      </w:r>
      <w:r w:rsidR="00312B84" w:rsidRPr="00DA6EC4">
        <w:rPr>
          <w:rFonts w:ascii="Simplified Arabic" w:hAnsi="Simplified Arabic" w:cs="Simplified Arabic"/>
          <w:b/>
          <w:bCs/>
          <w:sz w:val="48"/>
          <w:szCs w:val="48"/>
          <w:rtl/>
        </w:rPr>
        <w:t>ـ</w:t>
      </w:r>
      <w:r w:rsidRPr="00DA6EC4">
        <w:rPr>
          <w:rFonts w:ascii="Simplified Arabic" w:hAnsi="Simplified Arabic" w:cs="Simplified Arabic"/>
          <w:b/>
          <w:bCs/>
          <w:sz w:val="48"/>
          <w:szCs w:val="48"/>
          <w:rtl/>
        </w:rPr>
        <w:t>ق</w:t>
      </w:r>
      <w:r w:rsidR="00312B84" w:rsidRPr="00DA6EC4">
        <w:rPr>
          <w:rFonts w:ascii="Simplified Arabic" w:hAnsi="Simplified Arabic" w:cs="Simplified Arabic"/>
          <w:b/>
          <w:bCs/>
          <w:sz w:val="48"/>
          <w:szCs w:val="48"/>
          <w:rtl/>
        </w:rPr>
        <w:t>ـ</w:t>
      </w:r>
      <w:r w:rsidRPr="00DA6EC4">
        <w:rPr>
          <w:rFonts w:ascii="Simplified Arabic" w:hAnsi="Simplified Arabic" w:cs="Simplified Arabic"/>
          <w:b/>
          <w:bCs/>
          <w:sz w:val="48"/>
          <w:szCs w:val="48"/>
          <w:rtl/>
        </w:rPr>
        <w:t>وب</w:t>
      </w:r>
      <w:r w:rsidR="004347EE">
        <w:rPr>
          <w:rFonts w:ascii="Simplified Arabic" w:hAnsi="Simplified Arabic" w:cs="Simplified Arabic" w:hint="cs"/>
          <w:b/>
          <w:bCs/>
          <w:sz w:val="22"/>
          <w:szCs w:val="22"/>
          <w:rtl/>
        </w:rPr>
        <w:t xml:space="preserve"> </w:t>
      </w:r>
      <w:r w:rsidR="00BE6F40" w:rsidRPr="004347EE">
        <w:rPr>
          <w:rFonts w:ascii="Simplified Arabic" w:hAnsi="Simplified Arabic" w:cs="Simplified Arabic"/>
          <w:b/>
          <w:bCs/>
          <w:sz w:val="36"/>
          <w:szCs w:val="36"/>
          <w:rtl/>
        </w:rPr>
        <w:t>عليه السلام</w:t>
      </w:r>
    </w:p>
    <w:p w:rsidR="0048059F" w:rsidRPr="00691650" w:rsidRDefault="0048059F" w:rsidP="00A959D7">
      <w:pPr>
        <w:jc w:val="lowKashida"/>
        <w:rPr>
          <w:rFonts w:ascii="Simplified Arabic" w:hAnsi="Simplified Arabic" w:cs="Simplified Arabic"/>
          <w:b/>
          <w:bCs/>
          <w:sz w:val="32"/>
          <w:szCs w:val="32"/>
          <w:rtl/>
        </w:rPr>
      </w:pP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جاء </w:t>
      </w:r>
      <w:r w:rsidRPr="00691650">
        <w:rPr>
          <w:rFonts w:ascii="Simplified Arabic" w:hAnsi="Simplified Arabic" w:cs="Simplified Arabic"/>
          <w:sz w:val="32"/>
          <w:szCs w:val="32"/>
          <w:rtl/>
        </w:rPr>
        <w:t xml:space="preserve">في الآية </w:t>
      </w:r>
      <w:r w:rsidRPr="00691650">
        <w:rPr>
          <w:rFonts w:ascii="Simplified Arabic" w:hAnsi="Simplified Arabic" w:cs="Simplified Arabic"/>
          <w:b/>
          <w:bCs/>
          <w:sz w:val="28"/>
          <w:szCs w:val="28"/>
          <w:rtl/>
        </w:rPr>
        <w:t>71</w:t>
      </w:r>
      <w:r w:rsidRPr="00691650">
        <w:rPr>
          <w:rFonts w:ascii="Simplified Arabic" w:hAnsi="Simplified Arabic" w:cs="Simplified Arabic"/>
          <w:sz w:val="32"/>
          <w:szCs w:val="32"/>
          <w:rtl/>
        </w:rPr>
        <w:t xml:space="preserve"> من سورة هود:</w:t>
      </w:r>
      <w:r w:rsidRPr="00691650">
        <w:rPr>
          <w:rFonts w:ascii="Simplified Arabic" w:hAnsi="Simplified Arabic" w:cs="Simplified Arabic"/>
          <w:b/>
          <w:bCs/>
          <w:sz w:val="32"/>
          <w:szCs w:val="32"/>
          <w:rtl/>
        </w:rPr>
        <w:t>" وامرأته قائمة فضحكت فبشرناها بإسحاق ومن وراء إسحق يعقوب"</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والمقصود هنا سارة زوجة إبراهيم، عليه السلام. واللافت أنه تمّ تبشيرها بإسحاق ومن بعده ولده يعقوب. والتسمية، كما هو واضح في النص الكريم، هي من قِبل الوحي، وهذا يُحتّم أن يكون للاسم دلالة أو أكثر تتعلق بالمولود القادم ووظيفته المباركة. والذي نراه أنّ لفظة يعقوب تدل على المبالغة في </w:t>
      </w:r>
      <w:r w:rsidR="00C369A5" w:rsidRPr="00691650">
        <w:rPr>
          <w:rFonts w:ascii="Simplified Arabic" w:hAnsi="Simplified Arabic" w:cs="Simplified Arabic"/>
          <w:sz w:val="32"/>
          <w:szCs w:val="32"/>
          <w:rtl/>
        </w:rPr>
        <w:t>أنّه</w:t>
      </w:r>
      <w:r w:rsidRPr="00691650">
        <w:rPr>
          <w:rFonts w:ascii="Simplified Arabic" w:hAnsi="Simplified Arabic" w:cs="Simplified Arabic"/>
          <w:sz w:val="32"/>
          <w:szCs w:val="32"/>
          <w:rtl/>
        </w:rPr>
        <w:t xml:space="preserve"> سيكون ذا عقب ونسل ممتد. وهذه الصفة يمكن أن تكون في أكثر الناس، ولكن المقصود هنا أنّ سلسلة النبوة ستكون في عَقبه، عليه السلام. وهذا ما كان فعلاً في الواقع، فكل من جاء من الرسل والأنبياء  بعده عليه السلام كانوا من ذريته، حتى خُتمت هذه السلسلة المباركة بيحيى، عليه السلام. أما عيسى، عليه السلام، فكان ميلاده على خلاف المعهود بحيث انقطعت عنده العلاقة النس</w:t>
      </w:r>
      <w:r w:rsidR="00F755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بي</w:t>
      </w:r>
      <w:r w:rsidR="00F755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المستندة إلى المولد.</w:t>
      </w:r>
    </w:p>
    <w:p w:rsidR="0048059F" w:rsidRPr="00691650" w:rsidRDefault="0048059F" w:rsidP="00A959D7">
      <w:pPr>
        <w:jc w:val="lowKashida"/>
        <w:rPr>
          <w:rFonts w:ascii="Simplified Arabic" w:hAnsi="Simplified Arabic" w:cs="Simplified Arabic"/>
          <w:sz w:val="12"/>
          <w:szCs w:val="12"/>
          <w:rtl/>
        </w:rPr>
      </w:pP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ويَرِدُ على هذا، قول من قال من المفسرين إنّ الاسم يعقوب ورد في القرآن الكريم ممنوعاً من الصرف، وهذا يدل على أنه أعجمي وليس بعربي. والجواب عن هذا الاعتراض يمكن أن نستعيره من كلام المختص رءوف أبو سعدة في كتابه </w:t>
      </w:r>
      <w:r w:rsidRPr="00691650">
        <w:rPr>
          <w:rFonts w:ascii="Simplified Arabic" w:hAnsi="Simplified Arabic" w:cs="Simplified Arabic"/>
          <w:b/>
          <w:bCs/>
          <w:rtl/>
        </w:rPr>
        <w:t>(</w:t>
      </w:r>
      <w:r w:rsidRPr="00691650">
        <w:rPr>
          <w:rFonts w:ascii="Simplified Arabic" w:hAnsi="Simplified Arabic" w:cs="Simplified Arabic"/>
          <w:sz w:val="32"/>
          <w:szCs w:val="32"/>
          <w:rtl/>
        </w:rPr>
        <w:t>من إعجاز القرآن</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حيث يقول:" ولم يفطنوا إلى أنّ </w:t>
      </w:r>
      <w:r w:rsidRPr="00691650">
        <w:rPr>
          <w:rFonts w:ascii="Simplified Arabic" w:hAnsi="Simplified Arabic" w:cs="Simplified Arabic"/>
          <w:b/>
          <w:bCs/>
          <w:sz w:val="32"/>
          <w:szCs w:val="32"/>
          <w:rtl/>
        </w:rPr>
        <w:t>عَقَبَ</w:t>
      </w:r>
      <w:r w:rsidRPr="00691650">
        <w:rPr>
          <w:rFonts w:ascii="Simplified Arabic" w:hAnsi="Simplified Arabic" w:cs="Simplified Arabic"/>
          <w:sz w:val="32"/>
          <w:szCs w:val="32"/>
          <w:rtl/>
        </w:rPr>
        <w:t xml:space="preserve"> العبري يكافئ </w:t>
      </w:r>
      <w:r w:rsidRPr="00691650">
        <w:rPr>
          <w:rFonts w:ascii="Simplified Arabic" w:hAnsi="Simplified Arabic" w:cs="Simplified Arabic"/>
          <w:b/>
          <w:bCs/>
          <w:sz w:val="32"/>
          <w:szCs w:val="32"/>
          <w:rtl/>
        </w:rPr>
        <w:t>عَقَبَ</w:t>
      </w:r>
      <w:r w:rsidRPr="00691650">
        <w:rPr>
          <w:rFonts w:ascii="Simplified Arabic" w:hAnsi="Simplified Arabic" w:cs="Simplified Arabic"/>
          <w:sz w:val="32"/>
          <w:szCs w:val="32"/>
          <w:rtl/>
        </w:rPr>
        <w:t xml:space="preserve"> العربي مبنى ومعنى". وهذا </w:t>
      </w:r>
      <w:r w:rsidRPr="00691650">
        <w:rPr>
          <w:rFonts w:ascii="Simplified Arabic" w:hAnsi="Simplified Arabic" w:cs="Simplified Arabic"/>
          <w:sz w:val="32"/>
          <w:szCs w:val="32"/>
          <w:rtl/>
        </w:rPr>
        <w:lastRenderedPageBreak/>
        <w:t>يعني أن</w:t>
      </w:r>
      <w:r w:rsidR="00F755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مُنع من الصرف لأن</w:t>
      </w:r>
      <w:r w:rsidR="00F755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أعجمي، ولكن اشتقاق الاسم ومعناه مطابق لما هو في العربي</w:t>
      </w:r>
      <w:r w:rsidR="00F755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p>
    <w:p w:rsidR="0048059F" w:rsidRPr="00691650" w:rsidRDefault="0048059F" w:rsidP="00A959D7">
      <w:pPr>
        <w:jc w:val="lowKashida"/>
        <w:rPr>
          <w:rFonts w:ascii="Simplified Arabic" w:hAnsi="Simplified Arabic" w:cs="Simplified Arabic"/>
          <w:sz w:val="12"/>
          <w:szCs w:val="12"/>
          <w:rtl/>
        </w:rPr>
      </w:pP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وَيرِدُ عليه أيضاً أنّ إسحاق، عليه السلام، هو الذي أنجب يعقوب، فلماذا لم يكن هو العاقب، ولماذا ليس إبراهيم، عليهم سلام الله جميعاً؟! نقول: أما بالنسبة لإبراهيم، عليه السلام، فقد جاء في الآية </w:t>
      </w:r>
      <w:r w:rsidRPr="00691650">
        <w:rPr>
          <w:rFonts w:ascii="Simplified Arabic" w:hAnsi="Simplified Arabic" w:cs="Simplified Arabic"/>
          <w:b/>
          <w:bCs/>
          <w:sz w:val="28"/>
          <w:szCs w:val="28"/>
          <w:rtl/>
        </w:rPr>
        <w:t>27</w:t>
      </w:r>
      <w:r w:rsidRPr="00691650">
        <w:rPr>
          <w:rFonts w:ascii="Simplified Arabic" w:hAnsi="Simplified Arabic" w:cs="Simplified Arabic"/>
          <w:sz w:val="32"/>
          <w:szCs w:val="32"/>
          <w:rtl/>
        </w:rPr>
        <w:t xml:space="preserve"> من سورة العنكبوت:</w:t>
      </w:r>
      <w:r w:rsidRPr="00691650">
        <w:rPr>
          <w:rFonts w:ascii="Simplified Arabic" w:hAnsi="Simplified Arabic" w:cs="Simplified Arabic"/>
          <w:b/>
          <w:bCs/>
          <w:sz w:val="32"/>
          <w:szCs w:val="32"/>
          <w:rtl/>
        </w:rPr>
        <w:t>" ووهبنا له إسحاق ويعقوب وجعلنا في ذريته النبوة والكتاب</w:t>
      </w:r>
      <w:r w:rsidRPr="00691650">
        <w:rPr>
          <w:rFonts w:ascii="Simplified Arabic" w:hAnsi="Simplified Arabic" w:cs="Simplified Arabic"/>
          <w:sz w:val="32"/>
          <w:szCs w:val="32"/>
          <w:rtl/>
        </w:rPr>
        <w:t>..."، فالبداية كانت باصطفاء إبراهيم، عليه السلام، واتخاذه خليلاً، وكل من جاء بعده من نسله عليه السلام كان فيه تمام النعمة عليه. أما بالنسبة لإسحاق فواضح أنّ المسألة هي اختيار ربّاني، فقد تم</w:t>
      </w:r>
      <w:r w:rsidR="00DA31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اختيار يعقوب ليكون البداية في هذه السلسلة بحيث تكون النسبة إليه دون من سبقه من الآباء. والمتدب</w:t>
      </w:r>
      <w:r w:rsidR="00DA31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للقرآن الكريم يجد أنّه ينص</w:t>
      </w:r>
      <w:r w:rsidR="00DA31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اصطفاءٍ خاص لآل إبراهيم وآل عمران على العالمين، على الرغم من كون آل عمران هم من نسل إبراهيم، عليهم السلام. جاء في الآية </w:t>
      </w:r>
      <w:r w:rsidRPr="00691650">
        <w:rPr>
          <w:rFonts w:ascii="Simplified Arabic" w:hAnsi="Simplified Arabic" w:cs="Simplified Arabic"/>
          <w:b/>
          <w:bCs/>
          <w:sz w:val="28"/>
          <w:szCs w:val="28"/>
          <w:rtl/>
        </w:rPr>
        <w:t>33</w:t>
      </w:r>
      <w:r w:rsidRPr="00691650">
        <w:rPr>
          <w:rFonts w:ascii="Simplified Arabic" w:hAnsi="Simplified Arabic" w:cs="Simplified Arabic"/>
          <w:sz w:val="32"/>
          <w:szCs w:val="32"/>
          <w:rtl/>
        </w:rPr>
        <w:t xml:space="preserve"> من سورة آل عمران:</w:t>
      </w:r>
      <w:r w:rsidRPr="00691650">
        <w:rPr>
          <w:rFonts w:ascii="Simplified Arabic" w:hAnsi="Simplified Arabic" w:cs="Simplified Arabic"/>
          <w:b/>
          <w:bCs/>
          <w:sz w:val="32"/>
          <w:szCs w:val="32"/>
          <w:rtl/>
        </w:rPr>
        <w:t>" إنّ الله اصطفى آدم ونوحاً وآل إبراهيم وآل عمران على العالمين"</w:t>
      </w:r>
      <w:r w:rsidRPr="00691650">
        <w:rPr>
          <w:rFonts w:ascii="Simplified Arabic" w:hAnsi="Simplified Arabic" w:cs="Simplified Arabic"/>
          <w:sz w:val="32"/>
          <w:szCs w:val="32"/>
          <w:rtl/>
        </w:rPr>
        <w:t>، فقد كُرِّم عمران بجعله بداية سلسلة مباركة، كما كُرم إبراهيم، عليه السلام، بجعله بداية سلسلة مباركة من الأنبياء والرسل.</w:t>
      </w:r>
    </w:p>
    <w:p w:rsidR="0048059F" w:rsidRPr="00691650" w:rsidRDefault="0048059F" w:rsidP="00A959D7">
      <w:pPr>
        <w:jc w:val="lowKashida"/>
        <w:rPr>
          <w:rFonts w:ascii="Simplified Arabic" w:hAnsi="Simplified Arabic" w:cs="Simplified Arabic"/>
          <w:sz w:val="12"/>
          <w:szCs w:val="12"/>
          <w:rtl/>
        </w:rPr>
      </w:pP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والآل</w:t>
      </w:r>
      <w:r w:rsidRPr="00691650">
        <w:rPr>
          <w:rFonts w:ascii="Simplified Arabic" w:hAnsi="Simplified Arabic" w:cs="Simplified Arabic"/>
          <w:sz w:val="32"/>
          <w:szCs w:val="32"/>
          <w:rtl/>
        </w:rPr>
        <w:t>: هم من يؤول إليهم الإنسان، أي يرجع إليهم أو يرجعون إليه، بنسب أو اعتقاد أوتابعيّة. فإسحاق، عليه السلام، يؤول لإبراهيم، عليه السلام، بنسب واعتقاد وتابعي</w:t>
      </w:r>
      <w:r w:rsidR="00DA31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فقد كانت نبوته في سياق رسالة إبراهيم، </w:t>
      </w:r>
      <w:r w:rsidRPr="00691650">
        <w:rPr>
          <w:rFonts w:ascii="Simplified Arabic" w:hAnsi="Simplified Arabic" w:cs="Simplified Arabic"/>
          <w:sz w:val="32"/>
          <w:szCs w:val="32"/>
          <w:rtl/>
        </w:rPr>
        <w:lastRenderedPageBreak/>
        <w:t>عليه السلام. وبما أنّ يعقوب هو من ولد</w:t>
      </w:r>
      <w:r w:rsidR="002C673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إسحاق، عليهم السلام، وبما أنّ الأنبياء من نسله يؤولون إليه</w:t>
      </w:r>
      <w:r w:rsidR="002C673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فإنّ ذلك يشير إلى بداية تتعلق بالدين والإمامة وليس بالنسب فقط. وعليه فإنّ آل موسى هم الأنبياء الذين جاءوا من نسله، عليه السلام، وعلى خطاه في الاعتقاد والتشريع. وآل هرون هم من جاء بعده من الأنبياء من نسله، عليه السلام، وعلى خطاه</w:t>
      </w:r>
      <w:r w:rsidR="002C673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وآل داود، عليه السلام، كذلك. ولا قيمة للنسب إذا لم يُشفَع بتابعيّة. جاء في الآية </w:t>
      </w:r>
      <w:r w:rsidRPr="00691650">
        <w:rPr>
          <w:rFonts w:ascii="Simplified Arabic" w:hAnsi="Simplified Arabic" w:cs="Simplified Arabic"/>
          <w:b/>
          <w:bCs/>
          <w:sz w:val="28"/>
          <w:szCs w:val="28"/>
          <w:rtl/>
        </w:rPr>
        <w:t>124</w:t>
      </w:r>
      <w:r w:rsidRPr="00691650">
        <w:rPr>
          <w:rFonts w:ascii="Simplified Arabic" w:hAnsi="Simplified Arabic" w:cs="Simplified Arabic"/>
          <w:sz w:val="32"/>
          <w:szCs w:val="32"/>
          <w:rtl/>
        </w:rPr>
        <w:t xml:space="preserve"> من سورة البقرة:</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وإذ ابتلى إبراهيمَ ربُهُ بكلماتٍ فأتمهنَّ قالَ إنّي جاعلكَ للناس إماماً، قال ومن ذريتي، قال لا ينالُ عهدي الظالمين"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والتابعيّة هي الأهم وهي الأَوْل الحقيقي. ومن الملاحظ أنّ القرآن الكريم عندما يتكلم عن أهل الفضل والإيمان والتابعيّة من ولد يعقوب يقول:" آل يعقوب"، أما عندما يتحدث إلى أبنائه، عليه السلام، يقول:" يا بني إسرائيل".</w:t>
      </w:r>
    </w:p>
    <w:p w:rsidR="0048059F" w:rsidRPr="00691650" w:rsidRDefault="0048059F" w:rsidP="00A959D7">
      <w:pPr>
        <w:jc w:val="lowKashida"/>
        <w:rPr>
          <w:rFonts w:ascii="Simplified Arabic" w:hAnsi="Simplified Arabic" w:cs="Simplified Arabic"/>
          <w:sz w:val="12"/>
          <w:szCs w:val="12"/>
          <w:rtl/>
        </w:rPr>
      </w:pP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6</w:t>
      </w:r>
      <w:r w:rsidRPr="00691650">
        <w:rPr>
          <w:rFonts w:ascii="Simplified Arabic" w:hAnsi="Simplified Arabic" w:cs="Simplified Arabic"/>
          <w:sz w:val="32"/>
          <w:szCs w:val="32"/>
          <w:rtl/>
        </w:rPr>
        <w:t xml:space="preserve"> من سورة يوسف:</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وكذلك يجتبيك ربك ويعلمك من تأويل الأحاديث ويتمُّ نعمتهُ عليك وعلى آل يعقوب، كما أتمها على أبويكَ من قبلُ إبراهيمَ وإسحاقَ</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6</w:t>
      </w:r>
      <w:r w:rsidRPr="00691650">
        <w:rPr>
          <w:rFonts w:ascii="Simplified Arabic" w:hAnsi="Simplified Arabic" w:cs="Simplified Arabic"/>
          <w:sz w:val="32"/>
          <w:szCs w:val="32"/>
          <w:rtl/>
        </w:rPr>
        <w:t xml:space="preserve"> من سورة مريم، وذلك على لسان زكريا وهو يسأل الله تعالى أن يهبه من يرثه في دعوته:</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يرثني ويرثُ من آلِ يعقوبَ</w:t>
      </w:r>
      <w:r w:rsidRPr="00691650">
        <w:rPr>
          <w:rFonts w:ascii="Simplified Arabic" w:hAnsi="Simplified Arabic" w:cs="Simplified Arabic"/>
          <w:sz w:val="32"/>
          <w:szCs w:val="32"/>
          <w:rtl/>
        </w:rPr>
        <w:t xml:space="preserve">..."، فلا تزال الصلة قائمة، ولا تزال الوراثة قائمة، حتى بعد مجيء موسى وهارون وداود، مما يدل على تميّز يعقوب بأمور دينية بدأت فيه واستمرت في نسله ولم تنقطع بمجيء رسالات موسى وهارون وداود، عليهم السلام. وقول زكريا، عليه </w:t>
      </w:r>
      <w:r w:rsidRPr="00691650">
        <w:rPr>
          <w:rFonts w:ascii="Simplified Arabic" w:hAnsi="Simplified Arabic" w:cs="Simplified Arabic"/>
          <w:sz w:val="32"/>
          <w:szCs w:val="32"/>
          <w:rtl/>
        </w:rPr>
        <w:lastRenderedPageBreak/>
        <w:t xml:space="preserve">السلام:" ويرثُ </w:t>
      </w:r>
      <w:r w:rsidRPr="00691650">
        <w:rPr>
          <w:rFonts w:ascii="Simplified Arabic" w:hAnsi="Simplified Arabic" w:cs="Simplified Arabic"/>
          <w:b/>
          <w:bCs/>
          <w:sz w:val="32"/>
          <w:szCs w:val="32"/>
          <w:rtl/>
        </w:rPr>
        <w:t>من</w:t>
      </w:r>
      <w:r w:rsidRPr="00691650">
        <w:rPr>
          <w:rFonts w:ascii="Simplified Arabic" w:hAnsi="Simplified Arabic" w:cs="Simplified Arabic"/>
          <w:sz w:val="32"/>
          <w:szCs w:val="32"/>
          <w:rtl/>
        </w:rPr>
        <w:t xml:space="preserve"> آل يعقوب"،" وليس:" ويرث آل يعقوب"، يوحي بأنّ المطلوب بعض ما ورَّثهُ آل يعقوب، لأنّ هناك أموراً جاء بها الرسل من بعده لم تكن من ميراثهِ عليه السلام.</w:t>
      </w:r>
    </w:p>
    <w:p w:rsidR="0048059F" w:rsidRPr="00691650" w:rsidRDefault="0048059F" w:rsidP="00A959D7">
      <w:pPr>
        <w:jc w:val="lowKashida"/>
        <w:rPr>
          <w:rFonts w:ascii="Simplified Arabic" w:hAnsi="Simplified Arabic" w:cs="Simplified Arabic"/>
          <w:sz w:val="12"/>
          <w:szCs w:val="12"/>
          <w:rtl/>
        </w:rPr>
      </w:pPr>
    </w:p>
    <w:p w:rsidR="0048059F" w:rsidRPr="00691650" w:rsidRDefault="004805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واستجيب لزكريا، فكان يحيى، عليهما السلام، آخر نبي في هذه السلسلة المباركة، </w:t>
      </w:r>
      <w:r w:rsidR="00431E41" w:rsidRPr="00691650">
        <w:rPr>
          <w:rFonts w:ascii="Simplified Arabic" w:hAnsi="Simplified Arabic" w:cs="Simplified Arabic"/>
          <w:sz w:val="32"/>
          <w:szCs w:val="32"/>
          <w:rtl/>
        </w:rPr>
        <w:t>و</w:t>
      </w:r>
      <w:r w:rsidRPr="00691650">
        <w:rPr>
          <w:rFonts w:ascii="Simplified Arabic" w:hAnsi="Simplified Arabic" w:cs="Simplified Arabic"/>
          <w:sz w:val="32"/>
          <w:szCs w:val="32"/>
          <w:rtl/>
        </w:rPr>
        <w:t xml:space="preserve">آخر من أعقبَ يعقوبُ من أئمة الهداية والرشاد، وكان آخر وارث يؤول إليه الإرث المبارك. وفي ذلك إرهاص بانتقال النبوة إلى نسل إسماعيل، عليه السلام، إيذاناً بختم النبوّات وبالتالي الرسالات. وبذلك يكون الله تعالى قد استجاب دعوة إبراهيم، عليه السلام، حيث جاء في الآيات </w:t>
      </w:r>
      <w:r w:rsidRPr="00691650">
        <w:rPr>
          <w:rFonts w:ascii="Simplified Arabic" w:hAnsi="Simplified Arabic" w:cs="Simplified Arabic"/>
          <w:b/>
          <w:bCs/>
          <w:sz w:val="28"/>
          <w:szCs w:val="28"/>
          <w:rtl/>
        </w:rPr>
        <w:t>127</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8"/>
          <w:szCs w:val="28"/>
          <w:rtl/>
        </w:rPr>
        <w:t>128</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8"/>
          <w:szCs w:val="28"/>
          <w:rtl/>
        </w:rPr>
        <w:t>129</w:t>
      </w:r>
      <w:r w:rsidRPr="00691650">
        <w:rPr>
          <w:rFonts w:ascii="Simplified Arabic" w:hAnsi="Simplified Arabic" w:cs="Simplified Arabic"/>
          <w:sz w:val="32"/>
          <w:szCs w:val="32"/>
          <w:rtl/>
        </w:rPr>
        <w:t xml:space="preserve"> من سورة البقرة:" </w:t>
      </w:r>
      <w:r w:rsidRPr="00691650">
        <w:rPr>
          <w:rFonts w:ascii="Simplified Arabic" w:hAnsi="Simplified Arabic" w:cs="Simplified Arabic"/>
          <w:b/>
          <w:bCs/>
          <w:sz w:val="32"/>
          <w:szCs w:val="32"/>
          <w:rtl/>
        </w:rPr>
        <w:t>وإذ يرفعُ إبراهيمُ القواعدَ من البيتِ وإسماعيلُ ربنا تقبّل منا إنك أنت السميعُ العليم، ربنا واجعلنا مسلمَينِ لك ومن ذُرّيتنا أمّةً مسلمةً لكَ وأرنا مناسِكَنا وتب علينا إن</w:t>
      </w:r>
      <w:r w:rsidR="00313B8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أنت التواب الرحيم، ربنا وابعث فيهم رسولاً منهم يتلو عليهم آياتِك ويُعلِمُهم الكتاب والحكمةَ وُيزكّيهم إن</w:t>
      </w:r>
      <w:r w:rsidR="00313B8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ك أنت العزيز الحكيم". </w:t>
      </w:r>
      <w:r w:rsidRPr="00691650">
        <w:rPr>
          <w:rFonts w:ascii="Simplified Arabic" w:hAnsi="Simplified Arabic" w:cs="Simplified Arabic"/>
          <w:sz w:val="32"/>
          <w:szCs w:val="32"/>
          <w:rtl/>
        </w:rPr>
        <w:t xml:space="preserve">فختْمُ وراثة يعقوب وانتقال النبوة في نسل إسماعيل، عليه السلام- لتختم بمحمد، صلى الله عليه وسلم- فيه استجابه لدعاء ورجاء خليل الرحمن، عليه السلام، بل هي مشيئة الله تعالى كانت رجاءً أجراه على لسان خليله ليستجيب له، تكريماً له ولخاتم النبيين، عليهم السلام، ولخير أمة تشهد على الأمم. ومن لطائف دلالات الأسماء أنّ معنى الاسم إسماعيل عند المحققين هو " </w:t>
      </w:r>
      <w:r w:rsidRPr="00691650">
        <w:rPr>
          <w:rFonts w:ascii="Simplified Arabic" w:hAnsi="Simplified Arabic" w:cs="Simplified Arabic"/>
          <w:b/>
          <w:bCs/>
          <w:sz w:val="32"/>
          <w:szCs w:val="32"/>
          <w:rtl/>
        </w:rPr>
        <w:t xml:space="preserve">سَمِعَ اللهُ </w:t>
      </w:r>
      <w:r w:rsidRPr="00691650">
        <w:rPr>
          <w:rFonts w:ascii="Simplified Arabic" w:hAnsi="Simplified Arabic" w:cs="Simplified Arabic"/>
          <w:sz w:val="32"/>
          <w:szCs w:val="32"/>
          <w:rtl/>
        </w:rPr>
        <w:t>".</w:t>
      </w:r>
    </w:p>
    <w:p w:rsidR="0048059F" w:rsidRPr="00691650" w:rsidRDefault="0048059F" w:rsidP="00A959D7">
      <w:pPr>
        <w:jc w:val="lowKashida"/>
        <w:rPr>
          <w:rFonts w:ascii="Simplified Arabic" w:hAnsi="Simplified Arabic" w:cs="Simplified Arabic"/>
          <w:sz w:val="32"/>
          <w:szCs w:val="32"/>
          <w:rtl/>
        </w:rPr>
      </w:pPr>
    </w:p>
    <w:p w:rsidR="0048059F" w:rsidRPr="00691650" w:rsidRDefault="0048059F"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lastRenderedPageBreak/>
        <w:t xml:space="preserve">أما عيسى، عليه السلام، فهو ابن مريم، ولا يرجع في نسبه إلى يعقوب، عليه السلام، لأنّ الانتساب في دين الله وشرعه يكون للأب، جاء في الآية </w:t>
      </w:r>
      <w:r w:rsidRPr="00691650">
        <w:rPr>
          <w:rFonts w:ascii="Simplified Arabic" w:hAnsi="Simplified Arabic" w:cs="Simplified Arabic"/>
          <w:b/>
          <w:bCs/>
          <w:sz w:val="28"/>
          <w:szCs w:val="28"/>
          <w:rtl/>
        </w:rPr>
        <w:t>5</w:t>
      </w:r>
      <w:r w:rsidRPr="00691650">
        <w:rPr>
          <w:rFonts w:ascii="Simplified Arabic" w:hAnsi="Simplified Arabic" w:cs="Simplified Arabic"/>
          <w:sz w:val="32"/>
          <w:szCs w:val="32"/>
          <w:rtl/>
        </w:rPr>
        <w:t xml:space="preserve"> من سورة الأحزاب:"</w:t>
      </w:r>
      <w:r w:rsidRPr="00691650">
        <w:rPr>
          <w:rFonts w:ascii="Simplified Arabic" w:hAnsi="Simplified Arabic" w:cs="Simplified Arabic"/>
          <w:color w:val="FF0000"/>
          <w:sz w:val="32"/>
          <w:szCs w:val="32"/>
          <w:rtl/>
        </w:rPr>
        <w:t xml:space="preserve"> </w:t>
      </w:r>
      <w:r w:rsidRPr="00691650">
        <w:rPr>
          <w:rFonts w:ascii="Simplified Arabic" w:hAnsi="Simplified Arabic" w:cs="Simplified Arabic"/>
          <w:b/>
          <w:bCs/>
          <w:sz w:val="32"/>
          <w:szCs w:val="32"/>
          <w:rtl/>
        </w:rPr>
        <w:t>ادعوهُم لآبائهم</w:t>
      </w:r>
      <w:r w:rsidRPr="00691650">
        <w:rPr>
          <w:rFonts w:ascii="Simplified Arabic" w:hAnsi="Simplified Arabic" w:cs="Simplified Arabic"/>
          <w:b/>
          <w:bCs/>
          <w:color w:val="FF0000"/>
          <w:sz w:val="32"/>
          <w:szCs w:val="32"/>
          <w:rtl/>
        </w:rPr>
        <w:t xml:space="preserve"> </w:t>
      </w:r>
      <w:r w:rsidRPr="00691650">
        <w:rPr>
          <w:rFonts w:ascii="Simplified Arabic" w:hAnsi="Simplified Arabic" w:cs="Simplified Arabic"/>
          <w:b/>
          <w:bCs/>
          <w:sz w:val="32"/>
          <w:szCs w:val="32"/>
          <w:rtl/>
        </w:rPr>
        <w:t>هو أقسطُ عند الله</w:t>
      </w:r>
      <w:r w:rsidRPr="00691650">
        <w:rPr>
          <w:rFonts w:ascii="Simplified Arabic" w:hAnsi="Simplified Arabic" w:cs="Simplified Arabic"/>
          <w:sz w:val="32"/>
          <w:szCs w:val="32"/>
          <w:rtl/>
        </w:rPr>
        <w:t>..."، فانتساب عيسى لمريم، عليهما السلام، قطع العلاقة النسبي</w:t>
      </w:r>
      <w:r w:rsidR="005D11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على الرغم من كونه حلقة الوصل بين الماضي والمستقبل، جاء في الآية </w:t>
      </w:r>
      <w:r w:rsidRPr="00691650">
        <w:rPr>
          <w:rFonts w:ascii="Simplified Arabic" w:hAnsi="Simplified Arabic" w:cs="Simplified Arabic"/>
          <w:b/>
          <w:bCs/>
          <w:sz w:val="28"/>
          <w:szCs w:val="28"/>
          <w:rtl/>
        </w:rPr>
        <w:t>6</w:t>
      </w:r>
      <w:r w:rsidRPr="00691650">
        <w:rPr>
          <w:rFonts w:ascii="Simplified Arabic" w:hAnsi="Simplified Arabic" w:cs="Simplified Arabic"/>
          <w:sz w:val="32"/>
          <w:szCs w:val="32"/>
          <w:rtl/>
        </w:rPr>
        <w:t xml:space="preserve"> من سورة الصف على لسانه عليه السلام:"...</w:t>
      </w:r>
      <w:r w:rsidRPr="00691650">
        <w:rPr>
          <w:rFonts w:ascii="Simplified Arabic" w:hAnsi="Simplified Arabic" w:cs="Simplified Arabic"/>
          <w:b/>
          <w:bCs/>
          <w:sz w:val="32"/>
          <w:szCs w:val="32"/>
          <w:rtl/>
        </w:rPr>
        <w:t xml:space="preserve"> مُصدقاً لما بين يديَّ من التوراةِ ومبشراً برسولٍ يأتي من بعدي اسمهُ أحمد</w:t>
      </w:r>
      <w:r w:rsidR="005D11F5"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وبذلك قُطعت الصلة النسبيّة وبقيت الصلة الحقيقي</w:t>
      </w:r>
      <w:r w:rsidR="005D11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وهي الأبوة والأمومة والبنو</w:t>
      </w:r>
      <w:r w:rsidR="005D11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والأخو</w:t>
      </w:r>
      <w:r w:rsidR="005D11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الدين. هذا في المسار الأول الذي بدأهُ يعقوب، عليه السلام. أما المسار الثاني، الذي بدأ بإبراهيم وإسماعيل، فختمه خاتم النبيين، عليهم صلوات الله وسلامه. ويبدو أنّ الختم كان تاماً قاطعاً للنسب أيضاً. ومن هنا وجدنا أنه لم يعش للرسول، صلى الله عليه وسلم ولد ذكر، لينقطع النسب القائم على أساس الولادة، والذي لا فضل لنا فيه ولا اختيار. ويبقى النسب الحقيقي والوراثة الحقيقي</w:t>
      </w:r>
      <w:r w:rsidR="005D11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القائمة على أساس من الإرادة والاختيار. جاء في الآية </w:t>
      </w:r>
      <w:r w:rsidRPr="00691650">
        <w:rPr>
          <w:rFonts w:ascii="Simplified Arabic" w:hAnsi="Simplified Arabic" w:cs="Simplified Arabic"/>
          <w:b/>
          <w:bCs/>
          <w:sz w:val="28"/>
          <w:szCs w:val="28"/>
          <w:rtl/>
        </w:rPr>
        <w:t>40</w:t>
      </w:r>
      <w:r w:rsidRPr="00691650">
        <w:rPr>
          <w:rFonts w:ascii="Simplified Arabic" w:hAnsi="Simplified Arabic" w:cs="Simplified Arabic"/>
          <w:sz w:val="32"/>
          <w:szCs w:val="32"/>
          <w:rtl/>
        </w:rPr>
        <w:t xml:space="preserve"> من سورة الأحزاب:</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ما كان محمدٌ أبا أحدٍ من رجالكم ولكن رسولَ الله وخاتمَ النبيين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005D11F5" w:rsidRPr="00691650">
        <w:rPr>
          <w:rFonts w:ascii="Simplified Arabic" w:hAnsi="Simplified Arabic" w:cs="Simplified Arabic"/>
          <w:b/>
          <w:bCs/>
          <w:sz w:val="32"/>
          <w:szCs w:val="32"/>
          <w:rtl/>
        </w:rPr>
        <w:t>.</w:t>
      </w:r>
    </w:p>
    <w:p w:rsidR="0048059F" w:rsidRPr="00691650" w:rsidRDefault="0048059F" w:rsidP="00A959D7">
      <w:pPr>
        <w:jc w:val="lowKashida"/>
        <w:rPr>
          <w:rFonts w:ascii="Simplified Arabic" w:hAnsi="Simplified Arabic" w:cs="Simplified Arabic"/>
          <w:sz w:val="12"/>
          <w:szCs w:val="12"/>
          <w:rtl/>
        </w:rPr>
      </w:pPr>
    </w:p>
    <w:p w:rsidR="0048059F" w:rsidRPr="00691650" w:rsidRDefault="0048059F"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6</w:t>
      </w:r>
      <w:r w:rsidRPr="00691650">
        <w:rPr>
          <w:rFonts w:ascii="Simplified Arabic" w:hAnsi="Simplified Arabic" w:cs="Simplified Arabic"/>
          <w:sz w:val="32"/>
          <w:szCs w:val="32"/>
          <w:rtl/>
        </w:rPr>
        <w:t xml:space="preserve"> من سورة الأحزاب:</w:t>
      </w:r>
      <w:r w:rsidRPr="00691650">
        <w:rPr>
          <w:rFonts w:ascii="Simplified Arabic" w:hAnsi="Simplified Arabic" w:cs="Simplified Arabic"/>
          <w:b/>
          <w:bCs/>
          <w:sz w:val="32"/>
          <w:szCs w:val="32"/>
          <w:rtl/>
        </w:rPr>
        <w:t>" النبيُّ أولى بالمؤمنين من أنفسهم وأزواجُهُ أمّهاتُهُم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فالنبي، عليه السلام، أكثر من أب، فهو أولى بالمؤمنين من أنفسهم. أما زوجاته عليه السلام ففي مقام الأمهات، وبذلك اكتمل النسب. وإبراهيم، عليه السلام، هو الأب الذي أطلق علينا </w:t>
      </w:r>
      <w:r w:rsidRPr="00691650">
        <w:rPr>
          <w:rFonts w:ascii="Simplified Arabic" w:hAnsi="Simplified Arabic" w:cs="Simplified Arabic"/>
          <w:sz w:val="32"/>
          <w:szCs w:val="32"/>
          <w:rtl/>
        </w:rPr>
        <w:lastRenderedPageBreak/>
        <w:t xml:space="preserve">اسم المسلمين، كما يفعل الآباء عندما يطلقون الأسماء على الأبناء، جاء في الآية </w:t>
      </w:r>
      <w:r w:rsidRPr="00691650">
        <w:rPr>
          <w:rFonts w:ascii="Simplified Arabic" w:hAnsi="Simplified Arabic" w:cs="Simplified Arabic"/>
          <w:b/>
          <w:bCs/>
          <w:sz w:val="28"/>
          <w:szCs w:val="28"/>
          <w:rtl/>
        </w:rPr>
        <w:t>78</w:t>
      </w:r>
      <w:r w:rsidRPr="00691650">
        <w:rPr>
          <w:rFonts w:ascii="Simplified Arabic" w:hAnsi="Simplified Arabic" w:cs="Simplified Arabic"/>
          <w:sz w:val="32"/>
          <w:szCs w:val="32"/>
          <w:rtl/>
        </w:rPr>
        <w:t xml:space="preserve"> من سورة الحج:"... </w:t>
      </w:r>
      <w:r w:rsidRPr="00691650">
        <w:rPr>
          <w:rFonts w:ascii="Simplified Arabic" w:hAnsi="Simplified Arabic" w:cs="Simplified Arabic"/>
          <w:b/>
          <w:bCs/>
          <w:sz w:val="32"/>
          <w:szCs w:val="32"/>
          <w:rtl/>
        </w:rPr>
        <w:t>مِلّةَ أبيكم إبراهيمَ هو سم</w:t>
      </w:r>
      <w:r w:rsidR="00FB51E0"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اكُم المسلمين من قَبل</w:t>
      </w:r>
      <w:r w:rsidRPr="00691650">
        <w:rPr>
          <w:rFonts w:ascii="Simplified Arabic" w:hAnsi="Simplified Arabic" w:cs="Simplified Arabic"/>
          <w:sz w:val="32"/>
          <w:szCs w:val="32"/>
          <w:rtl/>
        </w:rPr>
        <w:t xml:space="preserve">...". وعليه يصبح مفهوماً وفي غاية الوضوح قولنا في كل صلاة:" اللهم صلّ على محمد وعلى آل محمد كما صليت على إبراهيم وعلى آل إبراهيم..."، فكما كانت الصلاة </w:t>
      </w:r>
      <w:r w:rsidR="00FB51E0" w:rsidRPr="00691650">
        <w:rPr>
          <w:rFonts w:ascii="Simplified Arabic" w:hAnsi="Simplified Arabic" w:cs="Simplified Arabic"/>
          <w:sz w:val="32"/>
          <w:szCs w:val="32"/>
          <w:rtl/>
        </w:rPr>
        <w:t xml:space="preserve">منك سبحانك </w:t>
      </w:r>
      <w:r w:rsidRPr="00691650">
        <w:rPr>
          <w:rFonts w:ascii="Simplified Arabic" w:hAnsi="Simplified Arabic" w:cs="Simplified Arabic"/>
          <w:sz w:val="32"/>
          <w:szCs w:val="32"/>
          <w:rtl/>
        </w:rPr>
        <w:t xml:space="preserve">على إبراهيم، عليه السلام، وعلى آله الكرام، فلتكن يا ربنا </w:t>
      </w:r>
      <w:r w:rsidR="00FB51E0" w:rsidRPr="00691650">
        <w:rPr>
          <w:rFonts w:ascii="Simplified Arabic" w:hAnsi="Simplified Arabic" w:cs="Simplified Arabic"/>
          <w:sz w:val="32"/>
          <w:szCs w:val="32"/>
          <w:rtl/>
        </w:rPr>
        <w:t xml:space="preserve">منك </w:t>
      </w:r>
      <w:r w:rsidRPr="00691650">
        <w:rPr>
          <w:rFonts w:ascii="Simplified Arabic" w:hAnsi="Simplified Arabic" w:cs="Simplified Arabic"/>
          <w:sz w:val="32"/>
          <w:szCs w:val="32"/>
          <w:rtl/>
        </w:rPr>
        <w:t>الصلاة كذلك على محمد وعلى كل من آل إليه بتابعيّة واعتقاد. آمين.</w:t>
      </w:r>
    </w:p>
    <w:p w:rsidR="007D4E46" w:rsidRPr="00691650" w:rsidRDefault="009E5AE2" w:rsidP="00A959D7">
      <w:pPr>
        <w:jc w:val="lowKashida"/>
        <w:rPr>
          <w:rFonts w:ascii="Simplified Arabic" w:hAnsi="Simplified Arabic" w:cs="Simplified Arabic"/>
          <w:b/>
          <w:bCs/>
          <w:sz w:val="40"/>
          <w:szCs w:val="40"/>
          <w:rtl/>
        </w:rPr>
      </w:pPr>
      <w:r w:rsidRPr="00691650">
        <w:rPr>
          <w:rFonts w:ascii="Simplified Arabic" w:hAnsi="Simplified Arabic" w:cs="Simplified Arabic"/>
          <w:sz w:val="32"/>
          <w:szCs w:val="32"/>
          <w:rtl/>
        </w:rPr>
        <w:br w:type="page"/>
      </w:r>
    </w:p>
    <w:p w:rsidR="007D4E46" w:rsidRPr="00691650" w:rsidRDefault="007D4E46" w:rsidP="000E29A7">
      <w:pPr>
        <w:pStyle w:val="NormalWeb"/>
        <w:bidi/>
        <w:jc w:val="center"/>
        <w:rPr>
          <w:rFonts w:ascii="Simplified Arabic" w:hAnsi="Simplified Arabic" w:cs="Simplified Arabic"/>
          <w:b/>
          <w:bCs/>
          <w:color w:val="333333"/>
          <w:sz w:val="48"/>
          <w:szCs w:val="48"/>
          <w:rtl/>
        </w:rPr>
      </w:pPr>
      <w:bookmarkStart w:id="1" w:name="_Hlk53203814"/>
      <w:r w:rsidRPr="00691650">
        <w:rPr>
          <w:rFonts w:ascii="Simplified Arabic" w:hAnsi="Simplified Arabic" w:cs="Simplified Arabic"/>
          <w:b/>
          <w:bCs/>
          <w:color w:val="333333"/>
          <w:sz w:val="48"/>
          <w:szCs w:val="48"/>
          <w:rtl/>
        </w:rPr>
        <w:lastRenderedPageBreak/>
        <w:t>أحـمـد</w:t>
      </w:r>
      <w:bookmarkEnd w:id="1"/>
    </w:p>
    <w:p w:rsidR="000E29A7" w:rsidRDefault="000E29A7" w:rsidP="00A959D7">
      <w:pPr>
        <w:pStyle w:val="NormalWeb"/>
        <w:bidi/>
        <w:jc w:val="lowKashida"/>
        <w:rPr>
          <w:rFonts w:ascii="Simplified Arabic" w:hAnsi="Simplified Arabic" w:cs="Simplified Arabic"/>
          <w:sz w:val="32"/>
          <w:szCs w:val="32"/>
          <w:rtl/>
        </w:rPr>
      </w:pPr>
    </w:p>
    <w:p w:rsidR="007D4E46" w:rsidRPr="00691650" w:rsidRDefault="007D4E46" w:rsidP="000E29A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جاء في </w:t>
      </w:r>
      <w:r w:rsidRPr="00691650">
        <w:rPr>
          <w:rFonts w:ascii="Simplified Arabic" w:hAnsi="Simplified Arabic" w:cs="Simplified Arabic"/>
          <w:b/>
          <w:bCs/>
          <w:sz w:val="32"/>
          <w:szCs w:val="32"/>
          <w:rtl/>
        </w:rPr>
        <w:t>عمدة الحفّاظ</w:t>
      </w:r>
      <w:r w:rsidRPr="00691650">
        <w:rPr>
          <w:rFonts w:ascii="Simplified Arabic" w:hAnsi="Simplified Arabic" w:cs="Simplified Arabic"/>
          <w:sz w:val="32"/>
          <w:szCs w:val="32"/>
          <w:rtl/>
        </w:rPr>
        <w:t xml:space="preserve">، للسمين الحلبي، أنّ لفظ </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الاسم</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مشتق من السُّمو، وهذا قول البصرييّن. وقيل من الوسم، وهو قول الكوفييّن. وعليه فالأصل في الاسم أنّه رفعة وعلامة. وتُستخدم الأسماء لتمييز الذوات عن غيرها، ويغلب أن تشير الأسماء إلى صفات، ومن هنا يميل الناس إلى اختيار الأسماء ذات الدلالات الإيجابيّة، وهم يأملون أن يكون للمرء من اسمه نصيب.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المستقرئ للقرآن الكريم يجد أنّ الاسم يدل على صفة، وأسماء الله تعالى تدل على صفاته عزّ وجل. وعليه يكون المعنى في قوله تعالى:" </w:t>
      </w:r>
      <w:r w:rsidRPr="00691650">
        <w:rPr>
          <w:rFonts w:ascii="Simplified Arabic" w:hAnsi="Simplified Arabic" w:cs="Simplified Arabic"/>
          <w:b/>
          <w:bCs/>
          <w:sz w:val="32"/>
          <w:szCs w:val="32"/>
          <w:rtl/>
        </w:rPr>
        <w:t>هل تعلمُ له</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سَميا</w:t>
      </w:r>
      <w:r w:rsidRPr="00691650">
        <w:rPr>
          <w:rFonts w:ascii="Simplified Arabic" w:hAnsi="Simplified Arabic" w:cs="Simplified Arabic"/>
          <w:sz w:val="32"/>
          <w:szCs w:val="32"/>
          <w:rtl/>
        </w:rPr>
        <w:t xml:space="preserve">": أي هل تعلم له مثيلا في صفاته. وقد أخطأ من ظن أنّ أسماء الله مجرد أعلام، فقال إنّ معنى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w:t>
      </w:r>
      <w:r w:rsidRPr="00691650">
        <w:rPr>
          <w:rFonts w:ascii="Simplified Arabic" w:hAnsi="Simplified Arabic" w:cs="Simplified Arabic"/>
          <w:b/>
          <w:bCs/>
          <w:sz w:val="32"/>
          <w:szCs w:val="32"/>
          <w:rtl/>
        </w:rPr>
        <w:t>هل تعلمُ له سميا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أي هل تجد من تسمّى باسمه. وهذا غير مقبول، لأن هناك من تسمّى برحمن، ورحيم، وكريم...الخ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جاء في سورة الرعد:</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وجعلوا لله شركاء قُل سمّوهم</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يقول السمين الحلبي، في عمدة الحفاظ:" ليس المعنى أظهروا أساميها فقولوا : اللات، والعزّى، وهبل، ونحو ذلك، وإنما المعنى أظهروا حقيقة ما يدّعون فيها من الإلهيّة. وإنكم تَجدون تحقيق ذلك فيها؟ " ويقول في قوله </w:t>
      </w:r>
      <w:r w:rsidRPr="00691650">
        <w:rPr>
          <w:rFonts w:ascii="Simplified Arabic" w:hAnsi="Simplified Arabic" w:cs="Simplified Arabic"/>
          <w:sz w:val="32"/>
          <w:szCs w:val="32"/>
          <w:rtl/>
        </w:rPr>
        <w:lastRenderedPageBreak/>
        <w:t>تعالى: </w:t>
      </w:r>
      <w:r w:rsidRPr="00691650">
        <w:rPr>
          <w:rFonts w:ascii="Simplified Arabic" w:hAnsi="Simplified Arabic" w:cs="Simplified Arabic"/>
          <w:b/>
          <w:bCs/>
          <w:sz w:val="32"/>
          <w:szCs w:val="32"/>
          <w:rtl/>
        </w:rPr>
        <w:t>تبارك اسم ربّك</w:t>
      </w:r>
      <w:r w:rsidRPr="00691650">
        <w:rPr>
          <w:rFonts w:ascii="Simplified Arabic" w:hAnsi="Simplified Arabic" w:cs="Simplified Arabic"/>
          <w:sz w:val="32"/>
          <w:szCs w:val="32"/>
          <w:rtl/>
        </w:rPr>
        <w:t xml:space="preserve">: " أي يتزايد خيرهُ وإنعامه. والمعنى أنّ البركة والنعمة الفائضة في صفاته..."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جاء في سورة الصف: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ومبشراً برسول يأتي من بعدي اسمه أحمد</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أي أنّ صفاته، عليه السلام، تستجلب الحمد في أقوى صوره، وأجلاها، وأفضلها. فهو إذن يُحمدُ أكثر من غيره، لأنّ صفاته تجعله يُحمد من الناس أكثر. أمّا </w:t>
      </w:r>
      <w:r w:rsidRPr="00691650">
        <w:rPr>
          <w:rFonts w:ascii="Simplified Arabic" w:hAnsi="Simplified Arabic" w:cs="Simplified Arabic"/>
          <w:b/>
          <w:bCs/>
          <w:sz w:val="32"/>
          <w:szCs w:val="32"/>
          <w:rtl/>
        </w:rPr>
        <w:t>محمّد</w:t>
      </w:r>
      <w:r w:rsidRPr="00691650">
        <w:rPr>
          <w:rFonts w:ascii="Simplified Arabic" w:hAnsi="Simplified Arabic" w:cs="Simplified Arabic"/>
          <w:sz w:val="32"/>
          <w:szCs w:val="32"/>
          <w:rtl/>
        </w:rPr>
        <w:t xml:space="preserve">، فدال على كثرة حمد الحامدين إيّاه. وعليه فإذا قصدنا </w:t>
      </w:r>
      <w:r w:rsidRPr="00691650">
        <w:rPr>
          <w:rFonts w:ascii="Simplified Arabic" w:hAnsi="Simplified Arabic" w:cs="Simplified Arabic"/>
          <w:b/>
          <w:bCs/>
          <w:sz w:val="32"/>
          <w:szCs w:val="32"/>
          <w:rtl/>
        </w:rPr>
        <w:t>بالاسم</w:t>
      </w:r>
      <w:r w:rsidRPr="00691650">
        <w:rPr>
          <w:rFonts w:ascii="Simplified Arabic" w:hAnsi="Simplified Arabic" w:cs="Simplified Arabic"/>
          <w:sz w:val="32"/>
          <w:szCs w:val="32"/>
          <w:rtl/>
        </w:rPr>
        <w:t xml:space="preserve"> الصفة الذاتيّة، التي تدفع الناس إلى حمده، عليه السلام، فهو </w:t>
      </w:r>
      <w:r w:rsidRPr="00691650">
        <w:rPr>
          <w:rFonts w:ascii="Simplified Arabic" w:hAnsi="Simplified Arabic" w:cs="Simplified Arabic"/>
          <w:b/>
          <w:bCs/>
          <w:sz w:val="32"/>
          <w:szCs w:val="32"/>
          <w:rtl/>
        </w:rPr>
        <w:t>أحمد</w:t>
      </w:r>
      <w:r w:rsidRPr="00691650">
        <w:rPr>
          <w:rFonts w:ascii="Simplified Arabic" w:hAnsi="Simplified Arabic" w:cs="Simplified Arabic"/>
          <w:sz w:val="32"/>
          <w:szCs w:val="32"/>
          <w:rtl/>
        </w:rPr>
        <w:t xml:space="preserve">، أمّا إذا نظرنا إلى ردّة فعل الناس عندما يصفونه، عليه السلام، بما يليق بصفاته، فإنّه يكون عندها </w:t>
      </w:r>
      <w:r w:rsidRPr="00691650">
        <w:rPr>
          <w:rFonts w:ascii="Simplified Arabic" w:hAnsi="Simplified Arabic" w:cs="Simplified Arabic"/>
          <w:b/>
          <w:bCs/>
          <w:sz w:val="32"/>
          <w:szCs w:val="32"/>
          <w:rtl/>
        </w:rPr>
        <w:t>محمداً</w:t>
      </w:r>
      <w:r w:rsidRPr="00691650">
        <w:rPr>
          <w:rFonts w:ascii="Simplified Arabic" w:hAnsi="Simplified Arabic" w:cs="Simplified Arabic"/>
          <w:sz w:val="32"/>
          <w:szCs w:val="32"/>
          <w:rtl/>
        </w:rPr>
        <w:t xml:space="preserve">. فهو، عليه السلام، </w:t>
      </w:r>
      <w:r w:rsidRPr="00691650">
        <w:rPr>
          <w:rFonts w:ascii="Simplified Arabic" w:hAnsi="Simplified Arabic" w:cs="Simplified Arabic"/>
          <w:b/>
          <w:bCs/>
          <w:sz w:val="32"/>
          <w:szCs w:val="32"/>
          <w:rtl/>
        </w:rPr>
        <w:t>أحمد</w:t>
      </w:r>
      <w:r w:rsidRPr="00691650">
        <w:rPr>
          <w:rFonts w:ascii="Simplified Arabic" w:hAnsi="Simplified Arabic" w:cs="Simplified Arabic"/>
          <w:sz w:val="32"/>
          <w:szCs w:val="32"/>
          <w:rtl/>
        </w:rPr>
        <w:t xml:space="preserve"> في ذاته، </w:t>
      </w:r>
      <w:r w:rsidRPr="00691650">
        <w:rPr>
          <w:rFonts w:ascii="Simplified Arabic" w:hAnsi="Simplified Arabic" w:cs="Simplified Arabic"/>
          <w:b/>
          <w:bCs/>
          <w:sz w:val="32"/>
          <w:szCs w:val="32"/>
          <w:rtl/>
        </w:rPr>
        <w:t>ومحمّد ومحمودُ</w:t>
      </w:r>
      <w:r w:rsidRPr="00691650">
        <w:rPr>
          <w:rFonts w:ascii="Simplified Arabic" w:hAnsi="Simplified Arabic" w:cs="Simplified Arabic"/>
          <w:sz w:val="32"/>
          <w:szCs w:val="32"/>
          <w:rtl/>
        </w:rPr>
        <w:t xml:space="preserve"> من قبل الناس.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ونقول بعبارة أخرى : المقدّمات الموجودة في ذاته، عليه السلام، يلخصها اسم أحمد، أمّا النتيجة الموجودة خارج الذات فيعبر عنها اسم </w:t>
      </w:r>
      <w:smartTag w:uri="urn:schemas-microsoft-com:office:smarttags" w:element="PersonName">
        <w:r w:rsidRPr="00101D07">
          <w:rPr>
            <w:rFonts w:ascii="Simplified Arabic" w:hAnsi="Simplified Arabic" w:cs="Simplified Arabic"/>
            <w:sz w:val="32"/>
            <w:szCs w:val="32"/>
            <w:rtl/>
          </w:rPr>
          <w:t>محمد</w:t>
        </w:r>
      </w:smartTag>
      <w:r w:rsidRPr="00101D07">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لقد اشتهر النبي، صلى الله عليه وسلم، قبل الإسلام بأنّه الصادق الأمين، وكانت هذه الشهرة نتيجة لما لمسته قريش من صِدقه وأمانته، عليه السلام، أمّا اليوم، وبعد أكثر من ألفٍ وأربعمائةِ سنة، فإننا نجد أنّ الشخصيّة التي تُمتدح أكثر، وذلك لما يتجلى فيها من صفات حميدة، هي شخصيّة الرسول، عليه السلام، فهو أحمد من غيره من البشر على </w:t>
      </w:r>
      <w:r w:rsidRPr="00691650">
        <w:rPr>
          <w:rFonts w:ascii="Simplified Arabic" w:hAnsi="Simplified Arabic" w:cs="Simplified Arabic"/>
          <w:sz w:val="32"/>
          <w:szCs w:val="32"/>
          <w:rtl/>
        </w:rPr>
        <w:lastRenderedPageBreak/>
        <w:t xml:space="preserve">مدى التاريخ البشري، وإلى يومنا هذا. فتبشير عيسى، عليه السلام، كان برسول يأتي من بعده، صفته أنّه أحمد من غيره.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بعد كل ما ذكرناه نخلص إلى نتيجة أنّه لا بد لنا من إعادة النظر في التعامل مع الأسماء القرآنيّة. فهل يجوز لنا أن نعتبرها مجرد أعلام تخلو من المعاني والأسرار، وعلى وجه الخصوص عندما تكون التسميات ربانيّة المصدر؟! انظر قوله تعالى :" </w:t>
      </w:r>
      <w:r w:rsidRPr="00691650">
        <w:rPr>
          <w:rFonts w:ascii="Simplified Arabic" w:hAnsi="Simplified Arabic" w:cs="Simplified Arabic"/>
          <w:b/>
          <w:bCs/>
          <w:sz w:val="32"/>
          <w:szCs w:val="32"/>
          <w:rtl/>
        </w:rPr>
        <w:t>اسمه المسيح عيسى ابن</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xml:space="preserve">مريم </w:t>
      </w:r>
      <w:r w:rsidRPr="00691650">
        <w:rPr>
          <w:rFonts w:ascii="Simplified Arabic" w:hAnsi="Simplified Arabic" w:cs="Simplified Arabic"/>
          <w:sz w:val="32"/>
          <w:szCs w:val="32"/>
          <w:rtl/>
        </w:rPr>
        <w:t>". ثم انظر قوله تعالى:</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إنا نبشرك بغلام اسمه يحيى لم نجعل له من قبل سميّا "</w:t>
      </w:r>
      <w:r w:rsidRPr="00691650">
        <w:rPr>
          <w:rFonts w:ascii="Simplified Arabic" w:hAnsi="Simplified Arabic" w:cs="Simplified Arabic"/>
          <w:sz w:val="32"/>
          <w:szCs w:val="32"/>
          <w:rtl/>
        </w:rPr>
        <w:t>، وانظر قوله تعالى:</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فبشرناها بإسحاق ومن وراء إسحق يعقوب "</w:t>
      </w:r>
      <w:r w:rsidRPr="00691650">
        <w:rPr>
          <w:rFonts w:ascii="Simplified Arabic" w:hAnsi="Simplified Arabic" w:cs="Simplified Arabic"/>
          <w:sz w:val="32"/>
          <w:szCs w:val="32"/>
          <w:rtl/>
        </w:rPr>
        <w:t xml:space="preserve">. ويعقوب، عليه السلام، هو أيضاً في القرآن الكريم إسرائيل، كما أنّ يونس، عليه السلام، هو أيضاً ذو النون. وإدريس، عليه السلام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فيما يرجحه بعض المفسرين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هو إلياس، و</w:t>
      </w:r>
      <w:smartTag w:uri="urn:schemas-microsoft-com:office:smarttags" w:element="PersonName">
        <w:r w:rsidRPr="00691650">
          <w:rPr>
            <w:rFonts w:ascii="Simplified Arabic" w:hAnsi="Simplified Arabic" w:cs="Simplified Arabic"/>
            <w:sz w:val="32"/>
            <w:szCs w:val="32"/>
            <w:rtl/>
          </w:rPr>
          <w:t>محمد</w:t>
        </w:r>
      </w:smartTag>
      <w:r w:rsidRPr="00691650">
        <w:rPr>
          <w:rFonts w:ascii="Simplified Arabic" w:hAnsi="Simplified Arabic" w:cs="Simplified Arabic"/>
          <w:sz w:val="32"/>
          <w:szCs w:val="32"/>
          <w:rtl/>
        </w:rPr>
        <w:t>، عليه السلام، هو أحمد.</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هذه الأسماء وغيرها هي كنوز وأسرار. ونحن نهدف، بمثل هذا الكلام، إلى لفت الانتباه إليها، لتصبح في دائرة اهتمام الدارسين، لأننا وجدنا أنّ الكثير من أسرار هذه الأسماء تتجلّى عند التحقق والمتابعة. ولا بأس بالرجوع إلى اللغات السّاميّة، بعيداً عن علماء التوراة والكتاب المقدس، الذين يُطوّعون اللغة لتوافق تصوّرات كَتبة أسفار العهد القديم، حتى عندما يجمح بهم خيال الأسطورة. </w:t>
      </w:r>
    </w:p>
    <w:p w:rsidR="007976F8" w:rsidRDefault="007D4E46" w:rsidP="007976F8">
      <w:pPr>
        <w:pStyle w:val="NormalWeb"/>
        <w:bidi/>
        <w:jc w:val="center"/>
        <w:rPr>
          <w:rFonts w:ascii="Simplified Arabic" w:hAnsi="Simplified Arabic" w:cs="Simplified Arabic"/>
          <w:b/>
          <w:bCs/>
          <w:color w:val="333333"/>
          <w:sz w:val="48"/>
          <w:szCs w:val="48"/>
          <w:rtl/>
        </w:rPr>
      </w:pPr>
      <w:bookmarkStart w:id="2" w:name="_Hlk53208361"/>
      <w:r w:rsidRPr="00691650">
        <w:rPr>
          <w:rFonts w:ascii="Simplified Arabic" w:hAnsi="Simplified Arabic" w:cs="Simplified Arabic"/>
          <w:b/>
          <w:bCs/>
          <w:color w:val="333333"/>
          <w:sz w:val="48"/>
          <w:szCs w:val="48"/>
          <w:rtl/>
        </w:rPr>
        <w:br w:type="page"/>
      </w:r>
      <w:bookmarkStart w:id="3" w:name="سورة"/>
    </w:p>
    <w:p w:rsidR="007D4E46" w:rsidRPr="00691650" w:rsidRDefault="007D4E46" w:rsidP="007976F8">
      <w:pPr>
        <w:pStyle w:val="NormalWeb"/>
        <w:bidi/>
        <w:jc w:val="center"/>
        <w:rPr>
          <w:rFonts w:ascii="Simplified Arabic" w:hAnsi="Simplified Arabic" w:cs="Simplified Arabic"/>
          <w:b/>
          <w:bCs/>
          <w:color w:val="333333"/>
          <w:sz w:val="48"/>
          <w:szCs w:val="48"/>
          <w:rtl/>
        </w:rPr>
      </w:pPr>
      <w:r w:rsidRPr="00691650">
        <w:rPr>
          <w:rFonts w:ascii="Simplified Arabic" w:hAnsi="Simplified Arabic" w:cs="Simplified Arabic"/>
          <w:b/>
          <w:bCs/>
          <w:color w:val="333333"/>
          <w:sz w:val="48"/>
          <w:szCs w:val="48"/>
          <w:rtl/>
        </w:rPr>
        <w:lastRenderedPageBreak/>
        <w:t>ســورة</w:t>
      </w:r>
      <w:bookmarkEnd w:id="3"/>
    </w:p>
    <w:p w:rsidR="007D4E46" w:rsidRPr="00691650" w:rsidRDefault="007D4E46" w:rsidP="00A959D7">
      <w:pPr>
        <w:pStyle w:val="NormalWeb"/>
        <w:bidi/>
        <w:jc w:val="lowKashida"/>
        <w:rPr>
          <w:rFonts w:ascii="Simplified Arabic" w:hAnsi="Simplified Arabic" w:cs="Simplified Arabic"/>
          <w:b/>
          <w:bCs/>
          <w:color w:val="333333"/>
          <w:sz w:val="48"/>
          <w:szCs w:val="48"/>
          <w:rtl/>
        </w:rPr>
      </w:pPr>
    </w:p>
    <w:bookmarkEnd w:id="2"/>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28"/>
          <w:szCs w:val="28"/>
          <w:rtl/>
        </w:rPr>
        <w:tab/>
      </w:r>
      <w:r w:rsidRPr="00691650">
        <w:rPr>
          <w:rFonts w:ascii="Simplified Arabic" w:hAnsi="Simplified Arabic" w:cs="Simplified Arabic"/>
          <w:sz w:val="32"/>
          <w:szCs w:val="32"/>
          <w:rtl/>
        </w:rPr>
        <w:t xml:space="preserve">القرآن الكريم هو المعجزة الدالة على صدق رسالة الرسول، صلى الله عليه وسلّم، وعلى وجه الخصوص في إعجازه البياني. وقد تحدّى القرآن العرب أن يأتوا بسورة من مثله، ولم يتحدّهم بما هو أقل من سورة. والسُّورة كلٌّ متكامل وتشتمل على ألوان من العلوم والمعارف والتشريعات والآداب … وغير ذلك. واللافت للانتباه أنّ كلمة </w:t>
      </w:r>
      <w:r w:rsidRPr="00691650">
        <w:rPr>
          <w:rFonts w:ascii="Simplified Arabic" w:hAnsi="Simplified Arabic" w:cs="Simplified Arabic"/>
          <w:b/>
          <w:bCs/>
          <w:sz w:val="32"/>
          <w:szCs w:val="32"/>
          <w:rtl/>
        </w:rPr>
        <w:t>سورة</w:t>
      </w:r>
      <w:r w:rsidRPr="00691650">
        <w:rPr>
          <w:rFonts w:ascii="Simplified Arabic" w:hAnsi="Simplified Arabic" w:cs="Simplified Arabic"/>
          <w:sz w:val="32"/>
          <w:szCs w:val="32"/>
          <w:rtl/>
        </w:rPr>
        <w:t xml:space="preserve"> لم تُذكر في أول خمسين سورة نُزّلت على الرسول، عليه السلام ؛ فقد جاء التحدي بعشر سور في سورة هود، والتي هي السّورة </w:t>
      </w:r>
      <w:r w:rsidRPr="00691650">
        <w:rPr>
          <w:rFonts w:ascii="Simplified Arabic" w:hAnsi="Simplified Arabic" w:cs="Simplified Arabic"/>
          <w:b/>
          <w:bCs/>
          <w:sz w:val="28"/>
          <w:szCs w:val="28"/>
          <w:rtl/>
        </w:rPr>
        <w:t>52</w:t>
      </w:r>
      <w:r w:rsidRPr="00691650">
        <w:rPr>
          <w:rFonts w:ascii="Simplified Arabic" w:hAnsi="Simplified Arabic" w:cs="Simplified Arabic"/>
          <w:sz w:val="32"/>
          <w:szCs w:val="32"/>
          <w:rtl/>
        </w:rPr>
        <w:t xml:space="preserve"> في ترتيب النزول. أمّا التحدي بسورة واحدة فقد جاء في سورة يونس، والتي هي السورة </w:t>
      </w:r>
      <w:r w:rsidRPr="00691650">
        <w:rPr>
          <w:rFonts w:ascii="Simplified Arabic" w:hAnsi="Simplified Arabic" w:cs="Simplified Arabic"/>
          <w:b/>
          <w:bCs/>
          <w:sz w:val="28"/>
          <w:szCs w:val="28"/>
          <w:rtl/>
        </w:rPr>
        <w:t>51</w:t>
      </w:r>
      <w:r w:rsidRPr="00691650">
        <w:rPr>
          <w:rFonts w:ascii="Simplified Arabic" w:hAnsi="Simplified Arabic" w:cs="Simplified Arabic"/>
          <w:sz w:val="32"/>
          <w:szCs w:val="32"/>
          <w:rtl/>
        </w:rPr>
        <w:t xml:space="preserve"> في ترتيب النزول. وهذا يعني أنّ العرب، في زمن الوحي، قد أَلِفَت معنى قرآن قبل أن تألف معنى سورة. وهناك الكثير من السُّور القصار التي نزلت قبل أن يُسَمِّي القرآن الكريم كل قطعة متكاملة باسم سورة. ويجدر أن نلفت الانتباه هنا إلى أنّ ما يقال في ترتيب نزول السور هو من الأمور الاجتهاديّة المحتملة التي يصعب إثباتها، على خلاف ترتيب المصحف؛ فإنه ترتيب أجمعت عليه الصحابة، والراجح أنّه، توقيفي، أي بفعل الرسول، صلى الله عليه وسلم، وحياً.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w:t>
      </w:r>
      <w:r w:rsidRPr="00691650">
        <w:rPr>
          <w:rFonts w:ascii="Simplified Arabic" w:hAnsi="Simplified Arabic" w:cs="Simplified Arabic"/>
          <w:b/>
          <w:bCs/>
          <w:sz w:val="32"/>
          <w:szCs w:val="32"/>
          <w:rtl/>
        </w:rPr>
        <w:t> السُّورة</w:t>
      </w:r>
      <w:r w:rsidRPr="00691650">
        <w:rPr>
          <w:rFonts w:ascii="Simplified Arabic" w:hAnsi="Simplified Arabic" w:cs="Simplified Arabic"/>
          <w:sz w:val="32"/>
          <w:szCs w:val="32"/>
          <w:rtl/>
        </w:rPr>
        <w:t xml:space="preserve">: مشتقّة من السُّور. ومعلوم أنّ السُّور في القديم كان يحيط بالمدينة، ثم هو يرتفع كثيراً بغرض الحماية والحفظ. وقد يكون معنى الارتفاع في السور ولّد في اللغة بعض معاني سورة، والتي منها، </w:t>
      </w:r>
      <w:r w:rsidRPr="00691650">
        <w:rPr>
          <w:rFonts w:ascii="Simplified Arabic" w:hAnsi="Simplified Arabic" w:cs="Simplified Arabic"/>
          <w:b/>
          <w:bCs/>
          <w:sz w:val="32"/>
          <w:szCs w:val="32"/>
          <w:rtl/>
        </w:rPr>
        <w:t>الدرجة الرفيعة والمنزلة العالية</w:t>
      </w:r>
      <w:r w:rsidRPr="00691650">
        <w:rPr>
          <w:rFonts w:ascii="Simplified Arabic" w:hAnsi="Simplified Arabic" w:cs="Simplified Arabic"/>
          <w:sz w:val="32"/>
          <w:szCs w:val="32"/>
          <w:rtl/>
        </w:rPr>
        <w:t>. يقول النابغة الذبياني في البيت المشهور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ألم ترَ أنّ الله أعطاك سورةً          ترى كلّ مَلك دونها يتذبذبُ</w:t>
      </w:r>
    </w:p>
    <w:p w:rsidR="007D4E46" w:rsidRPr="00691650" w:rsidRDefault="007D4E46" w:rsidP="00A959D7">
      <w:pPr>
        <w:pStyle w:val="NormalWeb"/>
        <w:bidi/>
        <w:jc w:val="lowKashida"/>
        <w:rPr>
          <w:rFonts w:ascii="Simplified Arabic" w:hAnsi="Simplified Arabic" w:cs="Simplified Arabic"/>
          <w:sz w:val="32"/>
          <w:szCs w:val="32"/>
        </w:rPr>
      </w:pPr>
      <w:r w:rsidRPr="00691650">
        <w:rPr>
          <w:rFonts w:ascii="Simplified Arabic" w:hAnsi="Simplified Arabic" w:cs="Simplified Arabic"/>
          <w:sz w:val="32"/>
          <w:szCs w:val="32"/>
          <w:rtl/>
        </w:rPr>
        <w:t xml:space="preserve">ومعلوم أنّ بناء السُّور يتمّ دورة فوقها أخرى، حتى يكتمل. ولا يبعد أن تكون السُّورة هي كل </w:t>
      </w:r>
      <w:r w:rsidRPr="00691650">
        <w:rPr>
          <w:rFonts w:ascii="Simplified Arabic" w:hAnsi="Simplified Arabic" w:cs="Simplified Arabic"/>
          <w:b/>
          <w:bCs/>
          <w:sz w:val="32"/>
          <w:szCs w:val="32"/>
          <w:rtl/>
        </w:rPr>
        <w:t>دورة</w:t>
      </w:r>
      <w:r w:rsidRPr="00691650">
        <w:rPr>
          <w:rFonts w:ascii="Simplified Arabic" w:hAnsi="Simplified Arabic" w:cs="Simplified Arabic"/>
          <w:sz w:val="32"/>
          <w:szCs w:val="32"/>
          <w:rtl/>
        </w:rPr>
        <w:t xml:space="preserve"> من هذه الدورات. ويُرَجِّح هذا أنّ بعض علماء اللغة قال إنّ سورة تُجمع على</w:t>
      </w:r>
      <w:r w:rsidRPr="00691650">
        <w:rPr>
          <w:rFonts w:ascii="Simplified Arabic" w:hAnsi="Simplified Arabic" w:cs="Simplified Arabic"/>
          <w:b/>
          <w:bCs/>
          <w:sz w:val="32"/>
          <w:szCs w:val="32"/>
          <w:rtl/>
        </w:rPr>
        <w:t xml:space="preserve"> سُوَر</w:t>
      </w:r>
      <w:r w:rsidRPr="00691650">
        <w:rPr>
          <w:rFonts w:ascii="Simplified Arabic" w:hAnsi="Simplified Arabic" w:cs="Simplified Arabic"/>
          <w:sz w:val="32"/>
          <w:szCs w:val="32"/>
          <w:rtl/>
        </w:rPr>
        <w:t>، وكذلك</w:t>
      </w:r>
      <w:r w:rsidRPr="00691650">
        <w:rPr>
          <w:rFonts w:ascii="Simplified Arabic" w:hAnsi="Simplified Arabic" w:cs="Simplified Arabic"/>
          <w:b/>
          <w:bCs/>
          <w:sz w:val="32"/>
          <w:szCs w:val="32"/>
          <w:rtl/>
        </w:rPr>
        <w:t xml:space="preserve"> سُوْر</w:t>
      </w:r>
      <w:r w:rsidRPr="00691650">
        <w:rPr>
          <w:rFonts w:ascii="Simplified Arabic" w:hAnsi="Simplified Arabic" w:cs="Simplified Arabic"/>
          <w:sz w:val="32"/>
          <w:szCs w:val="32"/>
          <w:rtl/>
        </w:rPr>
        <w:t xml:space="preserve">. وعليه فإنّ اسم سورة يتضمن معنى </w:t>
      </w:r>
      <w:r w:rsidRPr="00691650">
        <w:rPr>
          <w:rFonts w:ascii="Simplified Arabic" w:hAnsi="Simplified Arabic" w:cs="Simplified Arabic"/>
          <w:b/>
          <w:bCs/>
          <w:sz w:val="32"/>
          <w:szCs w:val="32"/>
          <w:rtl/>
        </w:rPr>
        <w:t>الإحاطة</w:t>
      </w:r>
      <w:r w:rsidRPr="00691650">
        <w:rPr>
          <w:rFonts w:ascii="Simplified Arabic" w:hAnsi="Simplified Arabic" w:cs="Simplified Arabic"/>
          <w:sz w:val="32"/>
          <w:szCs w:val="32"/>
          <w:rtl/>
        </w:rPr>
        <w:t xml:space="preserve">، ومعنى </w:t>
      </w:r>
      <w:r w:rsidRPr="00691650">
        <w:rPr>
          <w:rFonts w:ascii="Simplified Arabic" w:hAnsi="Simplified Arabic" w:cs="Simplified Arabic"/>
          <w:b/>
          <w:bCs/>
          <w:sz w:val="32"/>
          <w:szCs w:val="32"/>
          <w:rtl/>
        </w:rPr>
        <w:t>السُّمو والرفعة</w:t>
      </w:r>
      <w:r w:rsidRPr="00691650">
        <w:rPr>
          <w:rFonts w:ascii="Simplified Arabic" w:hAnsi="Simplified Arabic" w:cs="Simplified Arabic"/>
          <w:sz w:val="32"/>
          <w:szCs w:val="32"/>
          <w:rtl/>
        </w:rPr>
        <w:t xml:space="preserve">. ومعنى الإحاطة يتضمن </w:t>
      </w:r>
      <w:r w:rsidRPr="00691650">
        <w:rPr>
          <w:rFonts w:ascii="Simplified Arabic" w:hAnsi="Simplified Arabic" w:cs="Simplified Arabic"/>
          <w:b/>
          <w:bCs/>
          <w:sz w:val="32"/>
          <w:szCs w:val="32"/>
          <w:rtl/>
        </w:rPr>
        <w:t>الاشتمال، والتمييز وتحديد المعالم</w:t>
      </w:r>
      <w:r w:rsidRPr="00691650">
        <w:rPr>
          <w:rFonts w:ascii="Simplified Arabic" w:hAnsi="Simplified Arabic" w:cs="Simplified Arabic"/>
          <w:sz w:val="32"/>
          <w:szCs w:val="32"/>
          <w:rtl/>
        </w:rPr>
        <w:t>؛ فالسُّور يشتمل على المدينة وما فيها، ثم هو يحدد معالمها ويميزها عما سواها. واللافت للانتباه أنّ الآية الكريمة التي تتحدّى البشر أن يأتوا بسورة:</w:t>
      </w:r>
      <w:r w:rsidRPr="00691650">
        <w:rPr>
          <w:rFonts w:ascii="Simplified Arabic" w:hAnsi="Simplified Arabic" w:cs="Simplified Arabic"/>
          <w:b/>
          <w:bCs/>
          <w:sz w:val="32"/>
          <w:szCs w:val="32"/>
          <w:rtl/>
        </w:rPr>
        <w:t xml:space="preserve">" أم يقولون افتراه، قل فأتوا بسورة مثله، وادعوا من استطعتم من دون الله إن كنتم صادقين"، </w:t>
      </w:r>
      <w:r w:rsidRPr="00691650">
        <w:rPr>
          <w:rFonts w:ascii="Simplified Arabic" w:hAnsi="Simplified Arabic" w:cs="Simplified Arabic"/>
          <w:sz w:val="32"/>
          <w:szCs w:val="32"/>
          <w:rtl/>
        </w:rPr>
        <w:t>يأتي بعدها مباشرة:</w:t>
      </w:r>
      <w:r w:rsidRPr="00691650">
        <w:rPr>
          <w:rFonts w:ascii="Simplified Arabic" w:hAnsi="Simplified Arabic" w:cs="Simplified Arabic"/>
          <w:b/>
          <w:bCs/>
          <w:sz w:val="32"/>
          <w:szCs w:val="32"/>
          <w:rtl/>
        </w:rPr>
        <w:t xml:space="preserve"> "  </w:t>
      </w:r>
      <w:r w:rsidRPr="00691650">
        <w:rPr>
          <w:rFonts w:ascii="Simplified Arabic" w:hAnsi="Simplified Arabic" w:cs="Simplified Arabic"/>
          <w:sz w:val="32"/>
          <w:szCs w:val="32"/>
          <w:rtl/>
        </w:rPr>
        <w:t>بل كذبوا بما</w:t>
      </w:r>
      <w:r w:rsidRPr="00691650">
        <w:rPr>
          <w:rFonts w:ascii="Simplified Arabic" w:hAnsi="Simplified Arabic" w:cs="Simplified Arabic"/>
          <w:b/>
          <w:bCs/>
          <w:sz w:val="32"/>
          <w:szCs w:val="32"/>
          <w:rtl/>
        </w:rPr>
        <w:t xml:space="preserve"> لم يحيطوا </w:t>
      </w:r>
      <w:r w:rsidRPr="00691650">
        <w:rPr>
          <w:rFonts w:ascii="Simplified Arabic" w:hAnsi="Simplified Arabic" w:cs="Simplified Arabic"/>
          <w:sz w:val="32"/>
          <w:szCs w:val="32"/>
          <w:rtl/>
        </w:rPr>
        <w:t>بعلمه…</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فسُوَر القرآن الكريم </w:t>
      </w:r>
      <w:r w:rsidRPr="00691650">
        <w:rPr>
          <w:rFonts w:ascii="Simplified Arabic" w:hAnsi="Simplified Arabic" w:cs="Simplified Arabic"/>
          <w:b/>
          <w:bCs/>
          <w:sz w:val="32"/>
          <w:szCs w:val="32"/>
          <w:rtl/>
        </w:rPr>
        <w:t>تحيط بعلوم شتّى، وهي تسمو وترتفع، وهي تحفظ وتقي</w:t>
      </w:r>
      <w:r w:rsidRPr="00691650">
        <w:rPr>
          <w:rFonts w:ascii="Simplified Arabic" w:hAnsi="Simplified Arabic" w:cs="Simplified Arabic"/>
          <w:sz w:val="32"/>
          <w:szCs w:val="32"/>
          <w:rtl/>
        </w:rPr>
        <w:t>. ونحن هنا سنركّز فقط على كون السّورة محدَدة المعالم.</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القرآن الكريم </w:t>
      </w:r>
      <w:r w:rsidRPr="00691650">
        <w:rPr>
          <w:rFonts w:ascii="Simplified Arabic" w:hAnsi="Simplified Arabic" w:cs="Simplified Arabic"/>
          <w:b/>
          <w:bCs/>
          <w:sz w:val="28"/>
          <w:szCs w:val="28"/>
          <w:rtl/>
        </w:rPr>
        <w:t>114</w:t>
      </w:r>
      <w:r w:rsidRPr="00691650">
        <w:rPr>
          <w:rFonts w:ascii="Simplified Arabic" w:hAnsi="Simplified Arabic" w:cs="Simplified Arabic"/>
          <w:sz w:val="32"/>
          <w:szCs w:val="32"/>
          <w:rtl/>
        </w:rPr>
        <w:t xml:space="preserve"> سورة، لم تتجاوز أطول سورة فيه </w:t>
      </w:r>
      <w:r w:rsidRPr="00691650">
        <w:rPr>
          <w:rFonts w:ascii="Simplified Arabic" w:hAnsi="Simplified Arabic" w:cs="Simplified Arabic"/>
          <w:b/>
          <w:bCs/>
          <w:sz w:val="28"/>
          <w:szCs w:val="28"/>
          <w:rtl/>
        </w:rPr>
        <w:t>24</w:t>
      </w:r>
      <w:r w:rsidRPr="00691650">
        <w:rPr>
          <w:rFonts w:ascii="Simplified Arabic" w:hAnsi="Simplified Arabic" w:cs="Simplified Arabic"/>
          <w:sz w:val="32"/>
          <w:szCs w:val="32"/>
          <w:rtl/>
        </w:rPr>
        <w:t xml:space="preserve"> صفحة، على اعتبار أنّ كل صفحة تتألف من</w:t>
      </w:r>
      <w:r w:rsidRPr="00691650">
        <w:rPr>
          <w:rFonts w:ascii="Simplified Arabic" w:hAnsi="Simplified Arabic" w:cs="Simplified Arabic"/>
          <w:b/>
          <w:bCs/>
          <w:sz w:val="28"/>
          <w:szCs w:val="28"/>
          <w:rtl/>
        </w:rPr>
        <w:t>260</w:t>
      </w:r>
      <w:r w:rsidRPr="00691650">
        <w:rPr>
          <w:rFonts w:ascii="Simplified Arabic" w:hAnsi="Simplified Arabic" w:cs="Simplified Arabic"/>
          <w:sz w:val="32"/>
          <w:szCs w:val="32"/>
          <w:rtl/>
        </w:rPr>
        <w:t xml:space="preserve"> كلمة، في حين كانت أقصر </w:t>
      </w:r>
      <w:r w:rsidRPr="00691650">
        <w:rPr>
          <w:rFonts w:ascii="Simplified Arabic" w:hAnsi="Simplified Arabic" w:cs="Simplified Arabic"/>
          <w:sz w:val="32"/>
          <w:szCs w:val="32"/>
          <w:rtl/>
        </w:rPr>
        <w:lastRenderedPageBreak/>
        <w:t>سورة تتكون من</w:t>
      </w:r>
      <w:r w:rsidRPr="00691650">
        <w:rPr>
          <w:rFonts w:ascii="Simplified Arabic" w:hAnsi="Simplified Arabic" w:cs="Simplified Arabic"/>
          <w:b/>
          <w:bCs/>
          <w:sz w:val="32"/>
          <w:szCs w:val="32"/>
          <w:rtl/>
        </w:rPr>
        <w:t>10</w:t>
      </w:r>
      <w:r w:rsidRPr="00691650">
        <w:rPr>
          <w:rFonts w:ascii="Simplified Arabic" w:hAnsi="Simplified Arabic" w:cs="Simplified Arabic"/>
          <w:sz w:val="32"/>
          <w:szCs w:val="32"/>
          <w:rtl/>
        </w:rPr>
        <w:t xml:space="preserve"> كلمات فقط. وباقي السّور تتراوح بين ذلك. وتتكون كل سورة من  عدد من الآيات، بحيث يكون متوسط عدد كلمات الآيات هو </w:t>
      </w:r>
      <w:r w:rsidRPr="00691650">
        <w:rPr>
          <w:rFonts w:ascii="Simplified Arabic" w:hAnsi="Simplified Arabic" w:cs="Simplified Arabic"/>
          <w:b/>
          <w:bCs/>
          <w:sz w:val="28"/>
          <w:szCs w:val="28"/>
          <w:rtl/>
        </w:rPr>
        <w:t xml:space="preserve">12,4 </w:t>
      </w:r>
      <w:r w:rsidRPr="00691650">
        <w:rPr>
          <w:rFonts w:ascii="Simplified Arabic" w:hAnsi="Simplified Arabic" w:cs="Simplified Arabic"/>
          <w:sz w:val="32"/>
          <w:szCs w:val="32"/>
          <w:rtl/>
        </w:rPr>
        <w:t>كلمة. ويغلب أن تَقصُر السّور والآيات التي نزلت في المرحلة المكيّة، والتي ركّزت أكثر على الجانب العقدي. وتطول السّور والآيات التي نزلت في المرحلة المدنيّة، وعلى وجه الخصوص عندما يكون الكلام في الشريعة والأحكام.</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 ومن هذا نستنتج</w:t>
      </w:r>
      <w:r w:rsidRPr="00691650">
        <w:rPr>
          <w:rFonts w:ascii="Simplified Arabic" w:hAnsi="Simplified Arabic" w:cs="Simplified Arabic"/>
          <w:sz w:val="32"/>
          <w:szCs w:val="32"/>
          <w:rtl/>
        </w:rPr>
        <w:t xml:space="preserve"> :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أولاً: عندما نُخاطب الناس في أمور العقيدة فيحسن أن نوجز ونحدد بما يشبه أسلوب الشعارات، بعيداً عن التطويل والإسهاب المستخدم لدى الفلاسفة.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ثانياً: الإكثار من الفُصول، والأبواب، والفقرات، يساعد على الفهم، ويجذب القارئ بشكل أفضل، ويُبرز الأفكار من خلال تحديدها في إطار يفصلها عن غيرها بفاصل محسوس.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ثالثاً: الإطار العام دون تبويب يعطي فكرة كليّة مع شيء من الغموض في الأجزاء والتفاصيل. وأسلوب التسوير، والتقسيم إلى آيات، يساعد كثيراً في إدراك الجزء، فيؤدّى ذلك إلى إدراك الكل بشكل أوضح وفهم أعمق.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رابعاً: هناك علاقات بين السُّور تشبه العلاقة بين كلّ دورة وأخرى في بناء السور حتى يكتمل. ولا يسهل إدراك العلاقة بين سورتين متلازمتين في المصحف حتى ندرك معاني كلّ واحدة منهما. والمفسّر المتمرس في معاني القرآن الكريم بكامله هو الأقدر على إدراك العلاقات بين السّور والآيات. ومن هنا نجد أنّ علم التناسب بين الآيات والسُّور جاء متأخراً عن علم التفسير. </w:t>
      </w:r>
    </w:p>
    <w:p w:rsidR="009F1377" w:rsidRDefault="007D4E46" w:rsidP="009F1377">
      <w:pPr>
        <w:pStyle w:val="NormalWeb"/>
        <w:bidi/>
        <w:jc w:val="center"/>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bookmarkStart w:id="4" w:name="_Hlk53208293"/>
      <w:bookmarkStart w:id="5" w:name="سليمان"/>
    </w:p>
    <w:p w:rsidR="007D4E46" w:rsidRPr="009F1377" w:rsidRDefault="007D4E46" w:rsidP="009F1377">
      <w:pPr>
        <w:pStyle w:val="NormalWeb"/>
        <w:bidi/>
        <w:jc w:val="center"/>
        <w:rPr>
          <w:rFonts w:ascii="Simplified Arabic" w:hAnsi="Simplified Arabic" w:cs="Simplified Arabic"/>
          <w:sz w:val="48"/>
          <w:szCs w:val="48"/>
          <w:rtl/>
        </w:rPr>
      </w:pPr>
      <w:r w:rsidRPr="009F1377">
        <w:rPr>
          <w:rFonts w:ascii="Simplified Arabic" w:hAnsi="Simplified Arabic" w:cs="Simplified Arabic"/>
          <w:b/>
          <w:bCs/>
          <w:sz w:val="48"/>
          <w:szCs w:val="48"/>
          <w:rtl/>
        </w:rPr>
        <w:lastRenderedPageBreak/>
        <w:t xml:space="preserve">سليمان </w:t>
      </w:r>
      <w:r w:rsidRPr="00DE644F">
        <w:rPr>
          <w:rFonts w:ascii="Simplified Arabic" w:hAnsi="Simplified Arabic" w:cs="Simplified Arabic"/>
          <w:b/>
          <w:bCs/>
          <w:sz w:val="36"/>
          <w:szCs w:val="36"/>
          <w:rtl/>
        </w:rPr>
        <w:t>عليه السلام</w:t>
      </w:r>
      <w:bookmarkEnd w:id="4"/>
      <w:bookmarkEnd w:id="5"/>
    </w:p>
    <w:p w:rsidR="007D4E46" w:rsidRPr="00691650" w:rsidRDefault="007D4E46" w:rsidP="00A959D7">
      <w:pPr>
        <w:pStyle w:val="NormalWeb"/>
        <w:bidi/>
        <w:jc w:val="lowKashida"/>
        <w:rPr>
          <w:rFonts w:ascii="Simplified Arabic" w:hAnsi="Simplified Arabic" w:cs="Simplified Arabic"/>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تكرر اسم </w:t>
      </w:r>
      <w:r w:rsidRPr="00691650">
        <w:rPr>
          <w:rFonts w:ascii="Simplified Arabic" w:hAnsi="Simplified Arabic" w:cs="Simplified Arabic"/>
          <w:b/>
          <w:bCs/>
          <w:sz w:val="32"/>
          <w:szCs w:val="32"/>
          <w:rtl/>
        </w:rPr>
        <w:t>سليمان</w:t>
      </w:r>
      <w:r w:rsidRPr="00691650">
        <w:rPr>
          <w:rFonts w:ascii="Simplified Arabic" w:hAnsi="Simplified Arabic" w:cs="Simplified Arabic"/>
          <w:sz w:val="32"/>
          <w:szCs w:val="32"/>
          <w:rtl/>
        </w:rPr>
        <w:t xml:space="preserve">، عليه السّلام، في القرآن الكريم </w:t>
      </w:r>
      <w:r w:rsidRPr="00691650">
        <w:rPr>
          <w:rFonts w:ascii="Simplified Arabic" w:hAnsi="Simplified Arabic" w:cs="Simplified Arabic"/>
          <w:b/>
          <w:bCs/>
          <w:sz w:val="28"/>
          <w:szCs w:val="28"/>
          <w:rtl/>
        </w:rPr>
        <w:t>17</w:t>
      </w:r>
      <w:r w:rsidRPr="00691650">
        <w:rPr>
          <w:rFonts w:ascii="Simplified Arabic" w:hAnsi="Simplified Arabic" w:cs="Simplified Arabic"/>
          <w:sz w:val="32"/>
          <w:szCs w:val="32"/>
          <w:rtl/>
        </w:rPr>
        <w:t xml:space="preserve"> مرّة، واللافت للانتباه أنّ القرآن الكريم لم ينص على أيّة علاقة لسليمان، عليه السلام، ببني إسرائيل، ولا بد من دلالة لهذا السكوت. نعم، فالقرآن الكريم قد نصّ على نبوّة سليمان، عليه السلام، وكونه ملكاً، ولكنّه لم يذكر شيئاً عن قومه، ولا عن الأقوام والأمم التي تبعته وآمنت به، عليه السلام، وانضوت تحت لوائه، فكانت من رعاياه. بل إنّ في قصة ملكة سبأ لدلالة واضحة على اتساع ملكه وتعدد الأمم التي استجابت لدعوته. فلم يكن، عليه السلام، ملكاً لليهود، كما يعتقد الكثير من الناس متأثرين في ذلك بكتب العهد القديم. </w:t>
      </w:r>
    </w:p>
    <w:p w:rsidR="007D4E46" w:rsidRPr="00691650" w:rsidRDefault="007D4E46" w:rsidP="00A959D7">
      <w:pPr>
        <w:pStyle w:val="NormalWeb"/>
        <w:bidi/>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     ورد ذكر سليمان، عليه السلام، باستفاضة في سفر الملوك الأول، والذي يقال إنّه قد دوّن في القرن السادس قبل الميلاد، في حين يقال إنّ سليمان، عليه السلام، قد مات في القرن العاشر قبل الميلاد. ووردت قصته مُفصّلة أيضاً في سفر أخبار الأيام الثاني، والذي يقال إنّه قد دوّن في القرن الخامس قبل الميلاد. ولا يستطيع المسلم أن يصدّق الكثير مما ورد في هذه الأسفار؛ فصورة سليمان، عليه السلام، في القرآن الكريم في غاية السمو والجمال، أمّا هذه الأسفار فتزعم أنه - </w:t>
      </w:r>
      <w:r w:rsidRPr="00691650">
        <w:rPr>
          <w:rFonts w:ascii="Simplified Arabic" w:hAnsi="Simplified Arabic" w:cs="Simplified Arabic"/>
          <w:sz w:val="32"/>
          <w:szCs w:val="32"/>
          <w:rtl/>
        </w:rPr>
        <w:lastRenderedPageBreak/>
        <w:t>وحاشاه- قد عبد الأصنام إرضاءً لزوجاته الوثنيّات. انظر هذا النص من سفر الملوك الأول: " فغضب الربُّ على سليمان، لأنّ قلبه ضلّ عنه، مع أنّه تجلّى له مرتين، ونهاه عن الغواية وراء آلهة أخرى، فلم يطع وصيته، لهذا قال الله لسليمان: لأنّك انحرفت عني ونكثت عهدي، ولم تطع فرائضي التي أوصيتك بها، فإني حتماً أمزّق أوصال مملكتك، وأعطيها لأحد عبيدك، إلا أنني لا أفعل هذا في أيّامك…". أمّا صورته عليه السلام في القرآن الكريم فيكفيك ما جاء في سورة ص:</w:t>
      </w:r>
      <w:r w:rsidRPr="00691650">
        <w:rPr>
          <w:rFonts w:ascii="Simplified Arabic" w:hAnsi="Simplified Arabic" w:cs="Simplified Arabic"/>
          <w:b/>
          <w:bCs/>
          <w:sz w:val="32"/>
          <w:szCs w:val="32"/>
          <w:rtl/>
        </w:rPr>
        <w:t>" ووهبنا لداود سليمان نعم العبد إنّه أوّاب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يبدو أنّ ملك سليمان، عليه السلام، كان يشمل عدداّ من الأمم التي اتبعت دينه الحق، وانضوت تحت لوائه، وهذا ما جعل المنحرفين من بني إسرائيل يحقدون على هذا النبي الصالح، لأنهم يريدونها مملكة عنصريّة، تجعل من اليهود سادة يُسخّرون الشعوب لخدمتهم، ثم هم يريدونها يهوديّة تتناقض مع نبوة سليمان وإسلامه لله:</w:t>
      </w:r>
      <w:r w:rsidRPr="00691650">
        <w:rPr>
          <w:rFonts w:ascii="Simplified Arabic" w:hAnsi="Simplified Arabic" w:cs="Simplified Arabic"/>
          <w:b/>
          <w:bCs/>
          <w:sz w:val="32"/>
          <w:szCs w:val="32"/>
          <w:rtl/>
        </w:rPr>
        <w:t>" وأسلمت مع سليمان ل</w:t>
      </w:r>
      <w:r w:rsidR="00787596">
        <w:rPr>
          <w:rFonts w:ascii="Simplified Arabic" w:hAnsi="Simplified Arabic" w:cs="Simplified Arabic" w:hint="cs"/>
          <w:b/>
          <w:bCs/>
          <w:sz w:val="32"/>
          <w:szCs w:val="32"/>
          <w:rtl/>
        </w:rPr>
        <w:t xml:space="preserve">له </w:t>
      </w:r>
      <w:r w:rsidRPr="00691650">
        <w:rPr>
          <w:rFonts w:ascii="Simplified Arabic" w:hAnsi="Simplified Arabic" w:cs="Simplified Arabic"/>
          <w:b/>
          <w:bCs/>
          <w:sz w:val="32"/>
          <w:szCs w:val="32"/>
          <w:rtl/>
        </w:rPr>
        <w:t>رب العالمين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فليس غريباً إذن أن يشوّه اليهود سيرة هذا النبي الصالح، ويصبّوا عليه جام غضبهم، حتى عندما كتبوا قصّته بعد وفاته بخمسمائة سنة. ومن يتدبر النص الذي اقتبسناه من سفر الملوك الأول يلاحظ أنّهم يحقدون عليه وينقمون من فترة ملكه، ويجعلون الرّب غاضباً منه، ومقرراً أن يدمّر هذا المُلك. وإذا صحّ ما ورد في أخبار الملوك الثاني الآتي، فإنّ الأمر يصبح واضحاً؛ فهذا سليمان، عليه </w:t>
      </w:r>
      <w:r w:rsidRPr="00691650">
        <w:rPr>
          <w:rFonts w:ascii="Simplified Arabic" w:hAnsi="Simplified Arabic" w:cs="Simplified Arabic"/>
          <w:sz w:val="32"/>
          <w:szCs w:val="32"/>
          <w:rtl/>
        </w:rPr>
        <w:lastRenderedPageBreak/>
        <w:t>السلام، قد أذلّهم، وكذلك فعل ابنه رَحُبعام من بعده. ويصبح الأمر أشدّ وضوحاً عندما نعلم أنّهم قد شقّوا الدولة بعد وفاته، عليه السلام، بأيّام.</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تدبّر هذا النص الوارد في أخبار الملوك الثاني، والذي إن صحّ يكون دليلاً آخر على أنّ سليمان، عليه السلام، لم يكن ملكاً لليهود فقط، بل هو نبي صالح وملك عادل، يحارب العنصريّة ويقمع المنحرفين:" فجاء يَربعام وكل جماعة إسرائيل وقالوا لرحبعام بن سليمان:"إنّ أباك قد أثقل النّير علينا، فخفف أنت الآن من عبء عبوديّة أبيك وثقل نيره الذي وضعه علينا فنخدمك. فأجابهم بعد أيّام قائلاً: أبي أثقل عليكم النير وأنا أزيد عليه. أبي أدّبكم بالسياط وأنا أؤدّبكم بالعقارب". فكان أن تمرّدوا، وشقّوا عصا الطاعة، وشقّوا الدولة. ويبدو أنّ ذلك كان بداية فسادهم وعلوهم، المنصوص عليه في القرآن الكريم: </w:t>
      </w:r>
      <w:r w:rsidRPr="00691650">
        <w:rPr>
          <w:rFonts w:ascii="Simplified Arabic" w:hAnsi="Simplified Arabic" w:cs="Simplified Arabic"/>
          <w:b/>
          <w:bCs/>
          <w:sz w:val="32"/>
          <w:szCs w:val="32"/>
          <w:rtl/>
        </w:rPr>
        <w:t>" لتُفسِدُنّ في الأرض مرّتين..."</w:t>
      </w:r>
      <w:r w:rsidRPr="00691650">
        <w:rPr>
          <w:rFonts w:ascii="Simplified Arabic" w:hAnsi="Simplified Arabic" w:cs="Simplified Arabic"/>
          <w:sz w:val="32"/>
          <w:szCs w:val="32"/>
          <w:rtl/>
        </w:rPr>
        <w:t>، فقد أرادوها عنصريّة غاشمة، ويهوديّة متسلطة، وكان منهم ما أرادوا، فتحقق فيهم وعد الله الأول. وفي القرن العشرين كان مكرهم الثاني، ولا يحيق المكر السيئ إلا بأهله.</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w:t>
      </w:r>
      <w:bookmarkStart w:id="6" w:name="_Hlk53204659"/>
    </w:p>
    <w:p w:rsidR="00883FC7" w:rsidRDefault="007D4E46" w:rsidP="00883FC7">
      <w:pPr>
        <w:pStyle w:val="NormalWeb"/>
        <w:bidi/>
        <w:jc w:val="center"/>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bookmarkStart w:id="7" w:name="الزبور"/>
    </w:p>
    <w:p w:rsidR="007D4E46" w:rsidRPr="00D865B2" w:rsidRDefault="007D4E46" w:rsidP="00883FC7">
      <w:pPr>
        <w:pStyle w:val="NormalWeb"/>
        <w:bidi/>
        <w:jc w:val="center"/>
        <w:rPr>
          <w:rFonts w:ascii="Simplified Arabic" w:hAnsi="Simplified Arabic" w:cs="Simplified Arabic"/>
          <w:b/>
          <w:bCs/>
          <w:sz w:val="48"/>
          <w:szCs w:val="48"/>
          <w:rtl/>
        </w:rPr>
      </w:pPr>
      <w:r w:rsidRPr="00D865B2">
        <w:rPr>
          <w:rFonts w:ascii="Simplified Arabic" w:hAnsi="Simplified Arabic" w:cs="Simplified Arabic"/>
          <w:b/>
          <w:bCs/>
          <w:sz w:val="48"/>
          <w:szCs w:val="48"/>
          <w:rtl/>
        </w:rPr>
        <w:lastRenderedPageBreak/>
        <w:t>الزبـور</w:t>
      </w:r>
      <w:bookmarkEnd w:id="6"/>
      <w:bookmarkEnd w:id="7"/>
    </w:p>
    <w:p w:rsidR="007D4E46" w:rsidRPr="00691650" w:rsidRDefault="007D4E46" w:rsidP="00833BB3">
      <w:pPr>
        <w:pStyle w:val="NormalWeb"/>
        <w:bidi/>
        <w:jc w:val="distribute"/>
        <w:rPr>
          <w:rFonts w:ascii="Simplified Arabic" w:hAnsi="Simplified Arabic" w:cs="Simplified Arabic"/>
          <w:b/>
          <w:bCs/>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ورد في السنّة الصحيحة أنّ الله، سبحانه وتعالى، أنزل التوراة على موسى، عليه السّلام. ولكن اللافت للانتباه أنّ القرآن الكريم لم ينص صراحة على ذلك.  ومعلوم أنّ الله تعالى أنزل الإنجيل على عيسى، عليه السلام، وقد نص القرآن الكريم على ذلك. والمشهور أنّ الله تعالى قد أنزل </w:t>
      </w:r>
      <w:r w:rsidRPr="00691650">
        <w:rPr>
          <w:rFonts w:ascii="Simplified Arabic" w:hAnsi="Simplified Arabic" w:cs="Simplified Arabic"/>
          <w:b/>
          <w:bCs/>
          <w:sz w:val="32"/>
          <w:szCs w:val="32"/>
          <w:rtl/>
        </w:rPr>
        <w:t>الزبور</w:t>
      </w:r>
      <w:r w:rsidRPr="00691650">
        <w:rPr>
          <w:rFonts w:ascii="Simplified Arabic" w:hAnsi="Simplified Arabic" w:cs="Simplified Arabic"/>
          <w:sz w:val="32"/>
          <w:szCs w:val="32"/>
          <w:rtl/>
        </w:rPr>
        <w:t xml:space="preserve"> على داود، عليه السلام، فهل نص القرآن الكريم على ذلك ؟!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المستقرئ لآيات الله الكريمة يجد أنّ القرآن الكريم قد نص في موضعين فقط على أنّ الله تعالى آتى داود، عليه السلام، </w:t>
      </w:r>
      <w:r w:rsidRPr="00691650">
        <w:rPr>
          <w:rFonts w:ascii="Simplified Arabic" w:hAnsi="Simplified Arabic" w:cs="Simplified Arabic"/>
          <w:b/>
          <w:bCs/>
          <w:sz w:val="32"/>
          <w:szCs w:val="32"/>
          <w:rtl/>
        </w:rPr>
        <w:t>زبوراً</w:t>
      </w:r>
      <w:r w:rsidRPr="00691650">
        <w:rPr>
          <w:rFonts w:ascii="Simplified Arabic" w:hAnsi="Simplified Arabic" w:cs="Simplified Arabic"/>
          <w:sz w:val="32"/>
          <w:szCs w:val="32"/>
          <w:rtl/>
        </w:rPr>
        <w:t>، ولم ينص على إيتائه ا</w:t>
      </w:r>
      <w:r w:rsidRPr="00691650">
        <w:rPr>
          <w:rFonts w:ascii="Simplified Arabic" w:hAnsi="Simplified Arabic" w:cs="Simplified Arabic"/>
          <w:b/>
          <w:bCs/>
          <w:sz w:val="32"/>
          <w:szCs w:val="32"/>
          <w:rtl/>
        </w:rPr>
        <w:t>لزبو</w:t>
      </w:r>
      <w:r w:rsidRPr="00691650">
        <w:rPr>
          <w:rFonts w:ascii="Simplified Arabic" w:hAnsi="Simplified Arabic" w:cs="Simplified Arabic"/>
          <w:sz w:val="32"/>
          <w:szCs w:val="32"/>
          <w:rtl/>
        </w:rPr>
        <w:t xml:space="preserve">ر.  جاء في الآية </w:t>
      </w:r>
      <w:r w:rsidRPr="00691650">
        <w:rPr>
          <w:rFonts w:ascii="Simplified Arabic" w:hAnsi="Simplified Arabic" w:cs="Simplified Arabic"/>
          <w:b/>
          <w:bCs/>
          <w:sz w:val="28"/>
          <w:szCs w:val="28"/>
          <w:rtl/>
        </w:rPr>
        <w:t>163</w:t>
      </w:r>
      <w:r w:rsidRPr="00691650">
        <w:rPr>
          <w:rFonts w:ascii="Simplified Arabic" w:hAnsi="Simplified Arabic" w:cs="Simplified Arabic"/>
          <w:sz w:val="32"/>
          <w:szCs w:val="32"/>
          <w:rtl/>
        </w:rPr>
        <w:t xml:space="preserve"> من سورة النساء: </w:t>
      </w:r>
      <w:r w:rsidRPr="00691650">
        <w:rPr>
          <w:rFonts w:ascii="Simplified Arabic" w:hAnsi="Simplified Arabic" w:cs="Simplified Arabic"/>
          <w:b/>
          <w:bCs/>
          <w:sz w:val="32"/>
          <w:szCs w:val="32"/>
          <w:rtl/>
        </w:rPr>
        <w:t>" وآتينا داود زبوراً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55</w:t>
      </w:r>
      <w:r w:rsidRPr="00691650">
        <w:rPr>
          <w:rFonts w:ascii="Simplified Arabic" w:hAnsi="Simplified Arabic" w:cs="Simplified Arabic"/>
          <w:sz w:val="32"/>
          <w:szCs w:val="32"/>
          <w:rtl/>
        </w:rPr>
        <w:t xml:space="preserve"> من سورة الإسراء: </w:t>
      </w:r>
      <w:r w:rsidRPr="00691650">
        <w:rPr>
          <w:rFonts w:ascii="Simplified Arabic" w:hAnsi="Simplified Arabic" w:cs="Simplified Arabic"/>
          <w:b/>
          <w:bCs/>
          <w:sz w:val="32"/>
          <w:szCs w:val="32"/>
          <w:rtl/>
        </w:rPr>
        <w:t xml:space="preserve">" وآتينا داود زبوراً </w:t>
      </w:r>
      <w:r w:rsidRPr="00691650">
        <w:rPr>
          <w:rFonts w:ascii="Simplified Arabic" w:hAnsi="Simplified Arabic" w:cs="Simplified Arabic"/>
          <w:sz w:val="32"/>
          <w:szCs w:val="32"/>
          <w:rtl/>
        </w:rPr>
        <w:t xml:space="preserve">". أمّا قوله تعالى في سورة الأنبياء: </w:t>
      </w:r>
      <w:r w:rsidRPr="00691650">
        <w:rPr>
          <w:rFonts w:ascii="Simplified Arabic" w:hAnsi="Simplified Arabic" w:cs="Simplified Arabic"/>
          <w:b/>
          <w:bCs/>
          <w:sz w:val="32"/>
          <w:szCs w:val="32"/>
          <w:rtl/>
        </w:rPr>
        <w:t>" ولقد كتبنا في الزبور من بعد الذِّكر أنّ الأرض يرثها عبادي الصالحون "</w:t>
      </w:r>
      <w:r w:rsidRPr="00691650">
        <w:rPr>
          <w:rFonts w:ascii="Simplified Arabic" w:hAnsi="Simplified Arabic" w:cs="Simplified Arabic"/>
          <w:sz w:val="32"/>
          <w:szCs w:val="32"/>
          <w:rtl/>
        </w:rPr>
        <w:t xml:space="preserve">. فلا دليل على أنّ المقصود هنا زبور داود، عليه السلام. ومن يرجع إلى كتب التفسير يلاحظ اختلاف المفسرين حول المقصود بالزبور في سورة الأنبياء.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قال تعالى في الآية </w:t>
      </w:r>
      <w:r w:rsidRPr="00691650">
        <w:rPr>
          <w:rFonts w:ascii="Simplified Arabic" w:hAnsi="Simplified Arabic" w:cs="Simplified Arabic"/>
          <w:b/>
          <w:bCs/>
          <w:sz w:val="28"/>
          <w:szCs w:val="28"/>
          <w:rtl/>
        </w:rPr>
        <w:t>25</w:t>
      </w:r>
      <w:r w:rsidRPr="00691650">
        <w:rPr>
          <w:rFonts w:ascii="Simplified Arabic" w:hAnsi="Simplified Arabic" w:cs="Simplified Arabic"/>
          <w:sz w:val="32"/>
          <w:szCs w:val="32"/>
          <w:rtl/>
        </w:rPr>
        <w:t xml:space="preserve"> من سورة فاطر: " </w:t>
      </w:r>
      <w:r w:rsidRPr="00691650">
        <w:rPr>
          <w:rFonts w:ascii="Simplified Arabic" w:hAnsi="Simplified Arabic" w:cs="Simplified Arabic"/>
          <w:b/>
          <w:bCs/>
          <w:sz w:val="32"/>
          <w:szCs w:val="32"/>
          <w:rtl/>
        </w:rPr>
        <w:t>وإنْ يكذبوك فقد كذّب الذين من قبلهم، جاءتهم رسلهم بالبينات وبالزُّبر وبالكتاب المنير "</w:t>
      </w:r>
      <w:r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lastRenderedPageBreak/>
        <w:t xml:space="preserve">نستفيد من هذه الآية الكريمة أنّ </w:t>
      </w:r>
      <w:r w:rsidRPr="00691650">
        <w:rPr>
          <w:rFonts w:ascii="Simplified Arabic" w:hAnsi="Simplified Arabic" w:cs="Simplified Arabic"/>
          <w:b/>
          <w:bCs/>
          <w:sz w:val="32"/>
          <w:szCs w:val="32"/>
          <w:rtl/>
        </w:rPr>
        <w:t>الزُّبر</w:t>
      </w:r>
      <w:r w:rsidRPr="00691650">
        <w:rPr>
          <w:rFonts w:ascii="Simplified Arabic" w:hAnsi="Simplified Arabic" w:cs="Simplified Arabic"/>
          <w:sz w:val="32"/>
          <w:szCs w:val="32"/>
          <w:rtl/>
        </w:rPr>
        <w:t xml:space="preserve">، والتي هي جمع زبور، نزلت على الرسل. ويستفاد أيضاً أنّ الزبر تحمل معنى يختلف عن معنى الكتب. وقد نص العلماء على أنّ الزبور هو الكتاب، وأنّ الزُبُر هي الكتب. وهذا صحيح، لأن </w:t>
      </w:r>
      <w:r w:rsidRPr="00691650">
        <w:rPr>
          <w:rFonts w:ascii="Simplified Arabic" w:hAnsi="Simplified Arabic" w:cs="Simplified Arabic"/>
          <w:b/>
          <w:bCs/>
          <w:sz w:val="32"/>
          <w:szCs w:val="32"/>
          <w:rtl/>
        </w:rPr>
        <w:t>الزُبُر</w:t>
      </w:r>
      <w:r w:rsidRPr="00691650">
        <w:rPr>
          <w:rFonts w:ascii="Simplified Arabic" w:hAnsi="Simplified Arabic" w:cs="Simplified Arabic"/>
          <w:sz w:val="32"/>
          <w:szCs w:val="32"/>
          <w:rtl/>
        </w:rPr>
        <w:t xml:space="preserve"> هي فعلاً كتب نزلت وحياً على الرسل، ولو كانت الزبر لغةً ترادف في معناها الكتب لاستشكلنا قوله تعالى: </w:t>
      </w:r>
      <w:r w:rsidRPr="00691650">
        <w:rPr>
          <w:rFonts w:ascii="Simplified Arabic" w:hAnsi="Simplified Arabic" w:cs="Simplified Arabic"/>
          <w:b/>
          <w:bCs/>
          <w:sz w:val="32"/>
          <w:szCs w:val="32"/>
          <w:rtl/>
        </w:rPr>
        <w:t>" وبالزُّبر</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وبالكتاب المنير "</w:t>
      </w:r>
      <w:r w:rsidRPr="00691650">
        <w:rPr>
          <w:rFonts w:ascii="Simplified Arabic" w:hAnsi="Simplified Arabic" w:cs="Simplified Arabic"/>
          <w:sz w:val="32"/>
          <w:szCs w:val="32"/>
          <w:rtl/>
        </w:rPr>
        <w:t xml:space="preserve">. من هنا قد يجدر بنا أن نبحث عن معنى الزبر في القرآن الكريم.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جاء في الآية </w:t>
      </w:r>
      <w:r w:rsidRPr="00691650">
        <w:rPr>
          <w:rFonts w:ascii="Simplified Arabic" w:hAnsi="Simplified Arabic" w:cs="Simplified Arabic"/>
          <w:b/>
          <w:bCs/>
          <w:sz w:val="28"/>
          <w:szCs w:val="28"/>
          <w:rtl/>
        </w:rPr>
        <w:t>53</w:t>
      </w:r>
      <w:r w:rsidRPr="00691650">
        <w:rPr>
          <w:rFonts w:ascii="Simplified Arabic" w:hAnsi="Simplified Arabic" w:cs="Simplified Arabic"/>
          <w:sz w:val="32"/>
          <w:szCs w:val="32"/>
          <w:rtl/>
        </w:rPr>
        <w:t xml:space="preserve"> من سورة المؤمنين: </w:t>
      </w:r>
      <w:r w:rsidRPr="00691650">
        <w:rPr>
          <w:rFonts w:ascii="Simplified Arabic" w:hAnsi="Simplified Arabic" w:cs="Simplified Arabic"/>
          <w:b/>
          <w:bCs/>
          <w:sz w:val="32"/>
          <w:szCs w:val="32"/>
          <w:rtl/>
        </w:rPr>
        <w:t>" فتقطّعوا أمرهم بينهم زُبُرا، كل حزب بما لديهم فرحون "</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96</w:t>
      </w:r>
      <w:r w:rsidRPr="00691650">
        <w:rPr>
          <w:rFonts w:ascii="Simplified Arabic" w:hAnsi="Simplified Arabic" w:cs="Simplified Arabic"/>
          <w:sz w:val="32"/>
          <w:szCs w:val="32"/>
          <w:rtl/>
        </w:rPr>
        <w:t xml:space="preserve"> من سورة الكهف: </w:t>
      </w:r>
      <w:r w:rsidRPr="00691650">
        <w:rPr>
          <w:rFonts w:ascii="Simplified Arabic" w:hAnsi="Simplified Arabic" w:cs="Simplified Arabic"/>
          <w:b/>
          <w:bCs/>
          <w:sz w:val="32"/>
          <w:szCs w:val="32"/>
          <w:rtl/>
        </w:rPr>
        <w:t>" آتوني زُبَرَ الحديد... "</w:t>
      </w:r>
      <w:r w:rsidRPr="00691650">
        <w:rPr>
          <w:rFonts w:ascii="Simplified Arabic" w:hAnsi="Simplified Arabic" w:cs="Simplified Arabic"/>
          <w:sz w:val="32"/>
          <w:szCs w:val="32"/>
          <w:rtl/>
        </w:rPr>
        <w:t xml:space="preserve">.  أي: قِطع الحديد. وهذا يعني أنّ </w:t>
      </w:r>
      <w:r w:rsidRPr="00691650">
        <w:rPr>
          <w:rFonts w:ascii="Simplified Arabic" w:hAnsi="Simplified Arabic" w:cs="Simplified Arabic"/>
          <w:b/>
          <w:bCs/>
          <w:sz w:val="32"/>
          <w:szCs w:val="32"/>
          <w:rtl/>
        </w:rPr>
        <w:t>الزَّبْر</w:t>
      </w:r>
      <w:r w:rsidRPr="00691650">
        <w:rPr>
          <w:rFonts w:ascii="Simplified Arabic" w:hAnsi="Simplified Arabic" w:cs="Simplified Arabic"/>
          <w:sz w:val="32"/>
          <w:szCs w:val="32"/>
          <w:rtl/>
        </w:rPr>
        <w:t xml:space="preserve">: هو التقطيع، وأنّ </w:t>
      </w:r>
      <w:r w:rsidRPr="00691650">
        <w:rPr>
          <w:rFonts w:ascii="Simplified Arabic" w:hAnsi="Simplified Arabic" w:cs="Simplified Arabic"/>
          <w:b/>
          <w:bCs/>
          <w:sz w:val="32"/>
          <w:szCs w:val="32"/>
          <w:rtl/>
        </w:rPr>
        <w:t>الزُبرة</w:t>
      </w:r>
      <w:r w:rsidRPr="00691650">
        <w:rPr>
          <w:rFonts w:ascii="Simplified Arabic" w:hAnsi="Simplified Arabic" w:cs="Simplified Arabic"/>
          <w:sz w:val="32"/>
          <w:szCs w:val="32"/>
          <w:rtl/>
        </w:rPr>
        <w:t xml:space="preserve">: هي القطعة، وجمعها </w:t>
      </w:r>
      <w:r w:rsidRPr="00691650">
        <w:rPr>
          <w:rFonts w:ascii="Simplified Arabic" w:hAnsi="Simplified Arabic" w:cs="Simplified Arabic"/>
          <w:b/>
          <w:bCs/>
          <w:sz w:val="32"/>
          <w:szCs w:val="32"/>
          <w:rtl/>
        </w:rPr>
        <w:t>زُبَر</w:t>
      </w:r>
      <w:r w:rsidRPr="00691650">
        <w:rPr>
          <w:rFonts w:ascii="Simplified Arabic" w:hAnsi="Simplified Arabic" w:cs="Simplified Arabic"/>
          <w:sz w:val="32"/>
          <w:szCs w:val="32"/>
          <w:rtl/>
        </w:rPr>
        <w:t xml:space="preserve">. وعليه يمكن أن نقول إنّ </w:t>
      </w:r>
      <w:r w:rsidRPr="00691650">
        <w:rPr>
          <w:rFonts w:ascii="Simplified Arabic" w:hAnsi="Simplified Arabic" w:cs="Simplified Arabic"/>
          <w:b/>
          <w:bCs/>
          <w:sz w:val="32"/>
          <w:szCs w:val="32"/>
          <w:rtl/>
        </w:rPr>
        <w:t>الزبور</w:t>
      </w:r>
      <w:r w:rsidRPr="00691650">
        <w:rPr>
          <w:rFonts w:ascii="Simplified Arabic" w:hAnsi="Simplified Arabic" w:cs="Simplified Arabic"/>
          <w:sz w:val="32"/>
          <w:szCs w:val="32"/>
          <w:rtl/>
        </w:rPr>
        <w:t xml:space="preserve">: هو كتاب اقتطع من غيره من الكتب، أي أنّ هناك احتمالاً أن يكون الزبور جزءاً من كتاب ربّاني سبق نزوله، أو جزءاً من كتاب سينـزل، فكان الكلُّ كتاباً، والجزءُ قطعةً أي: </w:t>
      </w:r>
      <w:r w:rsidRPr="00691650">
        <w:rPr>
          <w:rFonts w:ascii="Simplified Arabic" w:hAnsi="Simplified Arabic" w:cs="Simplified Arabic"/>
          <w:b/>
          <w:bCs/>
          <w:sz w:val="32"/>
          <w:szCs w:val="32"/>
          <w:rtl/>
        </w:rPr>
        <w:t>زبوراً</w:t>
      </w:r>
      <w:r w:rsidRPr="00691650">
        <w:rPr>
          <w:rFonts w:ascii="Simplified Arabic" w:hAnsi="Simplified Arabic" w:cs="Simplified Arabic"/>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الخلاف بين أهل السنّة والجماعة، وبين المعتزلة، في القول بخلق القرآن مشهور، ومعلوم أنّ أهل السنّة والجماعة يرون أنّ القرآن الكريم هو من كلام الله تعالى، والكلام صفة المتكلم، والمتكلم أزلي غير مخلوق. وعليه يكون القرآن أزليا غير مخلوق. وهذه مسألة يجدر بنا ألا نثيرها، في عصر تجاوز فيه الإنسان المسلم هذه الجدليّات، ولكن دفعنا إلى هذه الإشارة الرغبة في التذكير بأنّ القرآن الكريم هو في اللوح </w:t>
      </w:r>
      <w:r w:rsidRPr="00691650">
        <w:rPr>
          <w:rFonts w:ascii="Simplified Arabic" w:hAnsi="Simplified Arabic" w:cs="Simplified Arabic"/>
          <w:sz w:val="32"/>
          <w:szCs w:val="32"/>
          <w:rtl/>
        </w:rPr>
        <w:lastRenderedPageBreak/>
        <w:t>المحفوظ قبل نزوله على الرسول، صلى الله عليه وسلّم:</w:t>
      </w:r>
      <w:r w:rsidRPr="00691650">
        <w:rPr>
          <w:rFonts w:ascii="Simplified Arabic" w:hAnsi="Simplified Arabic" w:cs="Simplified Arabic"/>
          <w:b/>
          <w:bCs/>
          <w:sz w:val="32"/>
          <w:szCs w:val="32"/>
          <w:rtl/>
        </w:rPr>
        <w:t xml:space="preserve"> " إنّه لقرآن كريم في كتاب مكنون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وهذا يعني أنّ الأسبقية التاريخيّة في النزول لا تدل على الأسبقيّة في اللوح المحفوظ، وأنّ أسبقيّة النزول لا تعني أسبقية الكتابة. وبهذا الفهم قد يزول بعض الإشكال في فهمنا لقوله تعالى من سورة الأنبياء: </w:t>
      </w:r>
      <w:r w:rsidRPr="00691650">
        <w:rPr>
          <w:rFonts w:ascii="Simplified Arabic" w:hAnsi="Simplified Arabic" w:cs="Simplified Arabic"/>
          <w:b/>
          <w:bCs/>
          <w:sz w:val="32"/>
          <w:szCs w:val="32"/>
          <w:rtl/>
        </w:rPr>
        <w:t xml:space="preserve">" ولقد كتبنا في الزّبور من بعد الذّكر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فمعلوم أنّ </w:t>
      </w:r>
      <w:r w:rsidRPr="00691650">
        <w:rPr>
          <w:rFonts w:ascii="Simplified Arabic" w:hAnsi="Simplified Arabic" w:cs="Simplified Arabic"/>
          <w:b/>
          <w:bCs/>
          <w:sz w:val="32"/>
          <w:szCs w:val="32"/>
          <w:rtl/>
        </w:rPr>
        <w:t>الذّكر</w:t>
      </w:r>
      <w:r w:rsidRPr="00691650">
        <w:rPr>
          <w:rFonts w:ascii="Simplified Arabic" w:hAnsi="Simplified Arabic" w:cs="Simplified Arabic"/>
          <w:sz w:val="32"/>
          <w:szCs w:val="32"/>
          <w:rtl/>
        </w:rPr>
        <w:t xml:space="preserve"> مُعرَّفا في القرآن الكريم لم يرد صريحا في أيٍّ من الكتب المنزّلة سوى القرآن الكريم.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جاء في الآيات: </w:t>
      </w:r>
      <w:r w:rsidRPr="00691650">
        <w:rPr>
          <w:rFonts w:ascii="Simplified Arabic" w:hAnsi="Simplified Arabic" w:cs="Simplified Arabic"/>
          <w:b/>
          <w:bCs/>
          <w:rtl/>
        </w:rPr>
        <w:t>(</w:t>
      </w:r>
      <w:r w:rsidRPr="00691650">
        <w:rPr>
          <w:rFonts w:ascii="Simplified Arabic" w:hAnsi="Simplified Arabic" w:cs="Simplified Arabic"/>
          <w:b/>
          <w:bCs/>
          <w:sz w:val="28"/>
          <w:szCs w:val="28"/>
          <w:rtl/>
        </w:rPr>
        <w:t>192-196</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من سورة الشعراء: </w:t>
      </w:r>
      <w:r w:rsidRPr="00691650">
        <w:rPr>
          <w:rFonts w:ascii="Simplified Arabic" w:hAnsi="Simplified Arabic" w:cs="Simplified Arabic"/>
          <w:b/>
          <w:bCs/>
          <w:sz w:val="32"/>
          <w:szCs w:val="32"/>
          <w:rtl/>
        </w:rPr>
        <w:t>" وإنّهُ لتنزيلُ ربّ</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العالمين، نزلَ به الروحُ الأمينُ، على قلبكَ لتكونَ من المُنذِرين، بلسانٍ عربيٍّ</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مبين، وإنّهُ لفي زُبُرِ الأولين "</w:t>
      </w:r>
      <w:r w:rsidRPr="00691650">
        <w:rPr>
          <w:rFonts w:ascii="Simplified Arabic" w:hAnsi="Simplified Arabic" w:cs="Simplified Arabic"/>
          <w:sz w:val="32"/>
          <w:szCs w:val="32"/>
          <w:rtl/>
        </w:rPr>
        <w:t>.  فكيف يكون القرآن الكريم في كتب الأولين ؟! هل المقصود أنّ الكتب السابقة قد بشّرت بنزول القرآن الكريم، أم أنّ المقصود هو معاني القرآن الكريم دون الألفاظ، أم أنّ المقصود المعاني والألفاظ جميعاً ؟</w:t>
      </w:r>
    </w:p>
    <w:p w:rsidR="007D4E46" w:rsidRPr="00691650" w:rsidRDefault="007D4E46" w:rsidP="00A959D7">
      <w:pPr>
        <w:pStyle w:val="NormalWeb"/>
        <w:bidi/>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      هذه مسألة خاض فيها العلماء، والذي قصدنا إليه من هذا المقال أن نلفت الانتباه إلى احتمال أن يكون قد تنـزّل بعض القرآن في كتب الرسل السابقين، فأوتيَ كل رسول جزءاً، أي </w:t>
      </w:r>
      <w:r w:rsidRPr="00691650">
        <w:rPr>
          <w:rFonts w:ascii="Simplified Arabic" w:hAnsi="Simplified Arabic" w:cs="Simplified Arabic"/>
          <w:b/>
          <w:bCs/>
          <w:sz w:val="32"/>
          <w:szCs w:val="32"/>
          <w:rtl/>
        </w:rPr>
        <w:t>زبوراً</w:t>
      </w:r>
      <w:r w:rsidRPr="00691650">
        <w:rPr>
          <w:rFonts w:ascii="Simplified Arabic" w:hAnsi="Simplified Arabic" w:cs="Simplified Arabic"/>
          <w:sz w:val="32"/>
          <w:szCs w:val="32"/>
          <w:rtl/>
        </w:rPr>
        <w:t>، حتى جاء الوقت المعلوم لنزول القرآن الكريم كاملاً للبشرية جمعاء. ويصبح الأمر مستحقاً للبحث عندما نقرأ الحديث الصحيح الوارد في البخاري: " </w:t>
      </w:r>
      <w:r w:rsidRPr="00691650">
        <w:rPr>
          <w:rFonts w:ascii="Simplified Arabic" w:hAnsi="Simplified Arabic" w:cs="Simplified Arabic"/>
          <w:b/>
          <w:bCs/>
          <w:sz w:val="32"/>
          <w:szCs w:val="32"/>
          <w:rtl/>
        </w:rPr>
        <w:t xml:space="preserve">خُفّف على داود القرآن، فكان يأمرُ بدوابّه فتُسرّج، فيقرأ القرآنَ من قبل أن تُسرج دوابه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 xml:space="preserve">      </w:t>
      </w:r>
      <w:r w:rsidRPr="00691650">
        <w:rPr>
          <w:rFonts w:ascii="Simplified Arabic" w:hAnsi="Simplified Arabic" w:cs="Simplified Arabic"/>
          <w:sz w:val="32"/>
          <w:szCs w:val="32"/>
          <w:rtl/>
        </w:rPr>
        <w:t>خُتِمت سورة الأعلى بقوله تعالى:</w:t>
      </w:r>
      <w:r w:rsidRPr="00691650">
        <w:rPr>
          <w:rFonts w:ascii="Simplified Arabic" w:hAnsi="Simplified Arabic" w:cs="Simplified Arabic"/>
          <w:b/>
          <w:bCs/>
          <w:sz w:val="32"/>
          <w:szCs w:val="32"/>
          <w:rtl/>
        </w:rPr>
        <w:t xml:space="preserve"> " إنّ هذا لفي الصُحُفِ الأولى، صُحُفِ إبراهيمَ وموسى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والأصل أن نأخذ بظاهر النص فنقول: إنّ ما ذُكر في السورة الكريمة كان قد تنزّل في صحف إبراهيم وموسى، عليهما السلام. ويعزز هذا ما جاء في سورة النجم، ابتداء من الآية </w:t>
      </w:r>
      <w:r w:rsidRPr="00691650">
        <w:rPr>
          <w:rFonts w:ascii="Simplified Arabic" w:hAnsi="Simplified Arabic" w:cs="Simplified Arabic"/>
          <w:sz w:val="28"/>
          <w:szCs w:val="28"/>
          <w:rtl/>
        </w:rPr>
        <w:t>36</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أم لم يُنبّأ بما في صُحفِ موسى، وإبراهيمَ الذي وفّى... "</w:t>
      </w:r>
      <w:r w:rsidRPr="00691650">
        <w:rPr>
          <w:rFonts w:ascii="Simplified Arabic" w:hAnsi="Simplified Arabic" w:cs="Simplified Arabic"/>
          <w:sz w:val="32"/>
          <w:szCs w:val="32"/>
          <w:rtl/>
        </w:rPr>
        <w:t>. وإذا أردتَ أن تعلم ما جاء في هذه الصحف فاقرأ الآيات الكريمة حتى نهاية السورة.</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Style w:val="edit-big"/>
          <w:rFonts w:ascii="Simplified Arabic" w:hAnsi="Simplified Arabic" w:cs="Simplified Arabic"/>
          <w:sz w:val="32"/>
          <w:szCs w:val="32"/>
          <w:rtl/>
        </w:rPr>
        <w:t xml:space="preserve">وهذا الاحتمال الذي أوردناه في معنى الزبور يبدو لأول وهلة مخالفاً لما صحّ من قول الرسول عليه السلام:" </w:t>
      </w:r>
      <w:r w:rsidRPr="00691650">
        <w:rPr>
          <w:rStyle w:val="edit-big"/>
          <w:rFonts w:ascii="Simplified Arabic" w:hAnsi="Simplified Arabic" w:cs="Simplified Arabic"/>
          <w:b/>
          <w:bCs/>
          <w:sz w:val="32"/>
          <w:szCs w:val="32"/>
          <w:rtl/>
        </w:rPr>
        <w:t xml:space="preserve">والذي نفسي بيده، ما أنزل الله في التوراة ولا في الإنجيل ولا في </w:t>
      </w:r>
      <w:r w:rsidRPr="00691650">
        <w:rPr>
          <w:rStyle w:val="search-keys1"/>
          <w:rFonts w:ascii="Simplified Arabic" w:hAnsi="Simplified Arabic" w:cs="Simplified Arabic"/>
          <w:b/>
          <w:bCs/>
          <w:color w:val="auto"/>
          <w:sz w:val="32"/>
          <w:szCs w:val="32"/>
          <w:rtl/>
        </w:rPr>
        <w:t>الزبور</w:t>
      </w:r>
      <w:r w:rsidRPr="00691650">
        <w:rPr>
          <w:rStyle w:val="edit-big"/>
          <w:rFonts w:ascii="Simplified Arabic" w:hAnsi="Simplified Arabic" w:cs="Simplified Arabic"/>
          <w:b/>
          <w:bCs/>
          <w:sz w:val="32"/>
          <w:szCs w:val="32"/>
          <w:rtl/>
        </w:rPr>
        <w:t>، ولا في الفرقان مثلها؛ إنّها السبع المثاني</w:t>
      </w:r>
      <w:r w:rsidRPr="00691650">
        <w:rPr>
          <w:rFonts w:ascii="Simplified Arabic" w:hAnsi="Simplified Arabic" w:cs="Simplified Arabic"/>
          <w:sz w:val="32"/>
          <w:szCs w:val="32"/>
          <w:rtl/>
        </w:rPr>
        <w:t>"، أي سورة الفاتحة. ولا مانع أن يذكر الخاص قبل العام، كقولنا لا يوجد من هو خيرٌ من محمد، لا في العرب ولا في البشر. ويعزز هذا الفهم وُرود لفظة الزبور قبل لفظة الفرقان مباشرة. ولو كان الزبور كتاباً لداود عليه السلام دون غيره من الأنبياء لكان الأنسب أن يُذكر الزبور بعد التوراة مراعاة للترتيب الزمني.</w:t>
      </w:r>
    </w:p>
    <w:p w:rsidR="009359F4" w:rsidRDefault="007D4E46" w:rsidP="00A959D7">
      <w:pPr>
        <w:pStyle w:val="NormalWeb"/>
        <w:bidi/>
        <w:jc w:val="lowKashida"/>
        <w:rPr>
          <w:rFonts w:ascii="Simplified Arabic" w:hAnsi="Simplified Arabic" w:cs="Simplified Arabic"/>
          <w:b/>
          <w:bCs/>
          <w:sz w:val="48"/>
          <w:szCs w:val="48"/>
          <w:rtl/>
        </w:rPr>
      </w:pPr>
      <w:r w:rsidRPr="00691650">
        <w:rPr>
          <w:rFonts w:ascii="Simplified Arabic" w:hAnsi="Simplified Arabic" w:cs="Simplified Arabic"/>
          <w:b/>
          <w:bCs/>
          <w:sz w:val="48"/>
          <w:szCs w:val="48"/>
          <w:rtl/>
        </w:rPr>
        <w:br w:type="page"/>
      </w:r>
      <w:bookmarkStart w:id="8" w:name="_Hlk53206574"/>
      <w:bookmarkStart w:id="9" w:name="الصرح"/>
    </w:p>
    <w:p w:rsidR="007D4E46" w:rsidRPr="00D865B2" w:rsidRDefault="007D4E46" w:rsidP="009359F4">
      <w:pPr>
        <w:pStyle w:val="NormalWeb"/>
        <w:bidi/>
        <w:jc w:val="center"/>
        <w:rPr>
          <w:rFonts w:ascii="Simplified Arabic" w:hAnsi="Simplified Arabic" w:cs="Simplified Arabic"/>
          <w:b/>
          <w:bCs/>
          <w:sz w:val="48"/>
          <w:szCs w:val="48"/>
          <w:rtl/>
        </w:rPr>
      </w:pPr>
      <w:r w:rsidRPr="00D865B2">
        <w:rPr>
          <w:rFonts w:ascii="Simplified Arabic" w:hAnsi="Simplified Arabic" w:cs="Simplified Arabic"/>
          <w:b/>
          <w:bCs/>
          <w:sz w:val="48"/>
          <w:szCs w:val="48"/>
          <w:rtl/>
        </w:rPr>
        <w:lastRenderedPageBreak/>
        <w:t>الصّرح</w:t>
      </w:r>
      <w:bookmarkEnd w:id="8"/>
      <w:bookmarkEnd w:id="9"/>
    </w:p>
    <w:p w:rsidR="007D4E46" w:rsidRPr="00691650" w:rsidRDefault="007D4E46" w:rsidP="00A959D7">
      <w:pPr>
        <w:pStyle w:val="NormalWeb"/>
        <w:bidi/>
        <w:jc w:val="lowKashida"/>
        <w:rPr>
          <w:rFonts w:ascii="Simplified Arabic" w:hAnsi="Simplified Arabic" w:cs="Simplified Arabic"/>
          <w:b/>
          <w:bCs/>
          <w:sz w:val="48"/>
          <w:szCs w:val="48"/>
          <w:rtl/>
        </w:rPr>
      </w:pP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بعض كتب اللغة أنّ </w:t>
      </w:r>
      <w:r w:rsidRPr="00691650">
        <w:rPr>
          <w:rFonts w:ascii="Simplified Arabic" w:hAnsi="Simplified Arabic" w:cs="Simplified Arabic"/>
          <w:b/>
          <w:bCs/>
          <w:sz w:val="32"/>
          <w:szCs w:val="32"/>
          <w:rtl/>
        </w:rPr>
        <w:t>الصّرح</w:t>
      </w:r>
      <w:r w:rsidRPr="00691650">
        <w:rPr>
          <w:rFonts w:ascii="Simplified Arabic" w:hAnsi="Simplified Arabic" w:cs="Simplified Arabic"/>
          <w:sz w:val="32"/>
          <w:szCs w:val="32"/>
          <w:rtl/>
        </w:rPr>
        <w:t xml:space="preserve">: هو القصر، وكل بناء عالٍ مشرف. ولكن لماذا سُمي القصرُ قصراً، ولماذا سمي البناء المشرف صرحاً ؟. يبدو أنّ الصّرح مأخوذ من </w:t>
      </w:r>
      <w:r w:rsidRPr="00691650">
        <w:rPr>
          <w:rFonts w:ascii="Simplified Arabic" w:hAnsi="Simplified Arabic" w:cs="Simplified Arabic"/>
          <w:b/>
          <w:bCs/>
          <w:sz w:val="32"/>
          <w:szCs w:val="32"/>
          <w:rtl/>
        </w:rPr>
        <w:t>الصراحة</w:t>
      </w:r>
      <w:r w:rsidRPr="00691650">
        <w:rPr>
          <w:rFonts w:ascii="Simplified Arabic" w:hAnsi="Simplified Arabic" w:cs="Simplified Arabic"/>
          <w:sz w:val="32"/>
          <w:szCs w:val="32"/>
          <w:rtl/>
        </w:rPr>
        <w:t>، والتي هي خلوصٌ من الشوائب. والصراحة فيها وضوح. وإذا صرّح الإنسان بالشيء فقد كشفه وأظهره. ونظراً لوضوح القصر والبناء العالي في الحسّ سمي صرحاً. من هنا لا ينحصر مُسمّى الصرح في البناء العالي المشرف، ولا ينحصر في البناء الضخم الظاهر في الحس. وقد وردت كلمة الصرح في القرآن الكريم أربع مرّات؛ في سورة النمل عند الحديث عن سليمان، عليه السلام، وملكة سبأ، وفي سورة القصص وغافر.</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جاء في سورة القصص على لسان فرعون:</w:t>
      </w:r>
      <w:r w:rsidRPr="00691650">
        <w:rPr>
          <w:rFonts w:ascii="Simplified Arabic" w:hAnsi="Simplified Arabic" w:cs="Simplified Arabic"/>
          <w:b/>
          <w:bCs/>
          <w:sz w:val="32"/>
          <w:szCs w:val="32"/>
          <w:rtl/>
        </w:rPr>
        <w:t xml:space="preserve"> " فَأَوْقِدْ لِي يَا هَامَانُ عَلَى الطِّينِ فَاجْعَلْ لِي صَرْحاً لَعَلِّي أَطَّلِعُ إِلَى إِلَهِ مُوسَى وَإِنِّي لأظُنُّهُ مِنَ الْكَاذِبِينَ "</w:t>
      </w:r>
      <w:r w:rsidRPr="00691650">
        <w:rPr>
          <w:rFonts w:ascii="Simplified Arabic" w:hAnsi="Simplified Arabic" w:cs="Simplified Arabic"/>
          <w:sz w:val="32"/>
          <w:szCs w:val="32"/>
          <w:rtl/>
        </w:rPr>
        <w:t>. وقد تكرر هذا الطلب في سورة غافر:</w:t>
      </w:r>
      <w:r w:rsidRPr="00691650">
        <w:rPr>
          <w:rFonts w:ascii="Simplified Arabic" w:hAnsi="Simplified Arabic" w:cs="Simplified Arabic"/>
          <w:b/>
          <w:bCs/>
          <w:sz w:val="32"/>
          <w:szCs w:val="32"/>
          <w:rtl/>
        </w:rPr>
        <w:t>" وَقَالَ فِرْعَوْنُ يَا هَامَانُ ابْنِ لِي صَرْحاً لَعَلِّي أَبْلُغُ الأسْبَاب، أَسْبَابَ السَّمَاوَاتِ فَأَطَّلِعَ إِلَى إِلَهِ مُوسَى وَإِنِّي لأظُنُّهُ كَاذِباً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هل بلغت السذاجة بفرعون أن يطلب بناءً عالياً يرقاه لينظر ويتحقق من وجود إله موسى؟! وهل يَتصوّر فرعون أنّ المستمعين لهُ من الملأ بهذه السذاجة أيضاً؟! ما الذي يمنع أن يكون ما يطلبه فرعون أكثر جدّيّة مما يتبادر إلى الذهن؟ ثم لماذا </w:t>
      </w:r>
      <w:r w:rsidRPr="00691650">
        <w:rPr>
          <w:rFonts w:ascii="Simplified Arabic" w:hAnsi="Simplified Arabic" w:cs="Simplified Arabic"/>
          <w:sz w:val="32"/>
          <w:szCs w:val="32"/>
          <w:rtl/>
        </w:rPr>
        <w:lastRenderedPageBreak/>
        <w:t>يبني فرعون هذا الصّرح من طينٍ يُطبخ، وهناك ما هو أفضل من الطين لبناء صرحٍ ضخم يتطاول في السماء؟! فلماذا لا يكون هذا الصرح من الحجارة، وقد عرف الفراعنة بناء الأهرامات الضخمة؟! ثم ألم يصعد فرعون في حياته الجبال العالية ليدرك أنّ أعلى بناء يمكنهم تشييده هو أقل ارتفاعاً من جبل صغير ؟!</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من يدرس تاريخ الفراعنة يجد أنّ لهم السبق في تحديد السنة الشمسية بمقدار </w:t>
      </w:r>
      <w:r w:rsidRPr="00691650">
        <w:rPr>
          <w:rFonts w:ascii="Simplified Arabic" w:hAnsi="Simplified Arabic" w:cs="Simplified Arabic"/>
          <w:b/>
          <w:bCs/>
          <w:sz w:val="28"/>
          <w:rtl/>
        </w:rPr>
        <w:t>365</w:t>
      </w:r>
      <w:r w:rsidRPr="00691650">
        <w:rPr>
          <w:rFonts w:ascii="Simplified Arabic" w:hAnsi="Simplified Arabic" w:cs="Simplified Arabic"/>
          <w:sz w:val="32"/>
          <w:szCs w:val="32"/>
          <w:rtl/>
        </w:rPr>
        <w:t xml:space="preserve"> يوما، وتقسيم السنة إلى </w:t>
      </w:r>
      <w:r w:rsidRPr="00691650">
        <w:rPr>
          <w:rFonts w:ascii="Simplified Arabic" w:hAnsi="Simplified Arabic" w:cs="Simplified Arabic"/>
          <w:b/>
          <w:bCs/>
          <w:sz w:val="28"/>
          <w:rtl/>
        </w:rPr>
        <w:t>12</w:t>
      </w:r>
      <w:r w:rsidRPr="00691650">
        <w:rPr>
          <w:rFonts w:ascii="Simplified Arabic" w:hAnsi="Simplified Arabic" w:cs="Simplified Arabic"/>
          <w:sz w:val="32"/>
          <w:szCs w:val="32"/>
          <w:rtl/>
        </w:rPr>
        <w:t xml:space="preserve"> شهراً، والشهر</w:t>
      </w:r>
      <w:r w:rsidRPr="00691650">
        <w:rPr>
          <w:rFonts w:ascii="Simplified Arabic" w:hAnsi="Simplified Arabic" w:cs="Simplified Arabic"/>
          <w:b/>
          <w:bCs/>
          <w:sz w:val="28"/>
          <w:rtl/>
        </w:rPr>
        <w:t>30</w:t>
      </w:r>
      <w:r w:rsidRPr="00691650">
        <w:rPr>
          <w:rFonts w:ascii="Simplified Arabic" w:hAnsi="Simplified Arabic" w:cs="Simplified Arabic"/>
          <w:sz w:val="32"/>
          <w:szCs w:val="32"/>
          <w:rtl/>
        </w:rPr>
        <w:t xml:space="preserve"> يوما، واليوم </w:t>
      </w:r>
      <w:r w:rsidRPr="00691650">
        <w:rPr>
          <w:rFonts w:ascii="Simplified Arabic" w:hAnsi="Simplified Arabic" w:cs="Simplified Arabic"/>
          <w:b/>
          <w:bCs/>
          <w:sz w:val="28"/>
          <w:rtl/>
        </w:rPr>
        <w:t>24</w:t>
      </w:r>
      <w:r w:rsidRPr="00691650">
        <w:rPr>
          <w:rFonts w:ascii="Simplified Arabic" w:hAnsi="Simplified Arabic" w:cs="Simplified Arabic"/>
          <w:sz w:val="32"/>
          <w:szCs w:val="32"/>
          <w:rtl/>
        </w:rPr>
        <w:t xml:space="preserve"> ساعة. بل إنّ بناء الأهرامات له علاقة بأبعاد فلكيّة، وقد بلغت الدّقة الهندسية لديهم بحيث أنّ الشمس تدخل الغرفة الملكيّة مرّة في العام، وذلك في اليوم المحدد والساعة المحددة. من هنا ندرك أنّ فرعون كان يريد بناء </w:t>
      </w:r>
      <w:r w:rsidRPr="00691650">
        <w:rPr>
          <w:rFonts w:ascii="Simplified Arabic" w:hAnsi="Simplified Arabic" w:cs="Simplified Arabic"/>
          <w:b/>
          <w:bCs/>
          <w:sz w:val="32"/>
          <w:szCs w:val="32"/>
          <w:rtl/>
        </w:rPr>
        <w:t>مرصد</w:t>
      </w:r>
      <w:r w:rsidRPr="00691650">
        <w:rPr>
          <w:rFonts w:ascii="Simplified Arabic" w:hAnsi="Simplified Arabic" w:cs="Simplified Arabic"/>
          <w:sz w:val="32"/>
          <w:szCs w:val="32"/>
          <w:rtl/>
        </w:rPr>
        <w:t xml:space="preserve"> يساعده في فهم حقائق البناء السّماوي. ويبدو أنّ استخدام الزجاج في هذه المراصد كان هو الأساس في عمل المرصد، كما هو مفترض. على ضوء ذلك نفهم طلب فرعون: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فَأَوْقِدْ لِي يَا هَامَانُ عَلَى الطِّينِ فَاجْعَلْ لِي صَرْحاً.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فالأقرب إلى التّصور الجادّ أنّه يريد صناعة الزجاج، لبناء مرصد، فهو لا يحتاج إلى بناء عال ليرتقيه، فلديه الأهرامات التي بُنِيت قبل عصره. ومعلوم تاريخيّاً أنّ الفراعنة قد عرفوا المراصد، وراقبوا السماء، وبلغوا في ذلك مبلغاً.</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أمّا آيـة سورة غافر: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وَقَالَ فِرْعَوْنُ يَا هَامَانُ ابْنِ لِي صَرْحاً لَعَلِّي أَبْلُغُ الأسْبَاب، أَسْبَابَ السَّمَاوَاتِ فَأَطَّلِعَ إِلَى إِلَهِ مُوسَى</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فالمتصوّر أن يكون هذا في عالم الرصد والمراصد أكثر مما يُتصوّر في عالم الارتقاء إلى أعلى، وعلى وجه الخصوص عندما نعلم أنّ الأمم </w:t>
      </w:r>
      <w:r w:rsidRPr="00691650">
        <w:rPr>
          <w:rFonts w:ascii="Simplified Arabic" w:hAnsi="Simplified Arabic" w:cs="Simplified Arabic"/>
          <w:sz w:val="32"/>
          <w:szCs w:val="32"/>
          <w:rtl/>
        </w:rPr>
        <w:lastRenderedPageBreak/>
        <w:t xml:space="preserve">القديمة قبل الميلاد كان لها سبق في علم الفلك. وقد كانوا يعتقدون أنّ للأفلاك تأثيراً وتَحكُّماً، حتى في مصائر البشر. وبالتالي فإنّ العلل والأسباب الحقيقيّة عندهم هي في عالم الفلك. وفرعون هنا يريد أن يبلغ عالم الأسباب هذا ليطلّ منه بزعمه على حقائق الكون، ومنها حقيقة أنّ موسى، عليه السلام، هو رسول من الله. وهو بذلك يستخدم علم </w:t>
      </w:r>
      <w:r w:rsidRPr="00691650">
        <w:rPr>
          <w:rFonts w:ascii="Simplified Arabic" w:hAnsi="Simplified Arabic" w:cs="Simplified Arabic"/>
          <w:b/>
          <w:bCs/>
          <w:sz w:val="32"/>
          <w:szCs w:val="32"/>
          <w:rtl/>
        </w:rPr>
        <w:t>التنجيم</w:t>
      </w:r>
      <w:r w:rsidRPr="00691650">
        <w:rPr>
          <w:rFonts w:ascii="Simplified Arabic" w:hAnsi="Simplified Arabic" w:cs="Simplified Arabic"/>
          <w:sz w:val="32"/>
          <w:szCs w:val="32"/>
          <w:rtl/>
        </w:rPr>
        <w:t xml:space="preserve"> لينفي أن يكون موسى، عليه السلام، مرسلاً من ربه. وقد لمّح فرعون إلى ذلك بقوله:</w:t>
      </w:r>
      <w:r w:rsidRPr="00691650">
        <w:rPr>
          <w:rFonts w:ascii="Simplified Arabic" w:hAnsi="Simplified Arabic" w:cs="Simplified Arabic"/>
          <w:b/>
          <w:bCs/>
          <w:sz w:val="32"/>
          <w:szCs w:val="32"/>
          <w:rtl/>
        </w:rPr>
        <w:t xml:space="preserve"> " وإني لأظنّه كاذباً"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وعدم جزم فرعون هنا من أجل أن يظهر نفسه بمظهر الإنسان الموضوعي، الذي يبحث عن الدليل والبرهان.</w:t>
      </w:r>
    </w:p>
    <w:p w:rsidR="007D4E46" w:rsidRPr="00691650" w:rsidRDefault="007D4E46" w:rsidP="00A959D7">
      <w:pPr>
        <w:ind w:firstLine="720"/>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إذا صحّ فهمنا هذا، فإنّ ذلك يدعونا إلى إعادة النظر في فهم كلمة الصّرح التي وردت في سورة النمل؛ فقد كانت ملكة سبأ ممن يعبدون الشمس، كما صرّحت الآيات الكريمة، وهذا يشير إلى احتمال أنّهم كانوا يهتموّن بالفلك أيضا. لقد وجدنا ملكة سبأ تصرّ على دينها، حتى عندما تجلّت أمامها معجزة إحضار العرش، فكان لا بد من مناقشتها في عقيدتها، وتعريفها بحقيقة الشمس والأفلاك التي تعبدها. من هنا يحتمل أن يكون دخولها الصرح هو دخولٌ للمرصد الزجاجي الضخم، من أجل تعريفها بواقع الأفلاك، ومناقشتها في عقيدتها؛ فهي مُهيّأة لمثل هذا العلم: </w:t>
      </w:r>
      <w:r w:rsidRPr="00691650">
        <w:rPr>
          <w:rFonts w:ascii="Simplified Arabic" w:hAnsi="Simplified Arabic" w:cs="Simplified Arabic"/>
          <w:b/>
          <w:bCs/>
          <w:sz w:val="32"/>
          <w:szCs w:val="32"/>
          <w:rtl/>
        </w:rPr>
        <w:t>" قِيلَ لَهَا ادْخُلِي الصَّرْحَ فَلَمَّا رَأَتْهُ حَسِبَتْهُ لُجَّةً وَكَشَفَتْ عَنْ سَاقَيْهَا قَالَ إِنَّهُ صَرْحٌ مُمَرَّدٌ مِنْ قَوَارِير</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نعم فهو من زجاج مُملس، وهو شفّاف وخالص من الشوائب، فهو إذن صرح، وهو أيضاً قوارير. ويبدو أنّ عظمة هذا المرصد تتجلّى في انعكاس الأجرام </w:t>
      </w:r>
      <w:r w:rsidRPr="00691650">
        <w:rPr>
          <w:rFonts w:ascii="Simplified Arabic" w:hAnsi="Simplified Arabic" w:cs="Simplified Arabic"/>
          <w:sz w:val="32"/>
          <w:szCs w:val="32"/>
          <w:rtl/>
        </w:rPr>
        <w:lastRenderedPageBreak/>
        <w:t>السماويّة في قاعدته الزجاجيّة، وظهر ذلك في ردّة فعل ملكة سبأ، عندما كشفت عن ساقيها. ولا ندري كم استغرق من الوقت وجود ملكة سبأ داخل المرصد، ولكن يبدو أنّ هذا التواجد هو الذي جعلها تُعلن إسلامها:</w:t>
      </w:r>
      <w:r w:rsidRPr="00691650">
        <w:rPr>
          <w:rFonts w:ascii="Simplified Arabic" w:hAnsi="Simplified Arabic" w:cs="Simplified Arabic"/>
          <w:b/>
          <w:bCs/>
          <w:sz w:val="32"/>
          <w:szCs w:val="32"/>
          <w:rtl/>
        </w:rPr>
        <w:t xml:space="preserve"> " قَالَتْ رَبِّ إِنِّي ظَلَمْتُ نَفْسِي وَأَسْلَمْتُ مَعَ سُلَيْمَانَ لِلَّهِ رَبِّ الْعَالَمِينَ"</w:t>
      </w:r>
      <w:r w:rsidRPr="00691650">
        <w:rPr>
          <w:rFonts w:ascii="Simplified Arabic" w:hAnsi="Simplified Arabic" w:cs="Simplified Arabic"/>
          <w:sz w:val="32"/>
          <w:szCs w:val="32"/>
          <w:rtl/>
        </w:rPr>
        <w:t>. ويبدو أنّه قد تمّ تعريفها بحقيقة عالم الأفلاك، التي كانت تعبد من دون الله. ولا شك أنّ النقلة في المعارف تساعد على النقلة العقديّة. وتسمية المرصد صرحاً مفهوم إذا عرفنا أنّ المرصد:</w:t>
      </w:r>
      <w:r w:rsidRPr="00691650">
        <w:rPr>
          <w:rFonts w:ascii="Simplified Arabic" w:hAnsi="Simplified Arabic" w:cs="Simplified Arabic"/>
          <w:b/>
          <w:bCs/>
          <w:sz w:val="32"/>
          <w:szCs w:val="32"/>
          <w:rtl/>
        </w:rPr>
        <w:t xml:space="preserve"> يكشف</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ويُجلّي،</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ويُظهر</w:t>
      </w:r>
      <w:r w:rsidRPr="00691650">
        <w:rPr>
          <w:rFonts w:ascii="Simplified Arabic" w:hAnsi="Simplified Arabic" w:cs="Simplified Arabic"/>
          <w:sz w:val="32"/>
          <w:szCs w:val="32"/>
          <w:rtl/>
        </w:rPr>
        <w:t xml:space="preserve">، ثم إنّ عدساته وملحقاتها مصنوعة من </w:t>
      </w:r>
      <w:r w:rsidRPr="00691650">
        <w:rPr>
          <w:rFonts w:ascii="Simplified Arabic" w:hAnsi="Simplified Arabic" w:cs="Simplified Arabic"/>
          <w:b/>
          <w:bCs/>
          <w:sz w:val="32"/>
          <w:szCs w:val="32"/>
          <w:rtl/>
        </w:rPr>
        <w:t>الزجاج الخالص الصريح</w:t>
      </w:r>
      <w:r w:rsidRPr="00691650">
        <w:rPr>
          <w:rFonts w:ascii="Simplified Arabic" w:hAnsi="Simplified Arabic" w:cs="Simplified Arabic"/>
          <w:sz w:val="32"/>
          <w:szCs w:val="32"/>
          <w:rtl/>
        </w:rPr>
        <w:t xml:space="preserve">، ثم هو يُبنى </w:t>
      </w:r>
      <w:r w:rsidRPr="00691650">
        <w:rPr>
          <w:rFonts w:ascii="Simplified Arabic" w:hAnsi="Simplified Arabic" w:cs="Simplified Arabic"/>
          <w:b/>
          <w:bCs/>
          <w:sz w:val="32"/>
          <w:szCs w:val="32"/>
          <w:rtl/>
        </w:rPr>
        <w:t>في مكان عالٍ ومشرف.</w:t>
      </w:r>
    </w:p>
    <w:p w:rsidR="00E53799"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b/>
          <w:bCs/>
          <w:sz w:val="32"/>
          <w:szCs w:val="32"/>
          <w:rtl/>
        </w:rPr>
        <w:br w:type="page"/>
      </w:r>
      <w:bookmarkStart w:id="10" w:name="_Hlk53206529"/>
      <w:bookmarkStart w:id="11" w:name="الصافناتالجياد"/>
    </w:p>
    <w:p w:rsidR="007D4E46" w:rsidRPr="00D865B2" w:rsidRDefault="007D4E46" w:rsidP="00E53799">
      <w:pPr>
        <w:pStyle w:val="NormalWeb"/>
        <w:bidi/>
        <w:jc w:val="center"/>
        <w:rPr>
          <w:rFonts w:ascii="Simplified Arabic" w:hAnsi="Simplified Arabic" w:cs="Simplified Arabic"/>
          <w:b/>
          <w:bCs/>
          <w:sz w:val="48"/>
          <w:szCs w:val="48"/>
          <w:rtl/>
        </w:rPr>
      </w:pPr>
      <w:r w:rsidRPr="00D865B2">
        <w:rPr>
          <w:rFonts w:ascii="Simplified Arabic" w:hAnsi="Simplified Arabic" w:cs="Simplified Arabic"/>
          <w:b/>
          <w:bCs/>
          <w:sz w:val="48"/>
          <w:szCs w:val="48"/>
          <w:rtl/>
        </w:rPr>
        <w:lastRenderedPageBreak/>
        <w:t>الصافنات الجياد</w:t>
      </w:r>
      <w:bookmarkEnd w:id="10"/>
      <w:bookmarkEnd w:id="11"/>
    </w:p>
    <w:p w:rsidR="007D4E46" w:rsidRPr="00691650" w:rsidRDefault="007D4E46" w:rsidP="00A959D7">
      <w:pPr>
        <w:pStyle w:val="NormalWeb"/>
        <w:bidi/>
        <w:jc w:val="lowKashida"/>
        <w:rPr>
          <w:rFonts w:ascii="Simplified Arabic" w:hAnsi="Simplified Arabic" w:cs="Simplified Arabic"/>
          <w:color w:val="333333"/>
          <w:sz w:val="48"/>
          <w:szCs w:val="48"/>
        </w:rPr>
      </w:pPr>
    </w:p>
    <w:p w:rsidR="007D4E46" w:rsidRPr="00691650" w:rsidRDefault="007D4E46" w:rsidP="00A959D7">
      <w:pPr>
        <w:pStyle w:val="NormalWeb"/>
        <w:bidi/>
        <w:jc w:val="lowKashida"/>
        <w:rPr>
          <w:rFonts w:ascii="Simplified Arabic" w:hAnsi="Simplified Arabic" w:cs="Simplified Arabic"/>
          <w:b/>
          <w:bCs/>
          <w:sz w:val="32"/>
          <w:szCs w:val="32"/>
          <w:rtl/>
        </w:rPr>
      </w:pPr>
      <w:r w:rsidRPr="00691650">
        <w:rPr>
          <w:rFonts w:ascii="Simplified Arabic" w:hAnsi="Simplified Arabic" w:cs="Simplified Arabic"/>
          <w:sz w:val="28"/>
          <w:szCs w:val="28"/>
          <w:rtl/>
        </w:rPr>
        <w:t> </w:t>
      </w:r>
      <w:r w:rsidRPr="00691650">
        <w:rPr>
          <w:rFonts w:ascii="Simplified Arabic" w:hAnsi="Simplified Arabic" w:cs="Simplified Arabic"/>
          <w:sz w:val="32"/>
          <w:szCs w:val="32"/>
          <w:rtl/>
        </w:rPr>
        <w:t xml:space="preserve">     جاء في سورة ص: </w:t>
      </w:r>
      <w:r w:rsidRPr="00691650">
        <w:rPr>
          <w:rFonts w:ascii="Simplified Arabic" w:hAnsi="Simplified Arabic" w:cs="Simplified Arabic"/>
          <w:b/>
          <w:bCs/>
          <w:sz w:val="32"/>
          <w:szCs w:val="32"/>
          <w:rtl/>
        </w:rPr>
        <w:t>" ووهبنا لداود سليمان، نعم العبدُ إنه أوّاب، إذ عُرض عليه بالعَشي الصافناتُ الجياد</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p>
    <w:p w:rsidR="003813CA" w:rsidRDefault="007D4E46" w:rsidP="003813CA">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تصف الآية الكريمة الخيل بأنّها صافنات، وبأنّها جياد. واللافت أنّ الصفة الثانية هي نقيض للصفة الأولى؛ فمعلوم أنّ الخيل عند راحتها تكون قائمة لا تتحرك، بل تنام وقوفا، وصمتها فيه هدوء ووقار. فأنت تعجب من هذا الحيوان الذي يمضي حياته واقفاً، وتعجب كيف ينام واقفاً، وتعجب كيف لا يرهقه الوقوف! ويزول العجب عندما  نعلم أنّ القانون في خلق الخيل، يختلف عنه في خلق الإنسان، وخلق الكثير من الحيوانات التي تنام مستلقية، فراحة الحصان في وقوفه، والهدوء العميق لهذا الكائن، وصمتُهُ ووقاره، كل ذلك هي  المقدّمات الضروريّة التي تُفجّر حيويّته ونشاطه. </w:t>
      </w:r>
    </w:p>
    <w:p w:rsidR="003813CA" w:rsidRDefault="007D4E46" w:rsidP="003813CA">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نعم إنّه الجواد الذي يجودُ بالحركة، ويفيضُ بالنشاط. ويندر أن نجد </w:t>
      </w:r>
    </w:p>
    <w:p w:rsidR="007D4E46" w:rsidRPr="00691650" w:rsidRDefault="007D4E46" w:rsidP="003813CA">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في الحيوانات حيواناً يماثله في هذه المتناقضات؛ فهو الساكنُ المتحرك، والصامتُ المتفجّر.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     آية في سورة </w:t>
      </w:r>
      <w:r w:rsidRPr="00691650">
        <w:rPr>
          <w:rFonts w:ascii="Simplified Arabic" w:hAnsi="Simplified Arabic" w:cs="Simplified Arabic"/>
          <w:b/>
          <w:bCs/>
          <w:sz w:val="32"/>
          <w:szCs w:val="32"/>
          <w:rtl/>
        </w:rPr>
        <w:t>ص</w:t>
      </w:r>
      <w:r w:rsidRPr="00691650">
        <w:rPr>
          <w:rFonts w:ascii="Simplified Arabic" w:hAnsi="Simplified Arabic" w:cs="Simplified Arabic"/>
          <w:sz w:val="32"/>
          <w:szCs w:val="32"/>
          <w:rtl/>
        </w:rPr>
        <w:t xml:space="preserve">، جاءت عقب الآيات سالفة الذكر، لا تزال لغزاً على الرُّغم من أقوال المفسرين الكثيرة فيها: </w:t>
      </w:r>
      <w:r w:rsidRPr="00691650">
        <w:rPr>
          <w:rFonts w:ascii="Simplified Arabic" w:hAnsi="Simplified Arabic" w:cs="Simplified Arabic"/>
          <w:b/>
          <w:bCs/>
          <w:sz w:val="32"/>
          <w:szCs w:val="32"/>
          <w:rtl/>
        </w:rPr>
        <w:t>" ولقد فتنا سليمانَ وألقينا على كُرسيّه جسداً ثمّ أناب"</w:t>
      </w:r>
      <w:r w:rsidRPr="00691650">
        <w:rPr>
          <w:rFonts w:ascii="Simplified Arabic" w:hAnsi="Simplified Arabic" w:cs="Simplified Arabic"/>
          <w:sz w:val="32"/>
          <w:szCs w:val="32"/>
          <w:rtl/>
        </w:rPr>
        <w:t xml:space="preserve">. وليس هذا مقام الإفاضة في تفسيرها، وأكثر ما جاء فيها من تفسير لا يستند إلى دليل معتبر. وقد يكون الأقرب إلى الصواب أن نقول: بأنّ الجسد الذي حلّ في كرسيّ المُلْك هو سليمان، عليه السلام. وقُلنا </w:t>
      </w:r>
      <w:r w:rsidRPr="00691650">
        <w:rPr>
          <w:rFonts w:ascii="Simplified Arabic" w:hAnsi="Simplified Arabic" w:cs="Simplified Arabic"/>
          <w:b/>
          <w:bCs/>
          <w:rtl/>
        </w:rPr>
        <w:t>(</w:t>
      </w:r>
      <w:r w:rsidRPr="00691650">
        <w:rPr>
          <w:rFonts w:ascii="Simplified Arabic" w:hAnsi="Simplified Arabic" w:cs="Simplified Arabic"/>
          <w:sz w:val="32"/>
          <w:szCs w:val="32"/>
          <w:rtl/>
        </w:rPr>
        <w:t>حلّ</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لأننا وجدناها أليق بمقام سليمان، عليه السلام. ومن لطائف القرآن الكريم أن يقول سبحانه وتعالى: </w:t>
      </w:r>
      <w:r w:rsidRPr="00691650">
        <w:rPr>
          <w:rFonts w:ascii="Simplified Arabic" w:hAnsi="Simplified Arabic" w:cs="Simplified Arabic"/>
          <w:b/>
          <w:bCs/>
          <w:sz w:val="32"/>
          <w:szCs w:val="32"/>
          <w:rtl/>
        </w:rPr>
        <w:t>" وألقينا على كرسيّه"</w:t>
      </w:r>
      <w:r w:rsidRPr="00691650">
        <w:rPr>
          <w:rFonts w:ascii="Simplified Arabic" w:hAnsi="Simplified Arabic" w:cs="Simplified Arabic"/>
          <w:sz w:val="32"/>
          <w:szCs w:val="32"/>
          <w:rtl/>
        </w:rPr>
        <w:t xml:space="preserve">، ولم يقل: </w:t>
      </w:r>
      <w:r w:rsidRPr="00691650">
        <w:rPr>
          <w:rFonts w:ascii="Simplified Arabic" w:hAnsi="Simplified Arabic" w:cs="Simplified Arabic"/>
          <w:b/>
          <w:bCs/>
          <w:sz w:val="32"/>
          <w:szCs w:val="32"/>
          <w:rtl/>
        </w:rPr>
        <w:t>" وألقيناه على كرسيّه"</w:t>
      </w:r>
      <w:r w:rsidRPr="00691650">
        <w:rPr>
          <w:rFonts w:ascii="Simplified Arabic" w:hAnsi="Simplified Arabic" w:cs="Simplified Arabic"/>
          <w:sz w:val="32"/>
          <w:szCs w:val="32"/>
          <w:rtl/>
        </w:rPr>
        <w:t>. هذا إذا كان المقصود سليمان، عليه السلام؛ لأنّ كلمة</w:t>
      </w:r>
      <w:r w:rsidRPr="00691650">
        <w:rPr>
          <w:rFonts w:ascii="Simplified Arabic" w:hAnsi="Simplified Arabic" w:cs="Simplified Arabic"/>
          <w:b/>
          <w:bCs/>
          <w:sz w:val="32"/>
          <w:szCs w:val="32"/>
          <w:rtl/>
        </w:rPr>
        <w:t xml:space="preserve"> ألقيناه</w:t>
      </w:r>
      <w:r w:rsidRPr="00691650">
        <w:rPr>
          <w:rFonts w:ascii="Simplified Arabic" w:hAnsi="Simplified Arabic" w:cs="Simplified Arabic"/>
          <w:sz w:val="32"/>
          <w:szCs w:val="32"/>
          <w:rtl/>
        </w:rPr>
        <w:t xml:space="preserve"> توهم النبذ، على خلاف ألقينا. والذي يبدو لنا راجحاً هو احتمال أن يكون سليمان، عليه السلام، قد أصيب بمرض أقعده عن الحركة، أو تحول إلى جسد ساكنٍ لا حراك فيه، واستمر على هذه الحال مدّة من الزمن، ثم شفاهُ الله وعافاهُ مما حلّ به، عليه السلام. وقد يعزز هذا القول أنّ الآيات التي تلي هذه القصّة جاءت على ذكر أيوب، عليه السّلام، وما حلّ به من بلاء: </w:t>
      </w:r>
      <w:r w:rsidRPr="00691650">
        <w:rPr>
          <w:rFonts w:ascii="Simplified Arabic" w:hAnsi="Simplified Arabic" w:cs="Simplified Arabic"/>
          <w:b/>
          <w:bCs/>
          <w:sz w:val="32"/>
          <w:szCs w:val="32"/>
          <w:rtl/>
        </w:rPr>
        <w:t>" واذكر عبدنا أيّوب إذ نادى ربّهُ أنّي مَسَّنِيَ الشيطانُ بنُصْبٍ وعذاب "</w:t>
      </w:r>
      <w:r w:rsidRPr="00691650">
        <w:rPr>
          <w:rFonts w:ascii="Simplified Arabic" w:hAnsi="Simplified Arabic" w:cs="Simplified Arabic"/>
          <w:sz w:val="32"/>
          <w:szCs w:val="32"/>
          <w:rtl/>
        </w:rPr>
        <w:t xml:space="preserve">. ويعززهُ أيضاً قوله تعالى: </w:t>
      </w:r>
      <w:r w:rsidRPr="00691650">
        <w:rPr>
          <w:rFonts w:ascii="Simplified Arabic" w:hAnsi="Simplified Arabic" w:cs="Simplified Arabic"/>
          <w:b/>
          <w:bCs/>
          <w:sz w:val="32"/>
          <w:szCs w:val="32"/>
          <w:rtl/>
        </w:rPr>
        <w:t>" ثمّ أناب "</w:t>
      </w:r>
      <w:r w:rsidRPr="00691650">
        <w:rPr>
          <w:rFonts w:ascii="Simplified Arabic" w:hAnsi="Simplified Arabic" w:cs="Simplified Arabic"/>
          <w:sz w:val="32"/>
          <w:szCs w:val="32"/>
          <w:rtl/>
        </w:rPr>
        <w:t xml:space="preserve">، لأنّ من معانيه أنّهُ رجع إلى حالة الصّحّة والمعافاة. واستخدام ثُمّ التي هي للتراخي يؤيّد ذلك؛ لأنّ سرعة الإنابة، التي فيها معنى التّوبة، هي من مستلزمات صفة الأوّاب التي وصف بها سليمان، عليه السلام. وهذا يعني أنّ الإنابة هنا لا علاقة لها بالرجوع إلى الله، بل الرجوع إلى الصّحة والمعافاة بعد وقتٍ فيه طول.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     المدّة الزمنية التي يُحتمل أن يكون سليمان، عليه السلام، قضاها فاقداً للقدرة على الحركة، والقدرة على إدارة شؤون الدولة، لا بُدّ أن تكون فرصة للتدبّر والتأمّل، وإعادة النظر في أمر المُلْك والسلطان، والنظر فيما يمكن أن يفعله الحاكم الذي يملك الجاه والسلطان والقوّة. ويمكننا أن نتصوّر الأماني والأمنيات التي تجول في خاطر من فقد  القدرة على الإدارة والحكم، وهو لا يزال على كرسيّه سلطاناً معترفاً به. إنّ هذه اللحظات الجليلة تجعل المرء يدرك أنّ الحَوْل  والطَوْل كله لله. ومن يمرّ من الصالحين بمثل بهذه التجربة لا يمكن أن يغترّ بالقوّة والسلطان، وعلى وجه الخصوص عندما يكون أواباً منيباً لله تعالى.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من يقرأ الآيات التي تلي هذه الآية يجدها مفعمة بالحركة، والقوة، والتسخير، والعطاء الوفير. ويجد سلطاناً يُعطى من كل شيء، ثم هو لا يحاسب: </w:t>
      </w:r>
      <w:r w:rsidRPr="00691650">
        <w:rPr>
          <w:rFonts w:ascii="Simplified Arabic" w:hAnsi="Simplified Arabic" w:cs="Simplified Arabic"/>
          <w:b/>
          <w:bCs/>
          <w:sz w:val="32"/>
          <w:szCs w:val="32"/>
          <w:rtl/>
        </w:rPr>
        <w:t>"هذا عطاؤنا  فامنن أو أمسك بغير حساب"</w:t>
      </w:r>
      <w:r w:rsidRPr="00691650">
        <w:rPr>
          <w:rFonts w:ascii="Simplified Arabic" w:hAnsi="Simplified Arabic" w:cs="Simplified Arabic"/>
          <w:sz w:val="32"/>
          <w:szCs w:val="32"/>
          <w:rtl/>
        </w:rPr>
        <w:t xml:space="preserve">. والمتدبر للآيات يجد أنّ سليمان، عليه السلام، قد انتقل من النقيض إلى النقيض، تماماً كحالة الصافنات الجياد؛ فسكون تلك الصافنات هو المقدمة الضروريّة للحيويّة المتفجرة، والحركة الفعّالة. وقد لاحظنا هذا في حالة سليمان، عليه السلام، بعد شفائه من مرضه؛ فقد أصبح سلطاناً يوظّفُ كل ما سُخّر له من أجل رعيته، ومن أجل الحقيقة التي يؤمن بها. وقد بلغ عهده في الحضارة والمدنيّة الأوج، إلى درجة أن نجد الأمم التي جاءت من بعده تنسب كل شيء خارق وعظيم إلى عصره، عليه السّلام. فإذا كانت حالة الصفون في الخيل هي المقدّمة الضروريّة لحالة الجَود، فإنّ </w:t>
      </w:r>
      <w:r w:rsidRPr="00691650">
        <w:rPr>
          <w:rFonts w:ascii="Simplified Arabic" w:hAnsi="Simplified Arabic" w:cs="Simplified Arabic"/>
          <w:sz w:val="32"/>
          <w:szCs w:val="32"/>
          <w:rtl/>
        </w:rPr>
        <w:lastRenderedPageBreak/>
        <w:t xml:space="preserve">حالة سليمان، عليه السلام، في سكونه على كرسيّهِ كانت المقدّمة لإطلاق طاقاته الفاعلة، الموهوبة له من الله تعالى، لإحداث نقلة عظيمة في حياة البشر، وتكون على يديه، عليه السلام، تكريماً له. </w:t>
      </w:r>
    </w:p>
    <w:p w:rsidR="00194D46"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br w:type="page"/>
      </w:r>
      <w:bookmarkStart w:id="12" w:name="_Hlk53204309"/>
      <w:bookmarkStart w:id="13" w:name="الإيمان"/>
    </w:p>
    <w:p w:rsidR="007D4E46" w:rsidRPr="00D865B2" w:rsidRDefault="007D4E46" w:rsidP="00194D46">
      <w:pPr>
        <w:pStyle w:val="NormalWeb"/>
        <w:bidi/>
        <w:jc w:val="center"/>
        <w:rPr>
          <w:rFonts w:ascii="Simplified Arabic" w:hAnsi="Simplified Arabic" w:cs="Simplified Arabic"/>
          <w:b/>
          <w:bCs/>
          <w:sz w:val="48"/>
          <w:szCs w:val="48"/>
          <w:rtl/>
        </w:rPr>
      </w:pPr>
      <w:r w:rsidRPr="00D865B2">
        <w:rPr>
          <w:rFonts w:ascii="Simplified Arabic" w:hAnsi="Simplified Arabic" w:cs="Simplified Arabic"/>
          <w:b/>
          <w:bCs/>
          <w:sz w:val="48"/>
          <w:szCs w:val="48"/>
          <w:rtl/>
        </w:rPr>
        <w:lastRenderedPageBreak/>
        <w:t>الإيمان</w:t>
      </w:r>
      <w:bookmarkEnd w:id="12"/>
    </w:p>
    <w:p w:rsidR="007D4E46" w:rsidRPr="00691650" w:rsidRDefault="007D4E46" w:rsidP="00A959D7">
      <w:pPr>
        <w:pStyle w:val="NormalWeb"/>
        <w:bidi/>
        <w:jc w:val="lowKashida"/>
        <w:rPr>
          <w:rFonts w:ascii="Simplified Arabic" w:hAnsi="Simplified Arabic" w:cs="Simplified Arabic"/>
          <w:b/>
          <w:bCs/>
          <w:color w:val="333333"/>
          <w:sz w:val="48"/>
          <w:szCs w:val="48"/>
          <w:rtl/>
        </w:rPr>
      </w:pPr>
    </w:p>
    <w:bookmarkEnd w:id="13"/>
    <w:p w:rsidR="007D4E46" w:rsidRPr="00691650" w:rsidRDefault="007D4E46" w:rsidP="00A959D7">
      <w:pPr>
        <w:pStyle w:val="NormalWeb"/>
        <w:bidi/>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الإيمان هو التصديق، ولكنه التصديق الذي معه أَمْن. والإيمان في الدين يحقق الأمن الفردي والجماعي، الدنيوي والأخروي. وأنّى لغير المؤمن أن يحس بالأمن؟!  لقد استعاض العلماء في فترة ما عن هذه اللفظة </w:t>
      </w:r>
      <w:r w:rsidRPr="00691650">
        <w:rPr>
          <w:rFonts w:ascii="Simplified Arabic" w:hAnsi="Simplified Arabic" w:cs="Simplified Arabic"/>
          <w:b/>
          <w:bCs/>
          <w:sz w:val="32"/>
          <w:szCs w:val="32"/>
          <w:rtl/>
        </w:rPr>
        <w:t>الإيمان</w:t>
      </w:r>
      <w:r w:rsidRPr="00691650">
        <w:rPr>
          <w:rFonts w:ascii="Simplified Arabic" w:hAnsi="Simplified Arabic" w:cs="Simplified Arabic"/>
          <w:sz w:val="32"/>
          <w:szCs w:val="32"/>
          <w:rtl/>
        </w:rPr>
        <w:t xml:space="preserve"> بلفظة </w:t>
      </w:r>
      <w:r w:rsidRPr="00691650">
        <w:rPr>
          <w:rFonts w:ascii="Simplified Arabic" w:hAnsi="Simplified Arabic" w:cs="Simplified Arabic"/>
          <w:b/>
          <w:bCs/>
          <w:sz w:val="32"/>
          <w:szCs w:val="32"/>
          <w:rtl/>
        </w:rPr>
        <w:t>العقيدة</w:t>
      </w:r>
      <w:r w:rsidRPr="00691650">
        <w:rPr>
          <w:rFonts w:ascii="Simplified Arabic" w:hAnsi="Simplified Arabic" w:cs="Simplified Arabic"/>
          <w:sz w:val="32"/>
          <w:szCs w:val="32"/>
          <w:rtl/>
        </w:rPr>
        <w:t xml:space="preserve"> والتي تدل على الجزم في التصديق. وتبقى لفظة </w:t>
      </w:r>
      <w:r w:rsidRPr="00691650">
        <w:rPr>
          <w:rFonts w:ascii="Simplified Arabic" w:hAnsi="Simplified Arabic" w:cs="Simplified Arabic"/>
          <w:b/>
          <w:bCs/>
          <w:sz w:val="32"/>
          <w:szCs w:val="32"/>
          <w:rtl/>
        </w:rPr>
        <w:t>الإيمان</w:t>
      </w:r>
      <w:r w:rsidRPr="00691650">
        <w:rPr>
          <w:rFonts w:ascii="Simplified Arabic" w:hAnsi="Simplified Arabic" w:cs="Simplified Arabic"/>
          <w:sz w:val="32"/>
          <w:szCs w:val="32"/>
          <w:rtl/>
        </w:rPr>
        <w:t xml:space="preserve"> هي اللفظة التي نصّ عليها القرآن الكريم، والسنّة الشريفة.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يأخذ الإنسان المعرفة إمّا عن طريق </w:t>
      </w:r>
      <w:r w:rsidRPr="00691650">
        <w:rPr>
          <w:rFonts w:ascii="Simplified Arabic" w:hAnsi="Simplified Arabic" w:cs="Simplified Arabic"/>
          <w:b/>
          <w:bCs/>
          <w:sz w:val="32"/>
          <w:szCs w:val="32"/>
          <w:rtl/>
        </w:rPr>
        <w:t>العقل</w:t>
      </w:r>
      <w:r w:rsidRPr="00691650">
        <w:rPr>
          <w:rFonts w:ascii="Simplified Arabic" w:hAnsi="Simplified Arabic" w:cs="Simplified Arabic"/>
          <w:sz w:val="32"/>
          <w:szCs w:val="32"/>
          <w:rtl/>
        </w:rPr>
        <w:t xml:space="preserve">؛ كالمبادئ الرياضيّة. وإمّا عن طريق </w:t>
      </w:r>
      <w:r w:rsidRPr="00691650">
        <w:rPr>
          <w:rFonts w:ascii="Simplified Arabic" w:hAnsi="Simplified Arabic" w:cs="Simplified Arabic"/>
          <w:b/>
          <w:bCs/>
          <w:sz w:val="32"/>
          <w:szCs w:val="32"/>
          <w:rtl/>
        </w:rPr>
        <w:t>الحسّ</w:t>
      </w:r>
      <w:r w:rsidRPr="00691650">
        <w:rPr>
          <w:rFonts w:ascii="Simplified Arabic" w:hAnsi="Simplified Arabic" w:cs="Simplified Arabic"/>
          <w:sz w:val="32"/>
          <w:szCs w:val="32"/>
          <w:rtl/>
        </w:rPr>
        <w:t xml:space="preserve">؛ كالألوان. وإمّا عن طريق </w:t>
      </w:r>
      <w:r w:rsidRPr="00691650">
        <w:rPr>
          <w:rFonts w:ascii="Simplified Arabic" w:hAnsi="Simplified Arabic" w:cs="Simplified Arabic"/>
          <w:b/>
          <w:bCs/>
          <w:sz w:val="32"/>
          <w:szCs w:val="32"/>
          <w:rtl/>
        </w:rPr>
        <w:t>الخبر الصادق</w:t>
      </w:r>
      <w:r w:rsidRPr="00691650">
        <w:rPr>
          <w:rFonts w:ascii="Simplified Arabic" w:hAnsi="Simplified Arabic" w:cs="Simplified Arabic"/>
          <w:sz w:val="32"/>
          <w:szCs w:val="32"/>
          <w:rtl/>
        </w:rPr>
        <w:t xml:space="preserve">؛ كالمعارف التاريخيّة، والوحي الرّباني. ولا يوجد طريق رابع معروف لأخذ المعرفة. أمّا الإلهام والرؤى الصادقة فهي من الخبر الصادق. ويمكن إرجاع ما يُسمّى بالتّخاطُر إلى حاسّة مجهولة في الإنسان.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وإذا ما استعرضنا أركان الإيمان في الإسلام نجد أنّ ركن الإيمان بالله تعالى يثبت عن طريق العقل فقط. وأمّا ركن الإيمان بالملائكة فثبت عن طريق الخبر الصادق </w:t>
      </w:r>
      <w:r w:rsidRPr="00691650">
        <w:rPr>
          <w:rFonts w:ascii="Simplified Arabic" w:hAnsi="Simplified Arabic" w:cs="Simplified Arabic"/>
          <w:b/>
          <w:bCs/>
          <w:rtl/>
        </w:rPr>
        <w:t>(</w:t>
      </w:r>
      <w:r w:rsidRPr="00691650">
        <w:rPr>
          <w:rFonts w:ascii="Simplified Arabic" w:hAnsi="Simplified Arabic" w:cs="Simplified Arabic"/>
          <w:sz w:val="32"/>
          <w:szCs w:val="32"/>
          <w:rtl/>
        </w:rPr>
        <w:t>الوحي</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وأمّا ركن الإيمان بالكتب فثبت عن طريق العقل، إذا كان المقصود القرآن الكريم، أمّا إيمان المسلم بالتوراة والإنجيل فيكون عن طريق الخبر الصادق، وكذلك الأمر في ركن الإيمان بالرسل؛ فإذا كان المقصود الإيمان برسالة محمد، صلى الله </w:t>
      </w:r>
      <w:r w:rsidRPr="00691650">
        <w:rPr>
          <w:rFonts w:ascii="Simplified Arabic" w:hAnsi="Simplified Arabic" w:cs="Simplified Arabic"/>
          <w:sz w:val="32"/>
          <w:szCs w:val="32"/>
          <w:rtl/>
        </w:rPr>
        <w:lastRenderedPageBreak/>
        <w:t xml:space="preserve">عليه وسلّم، فلا يكون ذلك إلا عن طريق العقل، ومن هنا كانت المعجزة. وأمّا إذا كان قصدنا الإيمان بباقي الرسل فيكون ذلك عن طريق الخبر الصادق، والذي هو هنا الوحي الثابت بالعقل. أمّا ركن الإيمان باليوم الآخِر، وركن القضاء والقدر، فيثبتان عن طريق الخبر الصادق.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على ضوء ما سلف نجد أنّ أركان الإيمان في الإسلام لا تثبت إلا من طريقين؛ العقل، والخبر الصادق. أمّا الحس فليس من طرق إثبات القضايا الإيمانيّة، لأنّ الإيمان يتعلق بالمسائل الغيبيّة، ولا يتعلق بالمحسوسات؛ فالمعارف التي تؤخذ عن طريق الحس لا يتعلق بها إيمان. فلا نقول: نؤمن بوجود اللون الأحمر، مثلا. ولا نقول نؤمن بأنّ النار تحرق، وبأنّ الماء يروي …الخ. وبذلك يتبين لنا خطأ من ينكر بعض القضايا الإيمانيّة بذريعة أنها غير محسوسة، لأنّ الحس هو طريق من ثلاث طرق تؤخذ بواسطتها المعرفة، وكل طريق يقودنا إلى معرفة تختلف تماماً عن المعارف التي تقودنا إليها الطرق الأخرى. فمعلوم أنّه يستحيل على الأعمى، مثلاً، أن يدرك حقيقة الألوان، ولكنه يؤمن بوجودها عن طريق الخبر الصادق. فالألوان بالنسبة للمبصر هي قضية حسيّة غير إيمانيّة، وهي بالنسبة للأعمى قضية إيمانيّة غير حسّية.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عُرّف الإيمان الديني بأنّه: </w:t>
      </w:r>
      <w:r w:rsidRPr="00691650">
        <w:rPr>
          <w:rFonts w:ascii="Simplified Arabic" w:hAnsi="Simplified Arabic" w:cs="Simplified Arabic"/>
          <w:b/>
          <w:bCs/>
          <w:sz w:val="32"/>
          <w:szCs w:val="32"/>
          <w:rtl/>
        </w:rPr>
        <w:t>ما وقر في القلب وصدّقه العمل</w:t>
      </w:r>
      <w:r w:rsidRPr="00691650">
        <w:rPr>
          <w:rFonts w:ascii="Simplified Arabic" w:hAnsi="Simplified Arabic" w:cs="Simplified Arabic"/>
          <w:sz w:val="32"/>
          <w:szCs w:val="32"/>
          <w:rtl/>
        </w:rPr>
        <w:t xml:space="preserve">. وبهذا يظهر الفرق بين الإيمان الفلسفي والإيمان الديني؛ فالإيمان الفلسفي لا </w:t>
      </w:r>
      <w:r w:rsidRPr="00691650">
        <w:rPr>
          <w:rFonts w:ascii="Simplified Arabic" w:hAnsi="Simplified Arabic" w:cs="Simplified Arabic"/>
          <w:sz w:val="32"/>
          <w:szCs w:val="32"/>
          <w:rtl/>
        </w:rPr>
        <w:lastRenderedPageBreak/>
        <w:t xml:space="preserve">يستلزم سلوكاً، ولا يوجب التزاماً، أمّا الإيمان الديني فلا يصح حتى ينعكس سلوكاً. فالدين لا يقبل أن يكون الإيمان ترفاً فكريّاً، بل إنّ الإيمان الذي لا يصدقه عمل يوشك أن يموت؛ فالفكرة كالجسد إذا لم تعمل تموت. ومن هنا ليس عجيباً أن نجد في الواقع أنّ أشدَّ الناس إيماناً هو أشدّهم التزاماً، وأنّ قوة الإيمان تتجلى في الذين يتحركون بالفكرة. </w:t>
      </w:r>
    </w:p>
    <w:p w:rsidR="00A97EA6" w:rsidRDefault="007D4E46" w:rsidP="00A959D7">
      <w:pPr>
        <w:pStyle w:val="Heading1"/>
        <w:jc w:val="lowKashida"/>
        <w:rPr>
          <w:rFonts w:ascii="Simplified Arabic" w:hAnsi="Simplified Arabic" w:cs="Simplified Arabic"/>
          <w:color w:val="333333"/>
          <w:sz w:val="48"/>
          <w:szCs w:val="48"/>
          <w:rtl/>
        </w:rPr>
      </w:pPr>
      <w:bookmarkStart w:id="14" w:name="_الغـيب_1"/>
      <w:bookmarkEnd w:id="14"/>
      <w:r w:rsidRPr="00691650">
        <w:rPr>
          <w:rFonts w:ascii="Simplified Arabic" w:hAnsi="Simplified Arabic" w:cs="Simplified Arabic"/>
          <w:sz w:val="32"/>
          <w:szCs w:val="32"/>
          <w:rtl/>
        </w:rPr>
        <w:br w:type="page"/>
      </w:r>
      <w:bookmarkStart w:id="15" w:name="_Hlk53206700"/>
      <w:bookmarkStart w:id="16" w:name="_Hlk53207535"/>
      <w:bookmarkStart w:id="17" w:name="الغيب1"/>
    </w:p>
    <w:p w:rsidR="007D4E46" w:rsidRPr="00D865B2" w:rsidRDefault="007D4E46" w:rsidP="00A97EA6">
      <w:pPr>
        <w:pStyle w:val="Heading1"/>
        <w:rPr>
          <w:rFonts w:ascii="Simplified Arabic" w:hAnsi="Simplified Arabic" w:cs="Simplified Arabic"/>
          <w:sz w:val="48"/>
          <w:szCs w:val="48"/>
          <w:rtl/>
        </w:rPr>
      </w:pPr>
      <w:r w:rsidRPr="00D865B2">
        <w:rPr>
          <w:rFonts w:ascii="Simplified Arabic" w:hAnsi="Simplified Arabic" w:cs="Simplified Arabic"/>
          <w:sz w:val="48"/>
          <w:szCs w:val="48"/>
          <w:rtl/>
        </w:rPr>
        <w:lastRenderedPageBreak/>
        <w:t>الغـيب</w:t>
      </w:r>
      <w:bookmarkEnd w:id="15"/>
      <w:r w:rsidRPr="00D865B2">
        <w:rPr>
          <w:rFonts w:ascii="Simplified Arabic" w:hAnsi="Simplified Arabic" w:cs="Simplified Arabic"/>
          <w:sz w:val="48"/>
          <w:szCs w:val="48"/>
          <w:rtl/>
        </w:rPr>
        <w:t xml:space="preserve"> 1</w:t>
      </w:r>
      <w:bookmarkEnd w:id="16"/>
      <w:bookmarkEnd w:id="17"/>
    </w:p>
    <w:p w:rsidR="007D4E46" w:rsidRPr="00691650" w:rsidRDefault="007D4E46" w:rsidP="00A959D7">
      <w:pPr>
        <w:pStyle w:val="Heading1"/>
        <w:jc w:val="lowKashida"/>
        <w:rPr>
          <w:rFonts w:ascii="Simplified Arabic" w:hAnsi="Simplified Arabic" w:cs="Simplified Arabic"/>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28"/>
          <w:szCs w:val="28"/>
          <w:rtl/>
        </w:rPr>
        <w:t>    </w:t>
      </w:r>
      <w:r w:rsidRPr="00691650">
        <w:rPr>
          <w:rFonts w:ascii="Simplified Arabic" w:hAnsi="Simplified Arabic" w:cs="Simplified Arabic"/>
          <w:b/>
          <w:bCs/>
          <w:sz w:val="28"/>
          <w:szCs w:val="28"/>
          <w:rtl/>
        </w:rPr>
        <w:t> </w:t>
      </w:r>
      <w:r w:rsidRPr="00691650">
        <w:rPr>
          <w:rFonts w:ascii="Simplified Arabic" w:hAnsi="Simplified Arabic" w:cs="Simplified Arabic"/>
          <w:b/>
          <w:bCs/>
          <w:sz w:val="32"/>
          <w:szCs w:val="32"/>
          <w:rtl/>
        </w:rPr>
        <w:t>الغيب</w:t>
      </w:r>
      <w:r w:rsidRPr="00691650">
        <w:rPr>
          <w:rFonts w:ascii="Simplified Arabic" w:hAnsi="Simplified Arabic" w:cs="Simplified Arabic"/>
          <w:sz w:val="32"/>
          <w:szCs w:val="32"/>
          <w:rtl/>
        </w:rPr>
        <w:t xml:space="preserve">: هو كل ما غاب عن الحسّ، أو غاب عن العقل. وفي الوقت الذي يصبح فيه الشيء الغائب محسوساً، أو مُدرَكاً بالعقل، فإنه لا يعود بعدها غيباً. وما يغيب عن الإنسان قد يكون من أمور الماضي، وقد يكون من أمور الحاضر، وقد يكون من أمور المستقبل. وقد فطر الله تعالى الإنسان على حبّ معرفة الغيب، فهو يسعى دائماً إلى كشف أستار الغيوب. ومن الممكن أن نُرجع تطور المعارف والعلوم إلى شوق الإنسان الدائم إلى معرفة ما غاب عن حِسّهِ أو عقله. وقد يدفعه هذا الشوق الجامح إلى سلوك بعض الطرق العابثة، والتي تُهدر وقته وجهده، وتضره ولا تنفعه. من هنا وجدنا أنّ الدين يُحرّم العرافة والكهانة، والشعوذة، لأنها تَصْرِف الإنسان عن الطرق الصحيحة لمعرفة الغيب.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لا يدّخر الإنسان جهداً في اتخاذ الوسائل المختلفة الموصلة إلى معرفة الغيب، وفي الوقت الذي ينجح فيه في كشف أستار غيبٍ ما، يتحوّل هذا الغيب إلى شهادة، ولا يعود غيباً بالنسبة له، وإن كان لا يزال غيباً بالنسبة إلى غيره من الناس. وسيبقى الإنسان يتوسّل بعالم الشهادة للاطلاع على عالم الغيب، في مسيرة لا تتوقف حتى تنتهي خلافته على الأرض. ولا يقتصر عالم الشهادة على المحسوسات، بل إنّ ما يثبت </w:t>
      </w:r>
      <w:r w:rsidRPr="00691650">
        <w:rPr>
          <w:rFonts w:ascii="Simplified Arabic" w:hAnsi="Simplified Arabic" w:cs="Simplified Arabic"/>
          <w:b/>
          <w:bCs/>
          <w:sz w:val="32"/>
          <w:szCs w:val="32"/>
          <w:rtl/>
        </w:rPr>
        <w:t>بالعقل</w:t>
      </w:r>
      <w:r w:rsidRPr="00691650">
        <w:rPr>
          <w:rFonts w:ascii="Simplified Arabic" w:hAnsi="Simplified Arabic" w:cs="Simplified Arabic"/>
          <w:sz w:val="32"/>
          <w:szCs w:val="32"/>
          <w:rtl/>
        </w:rPr>
        <w:t xml:space="preserve"> هو أيضاً من عالم الشهادة، وعليه فإنّ وجود الخالق، </w:t>
      </w:r>
      <w:r w:rsidRPr="00691650">
        <w:rPr>
          <w:rFonts w:ascii="Simplified Arabic" w:hAnsi="Simplified Arabic" w:cs="Simplified Arabic"/>
          <w:sz w:val="32"/>
          <w:szCs w:val="32"/>
          <w:rtl/>
        </w:rPr>
        <w:lastRenderedPageBreak/>
        <w:t xml:space="preserve">سبحانه وتعالى، هو من عالم الشهادة، وليس من عالم الغيب. وقد يكون هذا من بعض أسرار شهادة أن لا إله إلا الله.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يمكن للإنسان أن يتعرف على ما يغيب عنه عن طريق الحس، أو عن طريق العقل، أو عن طريق الخبر الصادق. وعندما نصف الخبر بأنّه صادق فإننا نقصد بذلك أنّه قام الدليل العقلي على صدق هذا الخبر. من هنا تتفاوت الأخبار في درجة صِدقيتها، وعلى ضوء هذا التفاوت يتفاوت التصديق قوّةً وضعفاً. فعلى سبيل المثال: هناك الحديث الضعيف، والحسن، والصحيح، والمتواتر. فما جاءنا عن طريق الحديث الحسن لا يكون في قوة ما جاء عن طريق الحديث الصحيح، وما جاء عن طريق الحديث المتواتر فهو القطعي في ثبوته. والتواتر مسألة عقليّة، وليست مسألة شرعيّة. </w:t>
      </w:r>
    </w:p>
    <w:p w:rsidR="007D4E46" w:rsidRPr="00691650" w:rsidRDefault="007D4E46" w:rsidP="00A959D7">
      <w:pPr>
        <w:pStyle w:val="NormalWeb"/>
        <w:bidi/>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كل الناس يؤمنون بالغيب، فما معنى أن يُثني الله تعالى، في كتابه العزيز، على المتقين أنهم:</w:t>
      </w:r>
      <w:r w:rsidRPr="00691650">
        <w:rPr>
          <w:rFonts w:ascii="Simplified Arabic" w:hAnsi="Simplified Arabic" w:cs="Simplified Arabic"/>
          <w:b/>
          <w:bCs/>
          <w:sz w:val="32"/>
          <w:szCs w:val="32"/>
          <w:rtl/>
        </w:rPr>
        <w:t>" يؤمنون بالغيب"</w:t>
      </w:r>
      <w:r w:rsidRPr="00691650">
        <w:rPr>
          <w:rFonts w:ascii="Simplified Arabic" w:hAnsi="Simplified Arabic" w:cs="Simplified Arabic"/>
          <w:sz w:val="32"/>
          <w:szCs w:val="32"/>
          <w:rtl/>
        </w:rPr>
        <w:t xml:space="preserve"> ؟ وللإجابة عن هذا السؤال نقول: إذا قام الدليل العقلي على صدق النبي فيما يُبلّغ عن ربّه، فإنّ المؤمن عندها يُصدّق ما جاء به النبي من أخبار تتعلق بعالم الغيب، حتى وإن كان الحسّ والعقل عاجزين عن إدراك هذا الغيب، لأنّ صدق المُخبر يغني عن ذلك.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يقول تعالى في الآية </w:t>
      </w:r>
      <w:r w:rsidRPr="00691650">
        <w:rPr>
          <w:rFonts w:ascii="Simplified Arabic" w:hAnsi="Simplified Arabic" w:cs="Simplified Arabic"/>
          <w:b/>
          <w:bCs/>
          <w:sz w:val="28"/>
          <w:szCs w:val="28"/>
          <w:rtl/>
        </w:rPr>
        <w:t>26</w:t>
      </w:r>
      <w:r w:rsidRPr="00691650">
        <w:rPr>
          <w:rFonts w:ascii="Simplified Arabic" w:hAnsi="Simplified Arabic" w:cs="Simplified Arabic"/>
          <w:sz w:val="32"/>
          <w:szCs w:val="32"/>
          <w:rtl/>
        </w:rPr>
        <w:t xml:space="preserve"> من سورة الجن: </w:t>
      </w:r>
      <w:r w:rsidRPr="00691650">
        <w:rPr>
          <w:rFonts w:ascii="Simplified Arabic" w:hAnsi="Simplified Arabic" w:cs="Simplified Arabic"/>
          <w:b/>
          <w:bCs/>
          <w:sz w:val="32"/>
          <w:szCs w:val="32"/>
          <w:rtl/>
        </w:rPr>
        <w:t>"عالمُ الغيبِ فلا يُظهر على غيبهِ أحداً، إلا من ارتضى من رسول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إنّ الله تعالى لا يغيب </w:t>
      </w:r>
      <w:r w:rsidRPr="00691650">
        <w:rPr>
          <w:rFonts w:ascii="Simplified Arabic" w:hAnsi="Simplified Arabic" w:cs="Simplified Arabic"/>
          <w:sz w:val="32"/>
          <w:szCs w:val="32"/>
          <w:rtl/>
        </w:rPr>
        <w:lastRenderedPageBreak/>
        <w:t xml:space="preserve">عنه شيء، فعلمه مطلق. وعليه فما دلالة إضافة الغيب إليه سبحانه وتعالى؟ تشير الآية الكريمة إلى غيب أراد الله تعالى أن يُغيّبه عن المخلوقات، وهذا يعني أنّ هناك غيوباً يمكن للخلق أن يُحيطوا بها إذا ما توصّلوا إليها بالحسّ، أو بالعقل، أو بالخبر الصادق. وإنّ هناك غيوباً لم يأذن سبحانه وتعالى بعلمها لأحد من المخلوقات. وقد يُستثنى من ذلك بعض الرسل والرسالات. فغيبهُ سبحانه وتعالى ليس كل ما غاب عنّا، بل هو ما استأثرَ بعلمه دون خَلقِه. وهذا يعني أنه قد يكون بإمكاننا أن نطّلع على بعض الغيوب إذا ما تدبّرنا القرآن الكريم، الذي فيه خبر </w:t>
      </w:r>
      <w:r w:rsidRPr="00691650">
        <w:rPr>
          <w:rFonts w:ascii="Simplified Arabic" w:hAnsi="Simplified Arabic" w:cs="Simplified Arabic"/>
          <w:b/>
          <w:bCs/>
          <w:sz w:val="32"/>
          <w:szCs w:val="32"/>
          <w:rtl/>
        </w:rPr>
        <w:t>ما</w:t>
      </w:r>
      <w:r w:rsidRPr="00691650">
        <w:rPr>
          <w:rFonts w:ascii="Simplified Arabic" w:hAnsi="Simplified Arabic" w:cs="Simplified Arabic"/>
          <w:sz w:val="32"/>
          <w:szCs w:val="32"/>
          <w:rtl/>
        </w:rPr>
        <w:t xml:space="preserve"> قبلنا، وعلم </w:t>
      </w:r>
      <w:r w:rsidRPr="00691650">
        <w:rPr>
          <w:rFonts w:ascii="Simplified Arabic" w:hAnsi="Simplified Arabic" w:cs="Simplified Arabic"/>
          <w:b/>
          <w:bCs/>
          <w:sz w:val="32"/>
          <w:szCs w:val="32"/>
          <w:rtl/>
        </w:rPr>
        <w:t>ما</w:t>
      </w:r>
      <w:r w:rsidRPr="00691650">
        <w:rPr>
          <w:rFonts w:ascii="Simplified Arabic" w:hAnsi="Simplified Arabic" w:cs="Simplified Arabic"/>
          <w:sz w:val="32"/>
          <w:szCs w:val="32"/>
          <w:rtl/>
        </w:rPr>
        <w:t xml:space="preserve"> بعدنا.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وأخيراً نسأل: هل حُرِم الناس من الاطلاع على الغيب بختم النبوَات والرسالات؟ نقول: لا، لم يُحْرموا؛ فالرؤيا الصادقة هي نوع من إطلاع الإنسان على الغيب، وكذلك الإلهام. ولكن هذا لا يتعلق بالغيب الذي شاء الله أن يُغيّبه</w:t>
      </w:r>
      <w:r w:rsidRPr="00691650">
        <w:rPr>
          <w:rFonts w:ascii="Simplified Arabic" w:hAnsi="Simplified Arabic" w:cs="Simplified Arabic"/>
          <w:b/>
          <w:bCs/>
          <w:rtl/>
        </w:rPr>
        <w:t xml:space="preserve"> </w:t>
      </w:r>
      <w:r w:rsidRPr="00691650">
        <w:rPr>
          <w:rFonts w:ascii="Simplified Arabic" w:hAnsi="Simplified Arabic" w:cs="Simplified Arabic"/>
          <w:rtl/>
        </w:rPr>
        <w:t>(</w:t>
      </w:r>
      <w:r w:rsidRPr="00691650">
        <w:rPr>
          <w:rFonts w:ascii="Simplified Arabic" w:hAnsi="Simplified Arabic" w:cs="Simplified Arabic"/>
          <w:sz w:val="32"/>
          <w:szCs w:val="32"/>
          <w:rtl/>
        </w:rPr>
        <w:t>غيبه</w:t>
      </w:r>
      <w:r w:rsidRPr="00691650">
        <w:rPr>
          <w:rFonts w:ascii="Simplified Arabic" w:hAnsi="Simplified Arabic" w:cs="Simplified Arabic"/>
          <w:rtl/>
        </w:rPr>
        <w:t>)</w:t>
      </w:r>
      <w:r w:rsidRPr="00691650">
        <w:rPr>
          <w:rFonts w:ascii="Simplified Arabic" w:hAnsi="Simplified Arabic" w:cs="Simplified Arabic"/>
          <w:sz w:val="32"/>
          <w:szCs w:val="32"/>
          <w:rtl/>
        </w:rPr>
        <w:t>، بل هو مما أراد أن يُظهره. أما ما أراد أن يُغيّبه، فقد شاء سبحانه وتعالى أن يجعل الوحي هو الطريق الوحيد للإطلال عليه. وعليه فهناك غيب يمكن الاطلاع عليه بواسطة الحسّ، أو العقل، أو الخبر الصادق، ومنه الإلهام والرؤى.  وهناك غيب لا طريق إليه إلا بتدبّر الرسالة الإلهيّة، المتمثلة بالقرآن والسنّة.</w:t>
      </w:r>
    </w:p>
    <w:p w:rsidR="0016689D" w:rsidRDefault="0016689D" w:rsidP="00A959D7">
      <w:pPr>
        <w:jc w:val="lowKashida"/>
        <w:rPr>
          <w:rFonts w:ascii="Simplified Arabic" w:hAnsi="Simplified Arabic" w:cs="Simplified Arabic"/>
          <w:b/>
          <w:bCs/>
          <w:color w:val="333333"/>
          <w:sz w:val="48"/>
          <w:szCs w:val="48"/>
        </w:rPr>
      </w:pPr>
      <w:bookmarkStart w:id="18" w:name="_Hlk53203873"/>
      <w:bookmarkStart w:id="19" w:name="الغيب2"/>
    </w:p>
    <w:p w:rsidR="000C27C8" w:rsidRDefault="000C27C8" w:rsidP="00A959D7">
      <w:pPr>
        <w:jc w:val="lowKashida"/>
        <w:rPr>
          <w:rFonts w:ascii="Simplified Arabic" w:hAnsi="Simplified Arabic" w:cs="Simplified Arabic"/>
          <w:b/>
          <w:bCs/>
          <w:color w:val="333333"/>
          <w:sz w:val="48"/>
          <w:szCs w:val="48"/>
          <w:rtl/>
        </w:rPr>
      </w:pPr>
    </w:p>
    <w:p w:rsidR="007D4E46" w:rsidRPr="00D865B2" w:rsidRDefault="007D4E46" w:rsidP="007B7D2C">
      <w:pPr>
        <w:jc w:val="center"/>
        <w:rPr>
          <w:rFonts w:ascii="Simplified Arabic" w:hAnsi="Simplified Arabic" w:cs="Simplified Arabic"/>
          <w:sz w:val="48"/>
          <w:szCs w:val="48"/>
          <w:rtl/>
        </w:rPr>
      </w:pPr>
      <w:r w:rsidRPr="00D865B2">
        <w:rPr>
          <w:rFonts w:ascii="Simplified Arabic" w:hAnsi="Simplified Arabic" w:cs="Simplified Arabic"/>
          <w:b/>
          <w:bCs/>
          <w:sz w:val="48"/>
          <w:szCs w:val="48"/>
          <w:rtl/>
        </w:rPr>
        <w:lastRenderedPageBreak/>
        <w:t>الغيب 2</w:t>
      </w:r>
      <w:bookmarkEnd w:id="18"/>
      <w:bookmarkEnd w:id="19"/>
    </w:p>
    <w:p w:rsidR="007D4E46" w:rsidRPr="00691650" w:rsidRDefault="007D4E46" w:rsidP="00A959D7">
      <w:pPr>
        <w:jc w:val="lowKashida"/>
        <w:rPr>
          <w:rFonts w:ascii="Simplified Arabic" w:hAnsi="Simplified Arabic" w:cs="Simplified Arabic"/>
          <w:b/>
          <w:bCs/>
          <w:color w:val="333333"/>
          <w:sz w:val="48"/>
          <w:szCs w:val="48"/>
          <w:rtl/>
        </w:rPr>
      </w:pPr>
      <w:r w:rsidRPr="00691650">
        <w:rPr>
          <w:rFonts w:ascii="Simplified Arabic" w:hAnsi="Simplified Arabic" w:cs="Simplified Arabic"/>
          <w:rtl/>
        </w:rPr>
        <w:t xml:space="preserve">                                                                                       </w:t>
      </w:r>
    </w:p>
    <w:p w:rsidR="007D4E46" w:rsidRPr="00691650" w:rsidRDefault="007D4E46" w:rsidP="00A959D7">
      <w:pPr>
        <w:pStyle w:val="BodyText"/>
        <w:rPr>
          <w:rFonts w:ascii="Simplified Arabic" w:hAnsi="Simplified Arabic" w:cs="Simplified Arabic"/>
          <w:sz w:val="32"/>
          <w:szCs w:val="32"/>
          <w:rtl/>
        </w:rPr>
      </w:pPr>
      <w:r w:rsidRPr="00691650">
        <w:rPr>
          <w:rFonts w:ascii="Simplified Arabic" w:hAnsi="Simplified Arabic" w:cs="Simplified Arabic"/>
          <w:sz w:val="28"/>
          <w:szCs w:val="28"/>
          <w:rtl/>
        </w:rPr>
        <w:tab/>
      </w:r>
      <w:r w:rsidRPr="00691650">
        <w:rPr>
          <w:rFonts w:ascii="Simplified Arabic" w:hAnsi="Simplified Arabic" w:cs="Simplified Arabic"/>
          <w:sz w:val="32"/>
          <w:szCs w:val="32"/>
          <w:rtl/>
        </w:rPr>
        <w:t xml:space="preserve">نزلت سورة الإسراء قبل الهجرة بسنة. وجاءت الآية الأولى من السورة لتتحدث عن حادثة الإسراء بالرسول، صلى الله عليه وسلم، من المسجد الحرام إلى المسجد الأقصى الذي بارك الله حوله. ويدهشك أنّ الآيات التي تلي تتحدث في بعدٍ غيبي يتعلق بمسألة ستأتي بعد قرون، ألا وهي القضيّة الفلسطينيّة، وهذا يعني أنّ هذا الصراع المستقبلي سيشكّل في حينهِ حدثا في غاية الأهميّة بالنسبة للبشريّة. ولا ننسى أنّ فلسطين هي الأرض التي بارك الله فيها للعالمين، كما جاء في سورة الأنبياء:" </w:t>
      </w:r>
      <w:r w:rsidRPr="00691650">
        <w:rPr>
          <w:rFonts w:ascii="Simplified Arabic" w:hAnsi="Simplified Arabic" w:cs="Simplified Arabic"/>
          <w:b/>
          <w:bCs/>
          <w:sz w:val="32"/>
          <w:szCs w:val="32"/>
          <w:rtl/>
        </w:rPr>
        <w:t>ونجّيناهُ ولوطاً إلى الأرض التي باركنا فيها للعالمين</w:t>
      </w:r>
      <w:r w:rsidRPr="00691650">
        <w:rPr>
          <w:rFonts w:ascii="Simplified Arabic" w:hAnsi="Simplified Arabic" w:cs="Simplified Arabic"/>
          <w:sz w:val="32"/>
          <w:szCs w:val="32"/>
          <w:rtl/>
        </w:rPr>
        <w:t>".</w:t>
      </w:r>
    </w:p>
    <w:p w:rsidR="007D4E46" w:rsidRPr="00691650" w:rsidRDefault="007D4E46" w:rsidP="00A959D7">
      <w:pPr>
        <w:pStyle w:val="BodyText"/>
        <w:rPr>
          <w:rFonts w:ascii="Simplified Arabic" w:hAnsi="Simplified Arabic" w:cs="Simplified Arabic"/>
          <w:sz w:val="32"/>
          <w:szCs w:val="32"/>
          <w:rtl/>
        </w:rPr>
      </w:pPr>
      <w:r w:rsidRPr="00691650">
        <w:rPr>
          <w:rFonts w:ascii="Simplified Arabic" w:hAnsi="Simplified Arabic" w:cs="Simplified Arabic"/>
          <w:sz w:val="32"/>
          <w:szCs w:val="32"/>
          <w:rtl/>
        </w:rPr>
        <w:t xml:space="preserve">       جاء في الآية الثالثة من سورة الإسراء:" </w:t>
      </w:r>
      <w:r w:rsidRPr="00691650">
        <w:rPr>
          <w:rFonts w:ascii="Simplified Arabic" w:hAnsi="Simplified Arabic" w:cs="Simplified Arabic"/>
          <w:b/>
          <w:bCs/>
          <w:sz w:val="32"/>
          <w:szCs w:val="32"/>
          <w:rtl/>
        </w:rPr>
        <w:t xml:space="preserve">ذريّة من حملنا مع نوح إنّه كان عبداً شكوراً </w:t>
      </w:r>
      <w:r w:rsidRPr="00691650">
        <w:rPr>
          <w:rFonts w:ascii="Simplified Arabic" w:hAnsi="Simplified Arabic" w:cs="Simplified Arabic"/>
          <w:sz w:val="32"/>
          <w:szCs w:val="32"/>
          <w:rtl/>
        </w:rPr>
        <w:t xml:space="preserve">". وقد جاء في القرآن الكريم أنّ كلّ من حُمِل مع نوح، عليه السلام، كان مؤمناً. وعليه، فما هي الإشارات التي تحملها عبارة:" </w:t>
      </w:r>
      <w:r w:rsidRPr="00691650">
        <w:rPr>
          <w:rFonts w:ascii="Simplified Arabic" w:hAnsi="Simplified Arabic" w:cs="Simplified Arabic"/>
          <w:b/>
          <w:bCs/>
          <w:sz w:val="32"/>
          <w:szCs w:val="32"/>
          <w:rtl/>
        </w:rPr>
        <w:t>ذُريّة من حملنا مع نوح</w:t>
      </w:r>
      <w:r w:rsidRPr="00691650">
        <w:rPr>
          <w:rFonts w:ascii="Simplified Arabic" w:hAnsi="Simplified Arabic" w:cs="Simplified Arabic"/>
          <w:sz w:val="32"/>
          <w:szCs w:val="32"/>
          <w:rtl/>
        </w:rPr>
        <w:t xml:space="preserve">…"، ولماذا لم تكن:" ذُريّة </w:t>
      </w:r>
      <w:r w:rsidRPr="00691650">
        <w:rPr>
          <w:rFonts w:ascii="Simplified Arabic" w:hAnsi="Simplified Arabic" w:cs="Simplified Arabic"/>
          <w:b/>
          <w:bCs/>
          <w:sz w:val="32"/>
          <w:szCs w:val="32"/>
          <w:rtl/>
        </w:rPr>
        <w:t>من آمن</w:t>
      </w:r>
      <w:r w:rsidRPr="00691650">
        <w:rPr>
          <w:rFonts w:ascii="Simplified Arabic" w:hAnsi="Simplified Arabic" w:cs="Simplified Arabic"/>
          <w:sz w:val="32"/>
          <w:szCs w:val="32"/>
          <w:rtl/>
        </w:rPr>
        <w:t xml:space="preserve"> مع نوح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يمكن للمفسّر أن يذهب في ذلك مذاهب شتّى، ويبقى كلام الله فوق كلام كل حكيم. ولكننا هنا ندلي برأي له ارتباط بواقع الناس المعاصر؛ فنوح، عليه السلام، بنى السفينة بأمر الله ووحيه، كما جاء في سورة هود:" </w:t>
      </w:r>
      <w:r w:rsidRPr="00691650">
        <w:rPr>
          <w:rFonts w:ascii="Simplified Arabic" w:hAnsi="Simplified Arabic" w:cs="Simplified Arabic"/>
          <w:b/>
          <w:bCs/>
          <w:sz w:val="32"/>
          <w:szCs w:val="32"/>
          <w:rtl/>
        </w:rPr>
        <w:t>واصنع الفلك بأعيننا ووحينا</w:t>
      </w:r>
      <w:r w:rsidRPr="00691650">
        <w:rPr>
          <w:rFonts w:ascii="Simplified Arabic" w:hAnsi="Simplified Arabic" w:cs="Simplified Arabic"/>
          <w:sz w:val="32"/>
          <w:szCs w:val="32"/>
          <w:rtl/>
        </w:rPr>
        <w:t xml:space="preserve">"، ويبدو أنّ المكان الذي صُنعت فيه السفينة كان بعيداً عن البحر، ويبدو أنّ كل ما يحيط </w:t>
      </w:r>
      <w:r w:rsidRPr="00691650">
        <w:rPr>
          <w:rFonts w:ascii="Simplified Arabic" w:hAnsi="Simplified Arabic" w:cs="Simplified Arabic"/>
          <w:sz w:val="32"/>
          <w:szCs w:val="32"/>
          <w:rtl/>
        </w:rPr>
        <w:lastRenderedPageBreak/>
        <w:t>بالمكان يجعل بناء نوح، عليه السلام، للسفينة أمراً مستغرباً داعياً للاستهزاء. جاء في سورة هود:"</w:t>
      </w:r>
      <w:r w:rsidRPr="00691650">
        <w:rPr>
          <w:rFonts w:ascii="Simplified Arabic" w:hAnsi="Simplified Arabic" w:cs="Simplified Arabic"/>
          <w:b/>
          <w:bCs/>
          <w:sz w:val="32"/>
          <w:szCs w:val="32"/>
          <w:rtl/>
        </w:rPr>
        <w:t xml:space="preserve"> ويصنع الفلك وكلّما مرّ عليه ملأ من قومه سخِروا منه</w:t>
      </w:r>
      <w:r w:rsidRPr="00691650">
        <w:rPr>
          <w:rFonts w:ascii="Simplified Arabic" w:hAnsi="Simplified Arabic" w:cs="Simplified Arabic"/>
          <w:sz w:val="32"/>
          <w:szCs w:val="32"/>
          <w:rtl/>
        </w:rPr>
        <w:t>"، وهذا أمر مفهوم، فهم لا يملكون البعد الغيبي ليدركوا الحكمة من بناء السفينة في ذلك المكان. وأنّى لهم ذلك وعقيدتهم الوثنية ترهن عقولهم للواقع المحسوس.</w:t>
      </w:r>
    </w:p>
    <w:p w:rsidR="007D4E46" w:rsidRPr="00691650" w:rsidRDefault="007D4E46" w:rsidP="00A959D7">
      <w:pPr>
        <w:pStyle w:val="BodyText"/>
        <w:rPr>
          <w:rFonts w:ascii="Simplified Arabic" w:hAnsi="Simplified Arabic" w:cs="Simplified Arabic"/>
          <w:sz w:val="32"/>
          <w:szCs w:val="32"/>
          <w:rtl/>
        </w:rPr>
      </w:pPr>
      <w:r w:rsidRPr="00691650">
        <w:rPr>
          <w:rFonts w:ascii="Simplified Arabic" w:hAnsi="Simplified Arabic" w:cs="Simplified Arabic"/>
          <w:sz w:val="32"/>
          <w:szCs w:val="32"/>
          <w:rtl/>
        </w:rPr>
        <w:tab/>
        <w:t>واليوم نجد أنّ الأحداث في العالم تتسارع، والعواصف، التي تعصف بالناس، تجعل الكثيرين في حالة من الحيرة. وقد يصل البعض إلى حالة اليأس والإحباط، وعلى وجه الخصوص أولئك الذين لا يملكون البعد الغيبي الذي تنـزّلت به الرسالات؛ فالعقيدة الماديّة تأسرُ صاحبها في سجن عالم الشهادة الآنيّ، ومن هنا تكون الأحكام والمواقف والقناعات متأثرة بثقل وطأة الواقع المحسوس.</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عندما أسقطت أمريكا حكم مُصَدَّق في إيران، وذلك في الخمسينات من القرن العشرين، وأعادت الشاه إلى عرشه الملكي، كان ذلك في حينه نجاحاً ظاهراً. لكنّ أحداث العام </w:t>
      </w:r>
      <w:r w:rsidRPr="00691650">
        <w:rPr>
          <w:rFonts w:ascii="Simplified Arabic" w:hAnsi="Simplified Arabic" w:cs="Simplified Arabic"/>
          <w:b/>
          <w:bCs/>
          <w:sz w:val="28"/>
          <w:rtl/>
        </w:rPr>
        <w:t>1979</w:t>
      </w:r>
      <w:r w:rsidRPr="00691650">
        <w:rPr>
          <w:rFonts w:ascii="Simplified Arabic" w:hAnsi="Simplified Arabic" w:cs="Simplified Arabic"/>
          <w:sz w:val="32"/>
          <w:szCs w:val="32"/>
          <w:rtl/>
        </w:rPr>
        <w:t xml:space="preserve">م، وما بعدها، جاءت لتثبت قصور عقول عباقرة السياسة الأمريكية، فأنّى لهم أن يدركوا أبعاد مكرهم، ونهاياته، ومآلاته؟! نعم، يستطيع لاعب الكُرة الماهر أن يقذف بالكرة إلى الهدف، ولكنّه يفقد السيطرة عليها بمجرد قذفها، ثمّ هو غير مُتحكّم بعد ذلك بمسارها، ولا يعلم مكان وهيئة استقرارها. وهكذا نحن البشر، قد يكون لنا سيطرة على أفعالنا الآنيّة، فتأتينا النتائج الفورية والمرجوّة. أما تفاعلات الأفعال ومآلاتها في المدى </w:t>
      </w:r>
      <w:r w:rsidRPr="00691650">
        <w:rPr>
          <w:rFonts w:ascii="Simplified Arabic" w:hAnsi="Simplified Arabic" w:cs="Simplified Arabic"/>
          <w:sz w:val="32"/>
          <w:szCs w:val="32"/>
          <w:rtl/>
        </w:rPr>
        <w:lastRenderedPageBreak/>
        <w:t>البعيد، فلا مجال للسيطرة عليها؛ فكلما طال الزمان فقدنا السيطرة والتحكّم، وتكون مفاجآت عالم الغيب، الذي لا يعلمه إلا الله.</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سورة الإسراء ثريّة بمعالجات الأبعاد الغيبيّة المتعلقة بأمّة الإسلام والرسالة الإسلاميّة. وعندما نضيف إليها سورة الكهف التي تليها تتجلّى لنا هذه الأبعاد بصورة أوضح. وما أحوج الناس اليوم إلى تدبّر معاني السورتين في مثل هذه الأجواء التي تحيط بنا. كيف لا، والعواصف تعصف بالكثير من حقائق الواقع التي كانت تبدو راسخة. ويبقى الوحي الكريم هو الطبيب الوحيد الذي يلامس القلوب المؤمنة، فيزيل ما بها من شوائب الشك والحيرة والتردد. وما أجملَ أن تتعلق القلوبُ بالأمل الذي مصدره اليقين: "</w:t>
      </w:r>
      <w:r w:rsidRPr="00691650">
        <w:rPr>
          <w:rFonts w:ascii="Simplified Arabic" w:hAnsi="Simplified Arabic" w:cs="Simplified Arabic"/>
          <w:b/>
          <w:bCs/>
          <w:sz w:val="32"/>
          <w:szCs w:val="32"/>
          <w:rtl/>
        </w:rPr>
        <w:t xml:space="preserve"> كتب اللهُ لأغلبنَّ أنا ورسلي</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171C09" w:rsidRDefault="007D4E46" w:rsidP="00A959D7">
      <w:pPr>
        <w:jc w:val="lowKashida"/>
        <w:rPr>
          <w:rFonts w:ascii="Simplified Arabic" w:hAnsi="Simplified Arabic" w:cs="Simplified Arabic"/>
          <w:b/>
          <w:bCs/>
          <w:sz w:val="48"/>
          <w:szCs w:val="48"/>
          <w:rtl/>
        </w:rPr>
      </w:pPr>
      <w:r w:rsidRPr="00691650">
        <w:rPr>
          <w:rFonts w:ascii="Simplified Arabic" w:hAnsi="Simplified Arabic" w:cs="Simplified Arabic"/>
          <w:b/>
          <w:bCs/>
          <w:sz w:val="48"/>
          <w:szCs w:val="48"/>
          <w:rtl/>
        </w:rPr>
        <w:br w:type="page"/>
      </w:r>
      <w:bookmarkStart w:id="20" w:name="وماهوعلىالغيببضنين"/>
      <w:bookmarkStart w:id="21" w:name="الآخرة"/>
    </w:p>
    <w:p w:rsidR="00243DB2" w:rsidRPr="00D865B2" w:rsidRDefault="00243DB2" w:rsidP="00171C09">
      <w:pPr>
        <w:jc w:val="center"/>
        <w:rPr>
          <w:rFonts w:ascii="Simplified Arabic" w:hAnsi="Simplified Arabic" w:cs="Simplified Arabic"/>
          <w:b/>
          <w:bCs/>
          <w:sz w:val="48"/>
          <w:szCs w:val="48"/>
          <w:rtl/>
        </w:rPr>
      </w:pPr>
      <w:r w:rsidRPr="00D865B2">
        <w:rPr>
          <w:rFonts w:ascii="Simplified Arabic" w:hAnsi="Simplified Arabic" w:cs="Simplified Arabic"/>
          <w:b/>
          <w:bCs/>
          <w:sz w:val="48"/>
          <w:szCs w:val="48"/>
          <w:rtl/>
        </w:rPr>
        <w:lastRenderedPageBreak/>
        <w:t>وما هو على الغيب بضنين</w:t>
      </w:r>
      <w:bookmarkEnd w:id="20"/>
    </w:p>
    <w:p w:rsidR="00243DB2" w:rsidRPr="00691650" w:rsidRDefault="00243DB2" w:rsidP="00A959D7">
      <w:pPr>
        <w:jc w:val="lowKashida"/>
        <w:rPr>
          <w:rFonts w:ascii="Simplified Arabic" w:hAnsi="Simplified Arabic" w:cs="Simplified Arabic"/>
          <w:b/>
          <w:bCs/>
          <w:sz w:val="48"/>
          <w:szCs w:val="48"/>
        </w:rPr>
      </w:pPr>
    </w:p>
    <w:p w:rsidR="00243DB2" w:rsidRPr="00691650" w:rsidRDefault="00243DB2" w:rsidP="00A959D7">
      <w:pPr>
        <w:jc w:val="lowKashida"/>
        <w:rPr>
          <w:rFonts w:ascii="Simplified Arabic" w:hAnsi="Simplified Arabic" w:cs="Simplified Arabic"/>
          <w:sz w:val="32"/>
          <w:szCs w:val="32"/>
          <w:rtl/>
        </w:rPr>
      </w:pPr>
      <w:r w:rsidRPr="00691650">
        <w:rPr>
          <w:rFonts w:ascii="Simplified Arabic" w:hAnsi="Simplified Arabic" w:cs="Simplified Arabic"/>
          <w:sz w:val="28"/>
          <w:rtl/>
        </w:rPr>
        <w:tab/>
      </w:r>
      <w:r w:rsidRPr="00691650">
        <w:rPr>
          <w:rFonts w:ascii="Simplified Arabic" w:hAnsi="Simplified Arabic" w:cs="Simplified Arabic"/>
          <w:b/>
          <w:bCs/>
          <w:sz w:val="32"/>
          <w:szCs w:val="32"/>
          <w:rtl/>
        </w:rPr>
        <w:t>قال</w:t>
      </w:r>
      <w:r w:rsidRPr="00691650">
        <w:rPr>
          <w:rFonts w:ascii="Simplified Arabic" w:hAnsi="Simplified Arabic" w:cs="Simplified Arabic"/>
          <w:sz w:val="32"/>
          <w:szCs w:val="32"/>
          <w:rtl/>
        </w:rPr>
        <w:t xml:space="preserve"> تعالى في حق القرآن الكريم:"..</w:t>
      </w:r>
      <w:r w:rsidRPr="00691650">
        <w:rPr>
          <w:rFonts w:ascii="Simplified Arabic" w:hAnsi="Simplified Arabic" w:cs="Simplified Arabic"/>
          <w:bCs/>
          <w:sz w:val="32"/>
          <w:szCs w:val="32"/>
          <w:rtl/>
        </w:rPr>
        <w:t>إنّه لقولُ رسولٍ كريم، ذي قوةٍ عند ذي العرش مكين، مُطاع ثَمّ أمين، وما صاحبكم بمجنون، ولقد رآه بالأفق المُبين، وما هو على الغيب بضنين، وما هو بقول شيطانٍ رجيم</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w:t>
      </w:r>
      <w:r w:rsidRPr="00691650">
        <w:rPr>
          <w:rFonts w:ascii="Simplified Arabic" w:hAnsi="Simplified Arabic" w:cs="Simplified Arabic"/>
          <w:b/>
          <w:sz w:val="32"/>
          <w:szCs w:val="32"/>
          <w:rtl/>
        </w:rPr>
        <w:t xml:space="preserve">. </w:t>
      </w:r>
      <w:r w:rsidRPr="00691650">
        <w:rPr>
          <w:rFonts w:ascii="Simplified Arabic" w:hAnsi="Simplified Arabic" w:cs="Simplified Arabic"/>
          <w:bCs/>
          <w:rtl/>
        </w:rPr>
        <w:t>التكوير</w:t>
      </w:r>
      <w:r w:rsidRPr="00691650">
        <w:rPr>
          <w:rFonts w:ascii="Simplified Arabic" w:hAnsi="Simplified Arabic" w:cs="Simplified Arabic"/>
          <w:bCs/>
          <w:sz w:val="22"/>
          <w:szCs w:val="22"/>
          <w:rtl/>
        </w:rPr>
        <w:t>(19 – 25)</w:t>
      </w:r>
      <w:r w:rsidRPr="00691650">
        <w:rPr>
          <w:rFonts w:ascii="Simplified Arabic" w:hAnsi="Simplified Arabic" w:cs="Simplified Arabic"/>
          <w:bCs/>
          <w:sz w:val="32"/>
          <w:szCs w:val="32"/>
          <w:rtl/>
        </w:rPr>
        <w:t xml:space="preserve"> </w:t>
      </w:r>
      <w:r w:rsidRPr="00691650">
        <w:rPr>
          <w:rFonts w:ascii="Simplified Arabic" w:hAnsi="Simplified Arabic" w:cs="Simplified Arabic"/>
          <w:sz w:val="32"/>
          <w:szCs w:val="32"/>
          <w:rtl/>
        </w:rPr>
        <w:tab/>
      </w:r>
    </w:p>
    <w:p w:rsidR="00243DB2" w:rsidRPr="00691650" w:rsidRDefault="00243DB2" w:rsidP="00A959D7">
      <w:pPr>
        <w:jc w:val="lowKashida"/>
        <w:rPr>
          <w:rFonts w:ascii="Simplified Arabic" w:hAnsi="Simplified Arabic" w:cs="Simplified Arabic"/>
          <w:b/>
          <w:sz w:val="32"/>
          <w:szCs w:val="32"/>
          <w:rtl/>
        </w:rPr>
      </w:pPr>
      <w:r w:rsidRPr="00691650">
        <w:rPr>
          <w:rFonts w:ascii="Simplified Arabic" w:hAnsi="Simplified Arabic" w:cs="Simplified Arabic"/>
          <w:sz w:val="32"/>
          <w:szCs w:val="32"/>
          <w:rtl/>
        </w:rPr>
        <w:tab/>
        <w:t>يذهب أكثر أهل التفسير إلى أنّ الرسول، صلى الله عليه وسلم، هو المقصود بقوله تعالى:</w:t>
      </w:r>
      <w:r w:rsidRPr="00691650">
        <w:rPr>
          <w:rFonts w:ascii="Simplified Arabic" w:hAnsi="Simplified Arabic" w:cs="Simplified Arabic"/>
          <w:b/>
          <w:bCs/>
          <w:sz w:val="32"/>
          <w:szCs w:val="32"/>
          <w:rtl/>
        </w:rPr>
        <w:t>"</w:t>
      </w:r>
      <w:r w:rsidRPr="00691650">
        <w:rPr>
          <w:rFonts w:ascii="Simplified Arabic" w:hAnsi="Simplified Arabic" w:cs="Simplified Arabic"/>
          <w:bCs/>
          <w:sz w:val="32"/>
          <w:szCs w:val="32"/>
          <w:rtl/>
        </w:rPr>
        <w:t>وما هو على الغيب بضنين"</w:t>
      </w:r>
      <w:r w:rsidRPr="00691650">
        <w:rPr>
          <w:rFonts w:ascii="Simplified Arabic" w:hAnsi="Simplified Arabic" w:cs="Simplified Arabic"/>
          <w:b/>
          <w:sz w:val="32"/>
          <w:szCs w:val="32"/>
          <w:rtl/>
        </w:rPr>
        <w:t>:</w:t>
      </w:r>
      <w:r w:rsidRPr="00691650">
        <w:rPr>
          <w:rFonts w:ascii="Simplified Arabic" w:hAnsi="Simplified Arabic" w:cs="Simplified Arabic"/>
          <w:sz w:val="32"/>
          <w:szCs w:val="32"/>
          <w:rtl/>
        </w:rPr>
        <w:t xml:space="preserve"> أي أنّ الرسول، عليه السلام، ليس ببخيل بما جاءه من الوحي، إذ الوحي غيب. ولكن استخدام</w:t>
      </w:r>
      <w:r w:rsidRPr="00691650">
        <w:rPr>
          <w:rFonts w:ascii="Simplified Arabic" w:hAnsi="Simplified Arabic" w:cs="Simplified Arabic"/>
          <w:b/>
          <w:bCs/>
          <w:sz w:val="32"/>
          <w:szCs w:val="32"/>
          <w:rtl/>
        </w:rPr>
        <w:t xml:space="preserve"> على</w:t>
      </w:r>
      <w:r w:rsidRPr="00691650">
        <w:rPr>
          <w:rFonts w:ascii="Simplified Arabic" w:hAnsi="Simplified Arabic" w:cs="Simplified Arabic"/>
          <w:sz w:val="32"/>
          <w:szCs w:val="32"/>
          <w:rtl/>
        </w:rPr>
        <w:t xml:space="preserve"> يُضعف هذا القول، لأننا نقول: </w:t>
      </w:r>
      <w:r w:rsidRPr="00691650">
        <w:rPr>
          <w:rFonts w:ascii="Simplified Arabic" w:hAnsi="Simplified Arabic" w:cs="Simplified Arabic"/>
          <w:b/>
          <w:bCs/>
          <w:sz w:val="32"/>
          <w:szCs w:val="32"/>
          <w:rtl/>
        </w:rPr>
        <w:t>بخيلٌ بالمال</w:t>
      </w:r>
      <w:r w:rsidRPr="00691650">
        <w:rPr>
          <w:rFonts w:ascii="Simplified Arabic" w:hAnsi="Simplified Arabic" w:cs="Simplified Arabic"/>
          <w:sz w:val="32"/>
          <w:szCs w:val="32"/>
          <w:rtl/>
        </w:rPr>
        <w:t xml:space="preserve">، ولا نقول: </w:t>
      </w:r>
      <w:r w:rsidRPr="00691650">
        <w:rPr>
          <w:rFonts w:ascii="Simplified Arabic" w:hAnsi="Simplified Arabic" w:cs="Simplified Arabic"/>
          <w:b/>
          <w:bCs/>
          <w:sz w:val="32"/>
          <w:szCs w:val="32"/>
          <w:rtl/>
        </w:rPr>
        <w:t>بخيلٌ على المال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وقد لاحظ بعض المفسرين هذا فقالوا: إنّ </w:t>
      </w:r>
      <w:r w:rsidRPr="00691650">
        <w:rPr>
          <w:rFonts w:ascii="Simplified Arabic" w:hAnsi="Simplified Arabic" w:cs="Simplified Arabic"/>
          <w:b/>
          <w:bCs/>
          <w:sz w:val="32"/>
          <w:szCs w:val="32"/>
          <w:rtl/>
        </w:rPr>
        <w:t xml:space="preserve">ضنين </w:t>
      </w:r>
      <w:r w:rsidRPr="00691650">
        <w:rPr>
          <w:rFonts w:ascii="Simplified Arabic" w:hAnsi="Simplified Arabic" w:cs="Simplified Arabic"/>
          <w:b/>
          <w:sz w:val="32"/>
          <w:szCs w:val="32"/>
          <w:rtl/>
        </w:rPr>
        <w:t xml:space="preserve">قُرئت أيضاً </w:t>
      </w:r>
      <w:r w:rsidRPr="00691650">
        <w:rPr>
          <w:rFonts w:ascii="Simplified Arabic" w:hAnsi="Simplified Arabic" w:cs="Simplified Arabic"/>
          <w:bCs/>
          <w:sz w:val="32"/>
          <w:szCs w:val="32"/>
          <w:rtl/>
        </w:rPr>
        <w:t>ظنين</w:t>
      </w:r>
      <w:r w:rsidRPr="00691650">
        <w:rPr>
          <w:rFonts w:ascii="Simplified Arabic" w:hAnsi="Simplified Arabic" w:cs="Simplified Arabic"/>
          <w:bCs/>
          <w:rtl/>
        </w:rPr>
        <w:t>،</w:t>
      </w:r>
      <w:r w:rsidRPr="00691650">
        <w:rPr>
          <w:rFonts w:ascii="Simplified Arabic" w:hAnsi="Simplified Arabic" w:cs="Simplified Arabic"/>
          <w:b/>
          <w:sz w:val="32"/>
          <w:szCs w:val="32"/>
          <w:rtl/>
        </w:rPr>
        <w:t xml:space="preserve"> وعليه يصبح المعنى</w:t>
      </w:r>
      <w:r w:rsidRPr="00691650">
        <w:rPr>
          <w:rFonts w:ascii="Simplified Arabic" w:hAnsi="Simplified Arabic" w:cs="Simplified Arabic"/>
          <w:bCs/>
          <w:sz w:val="32"/>
          <w:szCs w:val="32"/>
          <w:rtl/>
        </w:rPr>
        <w:t>: ليس محمد بمُتَهم</w:t>
      </w:r>
      <w:r w:rsidRPr="00691650">
        <w:rPr>
          <w:rFonts w:ascii="Simplified Arabic" w:hAnsi="Simplified Arabic" w:cs="Simplified Arabic"/>
          <w:b/>
          <w:sz w:val="32"/>
          <w:szCs w:val="32"/>
          <w:rtl/>
        </w:rPr>
        <w:t>، فهو إذن أمين على ما جاءه من الغيب.</w:t>
      </w:r>
    </w:p>
    <w:p w:rsidR="00243DB2" w:rsidRPr="00691650" w:rsidRDefault="00243DB2" w:rsidP="00A959D7">
      <w:pPr>
        <w:jc w:val="lowKashida"/>
        <w:rPr>
          <w:rFonts w:ascii="Simplified Arabic" w:hAnsi="Simplified Arabic" w:cs="Simplified Arabic"/>
          <w:sz w:val="32"/>
          <w:szCs w:val="32"/>
          <w:rtl/>
        </w:rPr>
      </w:pPr>
      <w:r w:rsidRPr="00691650">
        <w:rPr>
          <w:rFonts w:ascii="Simplified Arabic" w:hAnsi="Simplified Arabic" w:cs="Simplified Arabic"/>
          <w:b/>
          <w:sz w:val="32"/>
          <w:szCs w:val="32"/>
          <w:rtl/>
        </w:rPr>
        <w:tab/>
        <w:t xml:space="preserve">الذي نراه هنا أنّ الضمير </w:t>
      </w:r>
      <w:r w:rsidRPr="00691650">
        <w:rPr>
          <w:rFonts w:ascii="Simplified Arabic" w:hAnsi="Simplified Arabic" w:cs="Simplified Arabic"/>
          <w:bCs/>
          <w:sz w:val="32"/>
          <w:szCs w:val="32"/>
          <w:rtl/>
        </w:rPr>
        <w:t>هو</w:t>
      </w:r>
      <w:r w:rsidRPr="00691650">
        <w:rPr>
          <w:rFonts w:ascii="Simplified Arabic" w:hAnsi="Simplified Arabic" w:cs="Simplified Arabic"/>
          <w:b/>
          <w:sz w:val="32"/>
          <w:szCs w:val="32"/>
          <w:rtl/>
        </w:rPr>
        <w:t xml:space="preserve"> يرجع إلى القرآن الكريم، وليس إلى الرسول، صلى الله عليه وسلم، بدليل قوله تعالى:" </w:t>
      </w:r>
      <w:r w:rsidRPr="00691650">
        <w:rPr>
          <w:rFonts w:ascii="Simplified Arabic" w:hAnsi="Simplified Arabic" w:cs="Simplified Arabic"/>
          <w:b/>
          <w:bCs/>
          <w:sz w:val="32"/>
          <w:szCs w:val="32"/>
          <w:rtl/>
        </w:rPr>
        <w:t xml:space="preserve">وما هو على الغيب بضنين، وما </w:t>
      </w:r>
      <w:r w:rsidRPr="00691650">
        <w:rPr>
          <w:rFonts w:ascii="Simplified Arabic" w:hAnsi="Simplified Arabic" w:cs="Simplified Arabic"/>
          <w:b/>
          <w:bCs/>
          <w:sz w:val="32"/>
          <w:szCs w:val="32"/>
          <w:u w:val="single"/>
          <w:rtl/>
        </w:rPr>
        <w:t>هو بقول</w:t>
      </w:r>
      <w:r w:rsidRPr="00691650">
        <w:rPr>
          <w:rFonts w:ascii="Simplified Arabic" w:hAnsi="Simplified Arabic" w:cs="Simplified Arabic"/>
          <w:b/>
          <w:bCs/>
          <w:sz w:val="32"/>
          <w:szCs w:val="32"/>
          <w:rtl/>
        </w:rPr>
        <w:t xml:space="preserve"> شيطان رجيم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ويؤيّد ذلك ما ورد في الآيات التي تسبق:</w:t>
      </w:r>
      <w:r w:rsidRPr="00691650">
        <w:rPr>
          <w:rFonts w:ascii="Simplified Arabic" w:hAnsi="Simplified Arabic" w:cs="Simplified Arabic"/>
          <w:b/>
          <w:bCs/>
          <w:sz w:val="32"/>
          <w:szCs w:val="32"/>
          <w:rtl/>
        </w:rPr>
        <w:t>"إنه لقول رسول كريم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وعليه يكون المعنى: </w:t>
      </w:r>
      <w:r w:rsidRPr="00691650">
        <w:rPr>
          <w:rFonts w:ascii="Simplified Arabic" w:hAnsi="Simplified Arabic" w:cs="Simplified Arabic"/>
          <w:b/>
          <w:bCs/>
          <w:sz w:val="32"/>
          <w:szCs w:val="32"/>
          <w:rtl/>
        </w:rPr>
        <w:t>ليس القرآنُ على الغيب ببخيل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sz w:val="32"/>
          <w:szCs w:val="32"/>
          <w:rtl/>
        </w:rPr>
        <w:t xml:space="preserve">ولا يصحّ هنا أن نقول إنّ حروف الجر ينوب بعضها عن بعض فيكون المعنى: </w:t>
      </w:r>
      <w:r w:rsidRPr="00691650">
        <w:rPr>
          <w:rFonts w:ascii="Simplified Arabic" w:hAnsi="Simplified Arabic" w:cs="Simplified Arabic"/>
          <w:b/>
          <w:bCs/>
          <w:sz w:val="32"/>
          <w:szCs w:val="32"/>
          <w:rtl/>
        </w:rPr>
        <w:t>ليس القرآن بالغيب ببخيل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sz w:val="32"/>
          <w:szCs w:val="32"/>
          <w:rtl/>
        </w:rPr>
        <w:t xml:space="preserve">لأنّ </w:t>
      </w:r>
      <w:r w:rsidRPr="00691650">
        <w:rPr>
          <w:rFonts w:ascii="Simplified Arabic" w:hAnsi="Simplified Arabic" w:cs="Simplified Arabic"/>
          <w:b/>
          <w:sz w:val="32"/>
          <w:szCs w:val="32"/>
          <w:rtl/>
        </w:rPr>
        <w:lastRenderedPageBreak/>
        <w:t xml:space="preserve">القول إنّ على هنا بمعنى الباء يجعلنا نتساءل عن سرّ عدم استخدام </w:t>
      </w:r>
      <w:r w:rsidRPr="00691650">
        <w:rPr>
          <w:rFonts w:ascii="Simplified Arabic" w:hAnsi="Simplified Arabic" w:cs="Simplified Arabic"/>
          <w:bCs/>
          <w:sz w:val="32"/>
          <w:szCs w:val="32"/>
          <w:rtl/>
        </w:rPr>
        <w:t>الباء</w:t>
      </w:r>
      <w:r w:rsidRPr="00691650">
        <w:rPr>
          <w:rFonts w:ascii="Simplified Arabic" w:hAnsi="Simplified Arabic" w:cs="Simplified Arabic"/>
          <w:b/>
          <w:sz w:val="32"/>
          <w:szCs w:val="32"/>
          <w:rtl/>
        </w:rPr>
        <w:t xml:space="preserve">، في الوقت الذي يؤدي استخدام </w:t>
      </w:r>
      <w:r w:rsidRPr="00691650">
        <w:rPr>
          <w:rFonts w:ascii="Simplified Arabic" w:hAnsi="Simplified Arabic" w:cs="Simplified Arabic"/>
          <w:bCs/>
          <w:sz w:val="32"/>
          <w:szCs w:val="32"/>
          <w:rtl/>
        </w:rPr>
        <w:t>على</w:t>
      </w:r>
      <w:r w:rsidRPr="00691650">
        <w:rPr>
          <w:rFonts w:ascii="Simplified Arabic" w:hAnsi="Simplified Arabic" w:cs="Simplified Arabic"/>
          <w:sz w:val="32"/>
          <w:szCs w:val="32"/>
          <w:rtl/>
        </w:rPr>
        <w:t xml:space="preserve"> إلى إشكال في الفهم ؟!</w:t>
      </w:r>
    </w:p>
    <w:p w:rsidR="00243DB2" w:rsidRPr="00691650" w:rsidRDefault="00243D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يمكن تقسيم الكون المخلوق إلى عالَمين؛ عالم غيب، وعالَم شهادة، فما جهله الإنسان فهو عالم الغيب، وما علمه فهو عالَم شهادة. ومعلوم أنّ اطّلاع الإنسان على عالم الغيب إمّا أن يكون عن </w:t>
      </w:r>
      <w:r w:rsidRPr="00691650">
        <w:rPr>
          <w:rFonts w:ascii="Simplified Arabic" w:hAnsi="Simplified Arabic" w:cs="Simplified Arabic"/>
          <w:b/>
          <w:bCs/>
          <w:sz w:val="32"/>
          <w:szCs w:val="32"/>
          <w:rtl/>
        </w:rPr>
        <w:t>طريق الحس، أو العقل، أو الخبر الصادق</w:t>
      </w:r>
      <w:r w:rsidRPr="00691650">
        <w:rPr>
          <w:rFonts w:ascii="Simplified Arabic" w:hAnsi="Simplified Arabic" w:cs="Simplified Arabic"/>
          <w:sz w:val="32"/>
          <w:szCs w:val="32"/>
          <w:rtl/>
        </w:rPr>
        <w:t xml:space="preserve">. والتطور العلمي للإنسان يعني اتساع مساحة عالم الشهادة على حساب مساحة عالم الغيب. وعندما نؤمن بأنّ الله تعالى هو مطلق العلم فإنّ ذلك يعني أنّه لا يوجد في حقّه سبحانه غيب، بل كل الوجود عنده شهادة. وعليه فإنّ معنى أنّه تعالى </w:t>
      </w:r>
      <w:r w:rsidRPr="00691650">
        <w:rPr>
          <w:rFonts w:ascii="Simplified Arabic" w:hAnsi="Simplified Arabic" w:cs="Simplified Arabic"/>
          <w:b/>
          <w:bCs/>
          <w:sz w:val="32"/>
          <w:szCs w:val="32"/>
          <w:rtl/>
        </w:rPr>
        <w:t>عالم الغيب والشهادة</w:t>
      </w:r>
      <w:r w:rsidRPr="00691650">
        <w:rPr>
          <w:rFonts w:ascii="Simplified Arabic" w:hAnsi="Simplified Arabic" w:cs="Simplified Arabic"/>
          <w:sz w:val="32"/>
          <w:szCs w:val="32"/>
          <w:rtl/>
        </w:rPr>
        <w:t>، أنّه سبحانه عالم لما يشهده الخلق، ولما يغيب عنهم.</w:t>
      </w:r>
    </w:p>
    <w:p w:rsidR="00243DB2" w:rsidRPr="00691650" w:rsidRDefault="00243D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وُصِف القرآن الكريم، وكذلك كل الرّسالات الربّانية، بأنّه نور. </w:t>
      </w:r>
      <w:r w:rsidRPr="00691650">
        <w:rPr>
          <w:rFonts w:ascii="Simplified Arabic" w:hAnsi="Simplified Arabic" w:cs="Simplified Arabic"/>
          <w:b/>
          <w:bCs/>
          <w:sz w:val="32"/>
          <w:szCs w:val="32"/>
          <w:rtl/>
        </w:rPr>
        <w:t>والنور</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كلّ ما يُوصلك إلى حقائق الأشياء</w:t>
      </w:r>
      <w:r w:rsidRPr="00691650">
        <w:rPr>
          <w:rFonts w:ascii="Simplified Arabic" w:hAnsi="Simplified Arabic" w:cs="Simplified Arabic"/>
          <w:sz w:val="32"/>
          <w:szCs w:val="32"/>
          <w:rtl/>
        </w:rPr>
        <w:t>، وينقل هذه الأشياء من عالم الغيب إلى عالم الشهادة. فالقرآن نور لا يبخل على عَالَم الغيب أن يُجلّيه فيجعله عالم شهادة، فهو يحتوي على العلم الكافي لكي يطلّ الإنسان على الغيوب، فالغيب محتاج إلى أن تُلقى عليه الأضواء، ليخرج من عالم الجهل إلى عالم العلم. وعليه نُرجّح أن يكون المقصود بقوله تعالى: "</w:t>
      </w:r>
      <w:r w:rsidRPr="00691650">
        <w:rPr>
          <w:rFonts w:ascii="Simplified Arabic" w:hAnsi="Simplified Arabic" w:cs="Simplified Arabic"/>
          <w:bCs/>
          <w:sz w:val="32"/>
          <w:szCs w:val="32"/>
          <w:rtl/>
        </w:rPr>
        <w:t>وما هو على الغيب بضنين"</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 xml:space="preserve"> </w:t>
      </w:r>
      <w:r w:rsidRPr="00691650">
        <w:rPr>
          <w:rFonts w:ascii="Simplified Arabic" w:hAnsi="Simplified Arabic" w:cs="Simplified Arabic"/>
          <w:sz w:val="32"/>
          <w:szCs w:val="32"/>
          <w:rtl/>
        </w:rPr>
        <w:t>أنّ القرآن الكريم، بما فيه من علم ومعرفة، لا يَضِنُّ على عالم الغيب أن يُجلّيه ويجعله عالم شهادة.</w:t>
      </w:r>
    </w:p>
    <w:p w:rsidR="00243DB2" w:rsidRPr="00691650" w:rsidRDefault="00243D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ab/>
        <w:t xml:space="preserve">عندما ينعكس نور القرآن الكريم في عالم الاجتماع، مثلاً، تتجلى حقائق هذا العالم... وهكذا في كل عالم. على ضوء ذلك يمكن أن نفهم، بشكل أفضل، بعض دلالات قوله تعالى في حق القرآن الكريم:" </w:t>
      </w:r>
      <w:r w:rsidRPr="00691650">
        <w:rPr>
          <w:rFonts w:ascii="Simplified Arabic" w:hAnsi="Simplified Arabic" w:cs="Simplified Arabic"/>
          <w:bCs/>
          <w:sz w:val="32"/>
          <w:szCs w:val="32"/>
          <w:rtl/>
        </w:rPr>
        <w:t>تِبياناً لكلِّ شيء"</w:t>
      </w:r>
      <w:r w:rsidRPr="00691650">
        <w:rPr>
          <w:rFonts w:ascii="Simplified Arabic" w:hAnsi="Simplified Arabic" w:cs="Simplified Arabic"/>
          <w:b/>
          <w:sz w:val="32"/>
          <w:szCs w:val="32"/>
          <w:rtl/>
        </w:rPr>
        <w:t>؛</w:t>
      </w:r>
      <w:r w:rsidRPr="00691650">
        <w:rPr>
          <w:rFonts w:ascii="Simplified Arabic" w:hAnsi="Simplified Arabic" w:cs="Simplified Arabic"/>
          <w:sz w:val="32"/>
          <w:szCs w:val="32"/>
          <w:rtl/>
        </w:rPr>
        <w:t xml:space="preserve"> فهو المبيّن لكل شيء، وما من غيب إلا والقرآن قابل لتبيّينه. وعليه ليس بالضرورة أن توجد الأشياء كلّها في القرآن الكريم، ولكنّ نور القرآن الكريم يُجلّي كل الأشياء، أي كلّ الغيوب، فيحيلها إلى شهادة. من هنا ندرك أنّ استخدام حرف على</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 xml:space="preserve">في قوله تعالى: </w:t>
      </w:r>
      <w:r w:rsidRPr="00691650">
        <w:rPr>
          <w:rFonts w:ascii="Simplified Arabic" w:hAnsi="Simplified Arabic" w:cs="Simplified Arabic"/>
          <w:b/>
          <w:bCs/>
          <w:sz w:val="32"/>
          <w:szCs w:val="32"/>
          <w:rtl/>
        </w:rPr>
        <w:t xml:space="preserve">"وما هو على الغيبِ بضنين" </w:t>
      </w:r>
      <w:r w:rsidRPr="00691650">
        <w:rPr>
          <w:rFonts w:ascii="Simplified Arabic" w:hAnsi="Simplified Arabic" w:cs="Simplified Arabic"/>
          <w:sz w:val="32"/>
          <w:szCs w:val="32"/>
          <w:rtl/>
        </w:rPr>
        <w:t>لا يمكن الاستعاضة عنه بحرف الباء، لأنّ الآية لو كانت:</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وما هو بالغيب بضنين</w:t>
      </w:r>
      <w:r w:rsidRPr="00691650">
        <w:rPr>
          <w:rFonts w:ascii="Simplified Arabic" w:hAnsi="Simplified Arabic" w:cs="Simplified Arabic"/>
          <w:b/>
          <w:bCs/>
          <w:rtl/>
        </w:rPr>
        <w:t>)</w:t>
      </w:r>
      <w:r w:rsidRPr="00691650">
        <w:rPr>
          <w:rFonts w:ascii="Simplified Arabic" w:hAnsi="Simplified Arabic" w:cs="Simplified Arabic"/>
          <w:sz w:val="32"/>
          <w:szCs w:val="32"/>
          <w:rtl/>
        </w:rPr>
        <w:t>، لكان المعنى أنّ الغيوب فيه ثمّ هي تخرج منه، فتتجلّى في عالم الواقع. وهذا غير مفهوم، بل إنّ الغيوب هي عالم آخر يقوم نور القرآن الكريم بتبيينها وتجليتها.</w:t>
      </w:r>
    </w:p>
    <w:p w:rsidR="00243DB2" w:rsidRPr="00691650" w:rsidRDefault="00243D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وخلاصة الأمر أنّه بإمكاننا، مستنيرين بالقرآن الكريم، أن نجعل عالم الغيب عالم شهادة، سواء أكان الأمر يتعلق بالماضي، أو بالحاضر، أو بالمستقبل. وسواء أتعلق ذلك بالاجتماع، أو الاقتصاد، أو النفس... وهذا يعني أنّ مِن كَرم القرآن الكريم أنّه لا يَضنُّ على الغيب بنوره المُبين:" </w:t>
      </w:r>
      <w:r w:rsidRPr="00691650">
        <w:rPr>
          <w:rFonts w:ascii="Simplified Arabic" w:hAnsi="Simplified Arabic" w:cs="Simplified Arabic"/>
          <w:bCs/>
          <w:sz w:val="32"/>
          <w:szCs w:val="32"/>
          <w:rtl/>
        </w:rPr>
        <w:t>وما هو على الغيب بضنين"</w:t>
      </w:r>
      <w:r w:rsidRPr="00691650">
        <w:rPr>
          <w:rFonts w:ascii="Simplified Arabic" w:hAnsi="Simplified Arabic" w:cs="Simplified Arabic"/>
          <w:b/>
          <w:sz w:val="32"/>
          <w:szCs w:val="32"/>
          <w:rtl/>
        </w:rPr>
        <w:t>.</w:t>
      </w:r>
    </w:p>
    <w:p w:rsidR="0038450A" w:rsidRPr="00D865B2" w:rsidRDefault="00243DB2" w:rsidP="00A959D7">
      <w:pPr>
        <w:pStyle w:val="NormalWeb"/>
        <w:bidi/>
        <w:jc w:val="lowKashida"/>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p>
    <w:p w:rsidR="007D4E46" w:rsidRPr="00D865B2" w:rsidRDefault="007D4E46" w:rsidP="0038450A">
      <w:pPr>
        <w:pStyle w:val="NormalWeb"/>
        <w:bidi/>
        <w:jc w:val="center"/>
        <w:rPr>
          <w:rFonts w:ascii="Simplified Arabic" w:hAnsi="Simplified Arabic" w:cs="Simplified Arabic"/>
          <w:b/>
          <w:bCs/>
          <w:sz w:val="48"/>
          <w:szCs w:val="48"/>
          <w:rtl/>
        </w:rPr>
      </w:pPr>
      <w:r w:rsidRPr="00D865B2">
        <w:rPr>
          <w:rFonts w:ascii="Simplified Arabic" w:hAnsi="Simplified Arabic" w:cs="Simplified Arabic"/>
          <w:b/>
          <w:bCs/>
          <w:sz w:val="48"/>
          <w:szCs w:val="48"/>
          <w:rtl/>
        </w:rPr>
        <w:lastRenderedPageBreak/>
        <w:t>الآخرة</w:t>
      </w:r>
      <w:bookmarkEnd w:id="21"/>
    </w:p>
    <w:p w:rsidR="007D4E46" w:rsidRPr="00691650" w:rsidRDefault="007D4E46" w:rsidP="00A959D7">
      <w:pPr>
        <w:pStyle w:val="NormalWeb"/>
        <w:bidi/>
        <w:jc w:val="lowKashida"/>
        <w:rPr>
          <w:rFonts w:ascii="Simplified Arabic" w:hAnsi="Simplified Arabic" w:cs="Simplified Arabic"/>
          <w:b/>
          <w:bCs/>
          <w:color w:val="333333"/>
          <w:sz w:val="48"/>
          <w:szCs w:val="48"/>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28"/>
          <w:rtl/>
        </w:rPr>
        <w:tab/>
      </w:r>
      <w:r w:rsidRPr="00691650">
        <w:rPr>
          <w:rFonts w:ascii="Simplified Arabic" w:hAnsi="Simplified Arabic" w:cs="Simplified Arabic"/>
          <w:sz w:val="32"/>
          <w:szCs w:val="32"/>
          <w:rtl/>
        </w:rPr>
        <w:t xml:space="preserve">عندما تؤمن المدرسة الوجوديّة بالعبثيّة، وعندما ترفع شعاراً يقول:" لا شيء له معنى إلا الموت"، فإنّها تكون قد عبّرت بوضوح عن الحقيقة التي يهرب من مواجهتها الماديّون، لأنّ هذه النتيجة لا بد أن يصل إليها كل من أنكر اليوم الآخر؛ فعظمة الكون، وإبداع الخلق، والهدفيّة المتجليّة في كل صغير وكبير من هذا الوجود، كل ذلك يفقد معناه عندما نعتبر أنّ الدنيا هي نهاية المطاف. </w:t>
      </w:r>
    </w:p>
    <w:p w:rsidR="007D4E46" w:rsidRPr="00691650" w:rsidRDefault="007D4E46" w:rsidP="00A959D7">
      <w:pPr>
        <w:jc w:val="lowKashida"/>
        <w:rPr>
          <w:rFonts w:ascii="Simplified Arabic" w:hAnsi="Simplified Arabic" w:cs="Simplified Arabic"/>
          <w:sz w:val="32"/>
          <w:szCs w:val="32"/>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إذا كان وجودي ينتهي بالموت، فلماذا أعيش؟! هل يوجد في الحياة الدنيا ما يسوّغ الاستمرار فيها؟! وماذا يعنى التزامنا بالمبادئ والقيم، وماذا يبقى من سلطة الإلزام إذا ما أقصينا الدين؟! وما مدى منطقية القول: هذا يجوز، وهذا لا يجوز؟! نعم فبإمكانك أن تشكك في كل القيم، ويمكنك أن ترفض كل شيء، ويمكنك أن تفعل ما تشاء، لأنّ الدنيا هي نهاية المطاف. نعم سيكتشف الناس أنّ إنكار اليوم الآخر يُفرغ الحياة الدنيا من معناها، وعندها لا بدّ أن تكون السيادة للفلسفة العبثيّة، وعندها سيكون الانتحار هو الشجاعة التي تستند إلى العقل والمنطق، وسيكون الاستمرار هو الغباء الذي يورث الجبن والتردد.</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ab/>
        <w:t xml:space="preserve">حتى </w:t>
      </w:r>
      <w:r w:rsidRPr="00691650">
        <w:rPr>
          <w:rFonts w:ascii="Simplified Arabic" w:hAnsi="Simplified Arabic" w:cs="Simplified Arabic"/>
          <w:b/>
          <w:bCs/>
          <w:sz w:val="32"/>
          <w:szCs w:val="32"/>
          <w:rtl/>
        </w:rPr>
        <w:t>الآخرة</w:t>
      </w:r>
      <w:r w:rsidRPr="00691650">
        <w:rPr>
          <w:rFonts w:ascii="Simplified Arabic" w:hAnsi="Simplified Arabic" w:cs="Simplified Arabic"/>
          <w:sz w:val="32"/>
          <w:szCs w:val="32"/>
          <w:rtl/>
        </w:rPr>
        <w:t xml:space="preserve"> تفقد معناها عندما يكون لها نهاية. من هنا كان الخلود من أكبر حقائق اليوم الآخر، بل إنّ الرغبة الملحّة لدى الإنسان في البقاء والاستمرار لهي من أوضح حقائق النفس البشريّة، وكأنّه لا يصلح لعالم الخلود إلا من رُكّب فيه الميل إلى الخلود. وقد جاء الدين منسجماً مع حقائق الخلق، فكانت </w:t>
      </w:r>
      <w:r w:rsidRPr="00691650">
        <w:rPr>
          <w:rFonts w:ascii="Simplified Arabic" w:hAnsi="Simplified Arabic" w:cs="Simplified Arabic"/>
          <w:b/>
          <w:bCs/>
          <w:sz w:val="32"/>
          <w:szCs w:val="32"/>
          <w:rtl/>
        </w:rPr>
        <w:t>الآخرة</w:t>
      </w:r>
      <w:r w:rsidRPr="00691650">
        <w:rPr>
          <w:rFonts w:ascii="Simplified Arabic" w:hAnsi="Simplified Arabic" w:cs="Simplified Arabic"/>
          <w:sz w:val="32"/>
          <w:szCs w:val="32"/>
          <w:rtl/>
        </w:rPr>
        <w:t xml:space="preserve"> من حقائق الوجود، وكان الخلود من حقائق </w:t>
      </w:r>
      <w:r w:rsidRPr="00691650">
        <w:rPr>
          <w:rFonts w:ascii="Simplified Arabic" w:hAnsi="Simplified Arabic" w:cs="Simplified Arabic"/>
          <w:b/>
          <w:bCs/>
          <w:sz w:val="32"/>
          <w:szCs w:val="32"/>
          <w:rtl/>
        </w:rPr>
        <w:t>الآخرة</w:t>
      </w:r>
      <w:r w:rsidRPr="00691650">
        <w:rPr>
          <w:rFonts w:ascii="Simplified Arabic" w:hAnsi="Simplified Arabic" w:cs="Simplified Arabic"/>
          <w:sz w:val="32"/>
          <w:szCs w:val="32"/>
          <w:rtl/>
        </w:rPr>
        <w:t>. وهنا يتحقق الانسجام الكامل في كلّ شيء، وبذلك تظهر الفلسفة الماديّة كعارض مرضي، وشذوذ تأباه البشريّة، لأنه يتناقض مع فطرتها. لذا سيبقى الإلحاد استثناءً غير قابل لأن يكون القاعدة.</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من يقرأ القرآن الكريم يجد أنّ قضيّة اليوم الآخر تكاد تكون هي القضيّة الأولى، وتحظى بمساحة ضخمة في كتاب الله العزيز، ويكتشف أنّ صلاح الدنيا لا يكون إلا بالايمان </w:t>
      </w:r>
      <w:r w:rsidRPr="00691650">
        <w:rPr>
          <w:rFonts w:ascii="Simplified Arabic" w:hAnsi="Simplified Arabic" w:cs="Simplified Arabic"/>
          <w:b/>
          <w:bCs/>
          <w:sz w:val="32"/>
          <w:szCs w:val="32"/>
          <w:rtl/>
        </w:rPr>
        <w:t>بالآخرة</w:t>
      </w:r>
      <w:r w:rsidRPr="00691650">
        <w:rPr>
          <w:rFonts w:ascii="Simplified Arabic" w:hAnsi="Simplified Arabic" w:cs="Simplified Arabic"/>
          <w:sz w:val="32"/>
          <w:szCs w:val="32"/>
          <w:rtl/>
        </w:rPr>
        <w:t>، وأنّ صلاحها هو المقدمة الضروريّة لصلاح</w:t>
      </w:r>
      <w:r w:rsidRPr="00691650">
        <w:rPr>
          <w:rFonts w:ascii="Simplified Arabic" w:hAnsi="Simplified Arabic" w:cs="Simplified Arabic"/>
          <w:b/>
          <w:bCs/>
          <w:sz w:val="32"/>
          <w:szCs w:val="32"/>
          <w:rtl/>
        </w:rPr>
        <w:t xml:space="preserve"> الآخرة</w:t>
      </w:r>
      <w:r w:rsidRPr="00691650">
        <w:rPr>
          <w:rFonts w:ascii="Simplified Arabic" w:hAnsi="Simplified Arabic" w:cs="Simplified Arabic"/>
          <w:sz w:val="32"/>
          <w:szCs w:val="32"/>
          <w:rtl/>
        </w:rPr>
        <w:t xml:space="preserve">، ولا مجال للفصل بين العالمين، بل لقد باءت كل محاولات الفصل، عبر التاريخ البشري، بالإخفاق الذريع. وأبرز علامات هذا الإخفاق الإيمان بالعبثيّة، والشعور بفقدان الهدفيّة، وانهيار القيم الأخلاقيّة. وليس عجيباً بعد ذلك أن نسمع أنّ أعلى نسبة للانتحار في العالم هي في البلاد الاسكندنافيّة، والتي هي الأولى في مستوى الرفاه المادّي. وليس غريباً أيضاً أن نجد الجموح والتمرد يسودان في المجتمعات الغربيّة، التي سادت فيها، يوماً ما، فلسفة احتقار الدنيا، وانتشرت فيها الرهبنة وتقديس العزلة، التي عبّر عنها أصدق تعبير بعض كُتّاب الغرب في تلك العصور عندما قال:" إنّ القديس فلاناً لم </w:t>
      </w:r>
      <w:r w:rsidRPr="00691650">
        <w:rPr>
          <w:rFonts w:ascii="Simplified Arabic" w:hAnsi="Simplified Arabic" w:cs="Simplified Arabic"/>
          <w:sz w:val="32"/>
          <w:szCs w:val="32"/>
          <w:rtl/>
        </w:rPr>
        <w:lastRenderedPageBreak/>
        <w:t>يرتكب إثم غسل الوجه ثلاثين عاماً، وإنّ القديس فلاناً لم يرتكب إثم غسل الرجلين خمسين عاماً، أمّا نحن، فواأسفاه، ندخل الحمّام كل يوم</w:t>
      </w:r>
      <w:r w:rsidR="0016689D">
        <w:rPr>
          <w:rFonts w:ascii="Simplified Arabic" w:hAnsi="Simplified Arabic" w:cs="Simplified Arabic" w:hint="cs"/>
          <w:sz w:val="32"/>
          <w:szCs w:val="32"/>
          <w:rtl/>
        </w:rPr>
        <w:t>".</w:t>
      </w:r>
      <w:r w:rsidRPr="00691650">
        <w:rPr>
          <w:rFonts w:ascii="Simplified Arabic" w:hAnsi="Simplified Arabic" w:cs="Simplified Arabic"/>
          <w:sz w:val="32"/>
          <w:szCs w:val="32"/>
          <w:rtl/>
        </w:rPr>
        <w:t xml:space="preserve">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ab/>
        <w:t xml:space="preserve">تكرر </w:t>
      </w:r>
      <w:r w:rsidRPr="00691650">
        <w:rPr>
          <w:rFonts w:ascii="Simplified Arabic" w:hAnsi="Simplified Arabic" w:cs="Simplified Arabic"/>
          <w:b/>
          <w:bCs/>
          <w:sz w:val="32"/>
          <w:szCs w:val="32"/>
          <w:rtl/>
        </w:rPr>
        <w:t>اليوم الآخر</w:t>
      </w:r>
      <w:r w:rsidRPr="00691650">
        <w:rPr>
          <w:rFonts w:ascii="Simplified Arabic" w:hAnsi="Simplified Arabic" w:cs="Simplified Arabic"/>
          <w:sz w:val="32"/>
          <w:szCs w:val="32"/>
          <w:rtl/>
        </w:rPr>
        <w:t xml:space="preserve"> في القرآن الكريم </w:t>
      </w:r>
      <w:r w:rsidRPr="00691650">
        <w:rPr>
          <w:rFonts w:ascii="Simplified Arabic" w:hAnsi="Simplified Arabic" w:cs="Simplified Arabic"/>
          <w:b/>
          <w:bCs/>
          <w:sz w:val="32"/>
          <w:szCs w:val="32"/>
          <w:rtl/>
        </w:rPr>
        <w:t>26</w:t>
      </w:r>
      <w:r w:rsidRPr="00691650">
        <w:rPr>
          <w:rFonts w:ascii="Simplified Arabic" w:hAnsi="Simplified Arabic" w:cs="Simplified Arabic"/>
          <w:sz w:val="32"/>
          <w:szCs w:val="32"/>
          <w:rtl/>
        </w:rPr>
        <w:t xml:space="preserve"> مرّة. وتكررت كلمة </w:t>
      </w:r>
      <w:r w:rsidRPr="00691650">
        <w:rPr>
          <w:rFonts w:ascii="Simplified Arabic" w:hAnsi="Simplified Arabic" w:cs="Simplified Arabic"/>
          <w:b/>
          <w:bCs/>
          <w:sz w:val="32"/>
          <w:szCs w:val="32"/>
          <w:rtl/>
        </w:rPr>
        <w:t xml:space="preserve">الآخرة </w:t>
      </w:r>
      <w:r w:rsidRPr="00691650">
        <w:rPr>
          <w:rFonts w:ascii="Simplified Arabic" w:hAnsi="Simplified Arabic" w:cs="Simplified Arabic"/>
          <w:sz w:val="32"/>
          <w:szCs w:val="32"/>
          <w:rtl/>
        </w:rPr>
        <w:t xml:space="preserve">بمعنى اليوم الآخر </w:t>
      </w:r>
      <w:r w:rsidRPr="00691650">
        <w:rPr>
          <w:rFonts w:ascii="Simplified Arabic" w:hAnsi="Simplified Arabic" w:cs="Simplified Arabic"/>
          <w:b/>
          <w:bCs/>
          <w:sz w:val="32"/>
          <w:szCs w:val="32"/>
          <w:rtl/>
        </w:rPr>
        <w:t>113</w:t>
      </w:r>
      <w:r w:rsidRPr="00691650">
        <w:rPr>
          <w:rFonts w:ascii="Simplified Arabic" w:hAnsi="Simplified Arabic" w:cs="Simplified Arabic"/>
          <w:sz w:val="32"/>
          <w:szCs w:val="32"/>
          <w:rtl/>
        </w:rPr>
        <w:t xml:space="preserve"> مرّة. وتكرر </w:t>
      </w:r>
      <w:r w:rsidRPr="00691650">
        <w:rPr>
          <w:rFonts w:ascii="Simplified Arabic" w:hAnsi="Simplified Arabic" w:cs="Simplified Arabic"/>
          <w:b/>
          <w:bCs/>
          <w:sz w:val="32"/>
          <w:szCs w:val="32"/>
          <w:rtl/>
        </w:rPr>
        <w:t>يوم الدين</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11</w:t>
      </w:r>
      <w:r w:rsidRPr="00691650">
        <w:rPr>
          <w:rFonts w:ascii="Simplified Arabic" w:hAnsi="Simplified Arabic" w:cs="Simplified Arabic"/>
          <w:sz w:val="32"/>
          <w:szCs w:val="32"/>
          <w:rtl/>
        </w:rPr>
        <w:t xml:space="preserve"> مرّة، وتكرر  </w:t>
      </w:r>
      <w:r w:rsidRPr="00691650">
        <w:rPr>
          <w:rFonts w:ascii="Simplified Arabic" w:hAnsi="Simplified Arabic" w:cs="Simplified Arabic"/>
          <w:b/>
          <w:bCs/>
          <w:sz w:val="32"/>
          <w:szCs w:val="32"/>
          <w:rtl/>
        </w:rPr>
        <w:t>يوم</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القيامة</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xml:space="preserve">70 </w:t>
      </w:r>
      <w:r w:rsidRPr="00691650">
        <w:rPr>
          <w:rFonts w:ascii="Simplified Arabic" w:hAnsi="Simplified Arabic" w:cs="Simplified Arabic"/>
          <w:sz w:val="32"/>
          <w:szCs w:val="32"/>
          <w:rtl/>
        </w:rPr>
        <w:t>مرّة. فكيف بنا إذا أحصينا أيضاً: يوم الحساب، ويوم التغابن، والصاخّة، والحاقّة، والجنّة، والنّار، …… وغير ذلك، من الألفاظ الدالّة على اليوم الآخر؟! في المقابل نريد من الذين قرأوا التوراة الحاليّة، والعهد القديم، أن يدلّونا على نص واحد يُصرّح بعقيدة اليوم الآخر لدى اليهود. في حين نجد هناك أكثر من نص في الأناجيل المتداولة ينص على عقيدة اليوم الآخر. وهذا يعني أنّ قضيّة اليوم الآخر عند اليهود هي قضيّة اجتهاديّة. وبإمكانك بعد ذلك أن تفهم الكثير من مواقفهم وسلوكيّاتهم… !!</w:t>
      </w:r>
    </w:p>
    <w:p w:rsidR="000C5D8A"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br w:type="page"/>
      </w:r>
      <w:bookmarkStart w:id="22" w:name="_Hlk53206659"/>
      <w:bookmarkStart w:id="23" w:name="الظن"/>
    </w:p>
    <w:p w:rsidR="007D4E46" w:rsidRPr="00D865B2" w:rsidRDefault="007D4E46" w:rsidP="000C5D8A">
      <w:pPr>
        <w:pStyle w:val="NormalWeb"/>
        <w:bidi/>
        <w:jc w:val="center"/>
        <w:rPr>
          <w:rFonts w:ascii="Simplified Arabic" w:hAnsi="Simplified Arabic" w:cs="Simplified Arabic"/>
          <w:sz w:val="48"/>
          <w:szCs w:val="48"/>
          <w:rtl/>
        </w:rPr>
      </w:pPr>
      <w:r w:rsidRPr="00D865B2">
        <w:rPr>
          <w:rFonts w:ascii="Simplified Arabic" w:hAnsi="Simplified Arabic" w:cs="Simplified Arabic"/>
          <w:b/>
          <w:bCs/>
          <w:sz w:val="48"/>
          <w:szCs w:val="48"/>
          <w:rtl/>
        </w:rPr>
        <w:lastRenderedPageBreak/>
        <w:t>الظّـن</w:t>
      </w:r>
      <w:bookmarkEnd w:id="22"/>
    </w:p>
    <w:p w:rsidR="007D4E46" w:rsidRPr="00691650" w:rsidRDefault="007D4E46" w:rsidP="00A959D7">
      <w:pPr>
        <w:pStyle w:val="NormalWeb"/>
        <w:bidi/>
        <w:jc w:val="lowKashida"/>
        <w:rPr>
          <w:rFonts w:ascii="Simplified Arabic" w:hAnsi="Simplified Arabic" w:cs="Simplified Arabic"/>
          <w:color w:val="333333"/>
          <w:sz w:val="48"/>
          <w:szCs w:val="48"/>
          <w:rtl/>
        </w:rPr>
      </w:pPr>
    </w:p>
    <w:bookmarkEnd w:id="23"/>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هل يستطيع العربي الفصيح أن يستوعب أنّ </w:t>
      </w:r>
      <w:r w:rsidRPr="00691650">
        <w:rPr>
          <w:rFonts w:ascii="Simplified Arabic" w:hAnsi="Simplified Arabic" w:cs="Simplified Arabic"/>
          <w:b/>
          <w:bCs/>
          <w:sz w:val="32"/>
          <w:szCs w:val="32"/>
          <w:rtl/>
        </w:rPr>
        <w:t>الظّن</w:t>
      </w:r>
      <w:r w:rsidRPr="00691650">
        <w:rPr>
          <w:rFonts w:ascii="Simplified Arabic" w:hAnsi="Simplified Arabic" w:cs="Simplified Arabic"/>
          <w:sz w:val="32"/>
          <w:szCs w:val="32"/>
          <w:rtl/>
        </w:rPr>
        <w:t xml:space="preserve"> قد يأتي بمعنى اليقين؟ لا نظنّ ذلك. ولكنّ الكثير منّا قد يقبل هذا القول على مضض، لأنّ أهل التفسير يقولون بأنّ الظّن قد يرد أحياناً في القرآن الكريم بمعنى اليقين، ويستشهدون للتدليل على مذهبهم هذا بمثل قوله تعالى:</w:t>
      </w:r>
      <w:r w:rsidRPr="00691650">
        <w:rPr>
          <w:rFonts w:ascii="Simplified Arabic" w:hAnsi="Simplified Arabic" w:cs="Simplified Arabic"/>
          <w:b/>
          <w:bCs/>
          <w:sz w:val="32"/>
          <w:szCs w:val="32"/>
          <w:rtl/>
        </w:rPr>
        <w:t>" الذين يَظُنُّونَ أَنَّهُمْ مُلاقُو رَبِّهِمْ وَأَنَّهُمْ إِلَيْهِ رَاجِعُونَ"</w:t>
      </w:r>
      <w:r w:rsidRPr="00691650">
        <w:rPr>
          <w:rFonts w:ascii="Simplified Arabic" w:hAnsi="Simplified Arabic" w:cs="Simplified Arabic"/>
          <w:sz w:val="32"/>
          <w:szCs w:val="32"/>
          <w:rtl/>
        </w:rPr>
        <w:t>. فلمّا قالوا إنّ العقيدة لا بدّ لها من جزم، ولما رأوا أنّ الإيمان لا بدّ أن يكون قاطعاً، قادهم ذلك إلى حتميّة القول بأنّ الظنّ قد يأتي بمعنى اليقين. ولم يقولوا لنا لماذا شاء الله تعالى أن يقول:" </w:t>
      </w:r>
      <w:r w:rsidRPr="00691650">
        <w:rPr>
          <w:rFonts w:ascii="Simplified Arabic" w:hAnsi="Simplified Arabic" w:cs="Simplified Arabic"/>
          <w:b/>
          <w:bCs/>
          <w:sz w:val="32"/>
          <w:szCs w:val="32"/>
          <w:rtl/>
        </w:rPr>
        <w:t>يظنّون</w:t>
      </w:r>
      <w:r w:rsidRPr="00691650">
        <w:rPr>
          <w:rFonts w:ascii="Simplified Arabic" w:hAnsi="Simplified Arabic" w:cs="Simplified Arabic"/>
          <w:sz w:val="32"/>
          <w:szCs w:val="32"/>
          <w:rtl/>
        </w:rPr>
        <w:t>" بدل "</w:t>
      </w:r>
      <w:r w:rsidRPr="00691650">
        <w:rPr>
          <w:rFonts w:ascii="Simplified Arabic" w:hAnsi="Simplified Arabic" w:cs="Simplified Arabic"/>
          <w:b/>
          <w:bCs/>
          <w:sz w:val="32"/>
          <w:szCs w:val="32"/>
          <w:rtl/>
        </w:rPr>
        <w:t>يوقنون</w:t>
      </w:r>
      <w:r w:rsidRPr="00691650">
        <w:rPr>
          <w:rFonts w:ascii="Simplified Arabic" w:hAnsi="Simplified Arabic" w:cs="Simplified Arabic"/>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يبدو أنّ الخطأ نتج عن زعمنا بأنّ العقيدة يجب أن تكون جازمة حتى ينجو المؤمن يوم القيامة. ولا ندري من أين جئنا بهذا الزعم في مواجهة آيات صريحة تَقبلُ من العبد أن يسلك وفق غلبة الظّن، وإلا فما معنى أنّ الإيمان يزيد وينقص؟ يقول سبحانه تعالى:</w:t>
      </w:r>
      <w:r w:rsidRPr="00691650">
        <w:rPr>
          <w:rFonts w:ascii="Simplified Arabic" w:hAnsi="Simplified Arabic" w:cs="Simplified Arabic"/>
          <w:b/>
          <w:bCs/>
          <w:sz w:val="32"/>
          <w:szCs w:val="32"/>
          <w:rtl/>
        </w:rPr>
        <w:t>" وَيَزْدَادَ الَّذِينَ آمَنُوا إِيمَاناً "</w:t>
      </w:r>
      <w:r w:rsidRPr="00691650">
        <w:rPr>
          <w:rFonts w:ascii="Simplified Arabic" w:hAnsi="Simplified Arabic" w:cs="Simplified Arabic"/>
          <w:sz w:val="32"/>
          <w:szCs w:val="32"/>
          <w:rtl/>
        </w:rPr>
        <w:t xml:space="preserve">.  فمعلوم أنْ لا مجال للزيادة على </w:t>
      </w:r>
      <w:r w:rsidRPr="00691650">
        <w:rPr>
          <w:rFonts w:ascii="Simplified Arabic" w:hAnsi="Simplified Arabic" w:cs="Simplified Arabic"/>
          <w:sz w:val="28"/>
          <w:szCs w:val="28"/>
          <w:rtl/>
        </w:rPr>
        <w:t>الـ</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8"/>
          <w:szCs w:val="28"/>
          <w:rtl/>
        </w:rPr>
        <w:t>100%</w:t>
      </w:r>
      <w:r w:rsidRPr="00691650">
        <w:rPr>
          <w:rFonts w:ascii="Simplified Arabic" w:hAnsi="Simplified Arabic" w:cs="Simplified Arabic"/>
          <w:sz w:val="32"/>
          <w:szCs w:val="32"/>
          <w:rtl/>
        </w:rPr>
        <w:t xml:space="preserve"> ولا مجال للنقصان. هذا إذا كان المطلوب هو الجزم القاطع. وهنا لا بد من لفت الانتباه إلى أنّ القرآن الكريم يُسمّي العقيدة </w:t>
      </w:r>
      <w:r w:rsidRPr="00691650">
        <w:rPr>
          <w:rFonts w:ascii="Simplified Arabic" w:hAnsi="Simplified Arabic" w:cs="Simplified Arabic"/>
          <w:b/>
          <w:bCs/>
          <w:sz w:val="32"/>
          <w:szCs w:val="32"/>
          <w:rtl/>
        </w:rPr>
        <w:t>إيماناً</w:t>
      </w:r>
      <w:r w:rsidRPr="00691650">
        <w:rPr>
          <w:rFonts w:ascii="Simplified Arabic" w:hAnsi="Simplified Arabic" w:cs="Simplified Arabic"/>
          <w:sz w:val="32"/>
          <w:szCs w:val="32"/>
          <w:rtl/>
        </w:rPr>
        <w:t xml:space="preserve">. وقد نزلت الرسالات لتبني الإيمان في النفوس ليبلغ الإنسان </w:t>
      </w:r>
      <w:r w:rsidRPr="00691650">
        <w:rPr>
          <w:rFonts w:ascii="Simplified Arabic" w:hAnsi="Simplified Arabic" w:cs="Simplified Arabic"/>
          <w:b/>
          <w:bCs/>
          <w:sz w:val="32"/>
          <w:szCs w:val="32"/>
          <w:rtl/>
        </w:rPr>
        <w:t>درجة اليقين</w:t>
      </w:r>
      <w:r w:rsidRPr="00691650">
        <w:rPr>
          <w:rFonts w:ascii="Simplified Arabic" w:hAnsi="Simplified Arabic" w:cs="Simplified Arabic"/>
          <w:sz w:val="32"/>
          <w:szCs w:val="32"/>
          <w:rtl/>
        </w:rPr>
        <w:t xml:space="preserve">. وعندما يتكلّم </w:t>
      </w:r>
      <w:r w:rsidRPr="00691650">
        <w:rPr>
          <w:rFonts w:ascii="Simplified Arabic" w:hAnsi="Simplified Arabic" w:cs="Simplified Arabic"/>
          <w:sz w:val="32"/>
          <w:szCs w:val="32"/>
          <w:rtl/>
        </w:rPr>
        <w:lastRenderedPageBreak/>
        <w:t>القرآن الكريم عن وظيفة الرسالات المنزّلة يُذكِّر بالنتائج المرجو تحققها، والأدلّة على ذلك في القرآن كثيرة، مثل قوله تعالى:</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ذَلِكَ الْكِتَابُ لا رَيْبَ فِيهِ هُدىً لِلْمُتَّقِينَ. الَّذِينَ يُؤْمِنُونَ بِالْغَيْبِ وَيُقِيمُونَ الصَّلاةَ وَمِمَّا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رَزَقْنَاهُمْ يُنْفِقُونَ. وَالَّذِينَ يُؤْمِنُونَ بِمَا أُنْزِلَ إِلَيْكَ وَمَا أُنْزِلَ مِنْ قَبْلِكَ وَبِالآخِرَةِ</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هُمْ يُوقِنُونَ"</w:t>
      </w:r>
      <w:r w:rsidRPr="00691650">
        <w:rPr>
          <w:rFonts w:ascii="Simplified Arabic" w:hAnsi="Simplified Arabic" w:cs="Simplified Arabic"/>
          <w:sz w:val="32"/>
          <w:szCs w:val="32"/>
          <w:rtl/>
        </w:rPr>
        <w:t xml:space="preserve">. وهذا لا يعني إطلاقاً أنّ الذي أسلم نفسه لله تعالى، وهو في دائرة غلبة الظنّ، غير مقبول عند الله. بل إنّ الآيات الكريمة واضحة وصريحة في قبول من يسلك على ضوء غلبة الظنّ. والمشكلة هنا في تحكيم وجهة النظر السابقة في النص القرآني.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يقول سبحانه وتعالى: </w:t>
      </w:r>
      <w:r w:rsidRPr="00691650">
        <w:rPr>
          <w:rFonts w:ascii="Simplified Arabic" w:hAnsi="Simplified Arabic" w:cs="Simplified Arabic"/>
          <w:b/>
          <w:bCs/>
          <w:sz w:val="32"/>
          <w:szCs w:val="32"/>
          <w:rtl/>
        </w:rPr>
        <w:t>" إِنَّ بَعْضَ الظَّنِّ إِثْمٌ "</w:t>
      </w:r>
      <w:r w:rsidRPr="00691650">
        <w:rPr>
          <w:rFonts w:ascii="Simplified Arabic" w:hAnsi="Simplified Arabic" w:cs="Simplified Arabic"/>
          <w:sz w:val="32"/>
          <w:szCs w:val="32"/>
          <w:rtl/>
        </w:rPr>
        <w:t xml:space="preserve">. فلا يصحّ في الدين أن يكون كلّ الظنّ إثماً، لأنّ هناك الكثير من المسائل في العقيدة والشريعة لا يمكن الوصول فيها إلى درجة اليقين؛ فلا بد عندها من الاستناد إلى الظنّ الغالب. والمقصود بالظنّ الغالب هنا هو الظنّ الذي يغلب الظنون الأخرى. وعليه فإذا كان الظنّ في مواجهة الدليل اليقيني فإنّه يكون مذموماً. وكذلك يُذمّ الظنّ في مواجهة غلبة الظنّ. انظر قوله تعالى: </w:t>
      </w:r>
      <w:r w:rsidRPr="00691650">
        <w:rPr>
          <w:rFonts w:ascii="Simplified Arabic" w:hAnsi="Simplified Arabic" w:cs="Simplified Arabic"/>
          <w:b/>
          <w:bCs/>
          <w:sz w:val="32"/>
          <w:szCs w:val="32"/>
          <w:rtl/>
        </w:rPr>
        <w:t>"إِنَّ الظَّنَّ لا يُغْنِي مِنَ الْحَقِّ شَيْئاً"</w:t>
      </w:r>
      <w:r w:rsidRPr="00691650">
        <w:rPr>
          <w:rFonts w:ascii="Simplified Arabic" w:hAnsi="Simplified Arabic" w:cs="Simplified Arabic"/>
          <w:sz w:val="32"/>
          <w:szCs w:val="32"/>
          <w:rtl/>
        </w:rPr>
        <w:t xml:space="preserve">. فلا قيمة للظنّ في مواجهة الحقيقة.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فرّق البعض بين العقيدة والشريعة فقالوا: " إنّ العقيدة لا تثبت إلا بالدليل القطعي، أمّا الشريعة فتثبت بالدليل الظنّي". وعندما نبحث عن سند شرعي لهذا التفريق يصعب أن نجده. بل نجد أنّ الأحاديث الكثيرة تُثبتُ بأنّ الرسول، صلى الله عليه وسلم، كان يبعث آحاد الناس لتعليم </w:t>
      </w:r>
      <w:r w:rsidRPr="00691650">
        <w:rPr>
          <w:rFonts w:ascii="Simplified Arabic" w:hAnsi="Simplified Arabic" w:cs="Simplified Arabic"/>
          <w:sz w:val="32"/>
          <w:szCs w:val="32"/>
          <w:rtl/>
        </w:rPr>
        <w:lastRenderedPageBreak/>
        <w:t xml:space="preserve">العقيدة والشريعة، ولم يكن يُفرّق؛ فلم نجده، مثلا، عند تعليم العقيدة يشترط، عليه السلام، الكثرة التي تبلغ حد التواتر. ويجدر هنا لفت الانتباه إلى أنّ </w:t>
      </w:r>
      <w:r w:rsidRPr="00691650">
        <w:rPr>
          <w:rFonts w:ascii="Simplified Arabic" w:hAnsi="Simplified Arabic" w:cs="Simplified Arabic"/>
          <w:b/>
          <w:bCs/>
          <w:sz w:val="32"/>
          <w:szCs w:val="32"/>
          <w:rtl/>
        </w:rPr>
        <w:t>كل</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حكم شرعي</w:t>
      </w:r>
      <w:r w:rsidRPr="00691650">
        <w:rPr>
          <w:rFonts w:ascii="Simplified Arabic" w:hAnsi="Simplified Arabic" w:cs="Simplified Arabic"/>
          <w:sz w:val="32"/>
          <w:szCs w:val="32"/>
          <w:rtl/>
        </w:rPr>
        <w:t xml:space="preserve"> فيه جانب إخباري</w:t>
      </w:r>
      <w:r w:rsidRPr="00691650">
        <w:rPr>
          <w:rFonts w:ascii="Simplified Arabic" w:hAnsi="Simplified Arabic" w:cs="Simplified Arabic"/>
          <w:b/>
          <w:bCs/>
          <w:rtl/>
        </w:rPr>
        <w:t xml:space="preserve"> (</w:t>
      </w:r>
      <w:r w:rsidRPr="00691650">
        <w:rPr>
          <w:rFonts w:ascii="Simplified Arabic" w:hAnsi="Simplified Arabic" w:cs="Simplified Arabic"/>
          <w:b/>
          <w:bCs/>
          <w:sz w:val="32"/>
          <w:szCs w:val="32"/>
          <w:rtl/>
        </w:rPr>
        <w:t>عقيدة</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وفيه جانب تشريعي؛ فعندما نقول: </w:t>
      </w:r>
      <w:r w:rsidRPr="00691650">
        <w:rPr>
          <w:rFonts w:ascii="Simplified Arabic" w:hAnsi="Simplified Arabic" w:cs="Simplified Arabic"/>
          <w:b/>
          <w:bCs/>
          <w:sz w:val="32"/>
          <w:szCs w:val="32"/>
          <w:rtl/>
        </w:rPr>
        <w:t>" الصلاة فرض"</w:t>
      </w:r>
      <w:r w:rsidRPr="00691650">
        <w:rPr>
          <w:rFonts w:ascii="Simplified Arabic" w:hAnsi="Simplified Arabic" w:cs="Simplified Arabic"/>
          <w:sz w:val="32"/>
          <w:szCs w:val="32"/>
          <w:rtl/>
        </w:rPr>
        <w:t xml:space="preserve">، فإنّ هذه العبارة هي خبر يتضمن طلباً، فمن أنكر فرضيّة الصلاة كفر، ومن لم يُصلّ عصى.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وكما وقع أولئك في الخطأ فوصلوا إلى نتائج عجيبة، كذلك وقع خصومهم في خطأ أكبر عندما ذهبوا إلى أنّ العقيدة الجازمة تثبت بخبر الواحد، فقالوا إنّ خبر الواحد يوجب العلم، واستدلوا على ذلك بفعل الرسول، صلى الله عليه وسلم، فقد كان يبعث آحاد الناس ليعلموا العقيدة، وقد تواترت الأخبار بذلك. وفي الحقيقة أنّ فعل الرسول، صلى الله عليه وسلم، يُعتبر دليلاً على جواز أن يكون ناقل العقيدة والشريعة شخصاً واحداً، أو آحاداً من الناس، وأنّه يجوز لنا أن نُصدّق آحاد الناس، ولا فرق في ذلك بين عقيدة وشريعة. ولكن من أين لنا أنّ خبر الآحاد يوجب </w:t>
      </w:r>
      <w:r w:rsidRPr="00691650">
        <w:rPr>
          <w:rFonts w:ascii="Simplified Arabic" w:hAnsi="Simplified Arabic" w:cs="Simplified Arabic"/>
          <w:b/>
          <w:bCs/>
          <w:sz w:val="32"/>
          <w:szCs w:val="32"/>
          <w:rtl/>
        </w:rPr>
        <w:t>العلم الجازم</w:t>
      </w:r>
      <w:r w:rsidRPr="00691650">
        <w:rPr>
          <w:rFonts w:ascii="Simplified Arabic" w:hAnsi="Simplified Arabic" w:cs="Simplified Arabic"/>
          <w:sz w:val="32"/>
          <w:szCs w:val="32"/>
          <w:rtl/>
        </w:rPr>
        <w:t>، والله سبحانه وتعالى يقول:</w:t>
      </w:r>
      <w:r w:rsidRPr="00691650">
        <w:rPr>
          <w:rFonts w:ascii="Simplified Arabic" w:hAnsi="Simplified Arabic" w:cs="Simplified Arabic"/>
          <w:b/>
          <w:bCs/>
          <w:sz w:val="32"/>
          <w:szCs w:val="32"/>
          <w:rtl/>
        </w:rPr>
        <w:t>" وَاسْتَشْهِدُوا شَهِيدَيْنِ مِنْ</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رِجَالِكُم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وهو القائل سبحانه:</w:t>
      </w:r>
      <w:r w:rsidRPr="00691650">
        <w:rPr>
          <w:rFonts w:ascii="Simplified Arabic" w:hAnsi="Simplified Arabic" w:cs="Simplified Arabic"/>
          <w:b/>
          <w:bCs/>
          <w:sz w:val="32"/>
          <w:szCs w:val="32"/>
          <w:rtl/>
        </w:rPr>
        <w:t>" وَالَّذِينَ يَرْمُونَ الْمُحْصَنَاتِ ثُمَّ لَمْ يَأْتُوا بِأَرْبَعَةِ</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شُهَدَاءَ فَاجْلِدُوهُمْ ثَمَانِينَ جَلْدَة</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والعجيب هنا أنهم لا يقبلون في إثبات</w:t>
      </w:r>
      <w:r w:rsidRPr="00691650">
        <w:rPr>
          <w:rFonts w:ascii="Simplified Arabic" w:hAnsi="Simplified Arabic" w:cs="Simplified Arabic"/>
          <w:b/>
          <w:bCs/>
          <w:sz w:val="32"/>
          <w:szCs w:val="32"/>
          <w:rtl/>
        </w:rPr>
        <w:t xml:space="preserve"> دَيْن</w:t>
      </w:r>
      <w:r w:rsidRPr="00691650">
        <w:rPr>
          <w:rFonts w:ascii="Simplified Arabic" w:hAnsi="Simplified Arabic" w:cs="Simplified Arabic"/>
          <w:sz w:val="32"/>
          <w:szCs w:val="32"/>
          <w:rtl/>
        </w:rPr>
        <w:t xml:space="preserve"> على مدين بشهادة رجل واحد، حتى ولو كان عمر بن الخطاب، رضي الله عنه، ثمّ هم يوجبون </w:t>
      </w:r>
      <w:r w:rsidRPr="00691650">
        <w:rPr>
          <w:rFonts w:ascii="Simplified Arabic" w:hAnsi="Simplified Arabic" w:cs="Simplified Arabic"/>
          <w:b/>
          <w:bCs/>
          <w:sz w:val="32"/>
          <w:szCs w:val="32"/>
          <w:rtl/>
        </w:rPr>
        <w:t>التصديق الجازم</w:t>
      </w:r>
      <w:r w:rsidRPr="00691650">
        <w:rPr>
          <w:rFonts w:ascii="Simplified Arabic" w:hAnsi="Simplified Arabic" w:cs="Simplified Arabic"/>
          <w:sz w:val="32"/>
          <w:szCs w:val="32"/>
          <w:rtl/>
        </w:rPr>
        <w:t xml:space="preserve"> بخبر رجل واحد أو امرأة واحدة في </w:t>
      </w:r>
      <w:r w:rsidRPr="00691650">
        <w:rPr>
          <w:rFonts w:ascii="Simplified Arabic" w:hAnsi="Simplified Arabic" w:cs="Simplified Arabic"/>
          <w:b/>
          <w:bCs/>
          <w:sz w:val="32"/>
          <w:szCs w:val="32"/>
          <w:rtl/>
        </w:rPr>
        <w:t>دِين</w:t>
      </w:r>
      <w:r w:rsidRPr="00691650">
        <w:rPr>
          <w:rFonts w:ascii="Simplified Arabic" w:hAnsi="Simplified Arabic" w:cs="Simplified Arabic"/>
          <w:sz w:val="32"/>
          <w:szCs w:val="32"/>
          <w:rtl/>
        </w:rPr>
        <w:t xml:space="preserve"> يلتزمه المليارات من البشر إلى يوم القيامة.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     هناك فرق بين التصديق ووجوب التصديق؛ فمن البدهي أنّه يجوز لنا أن نتتلمذ في العقيدة أو الشريعة على عالم واحد، أو على آحادٍ من العلماء، ولكن من قال بأننا ملزمون بتصديقه أو تصديقهم، في كل ما يقول أو يقولون، وعلى وجه الخصوص عندما يتعارض قولهم مع ظاهر القرآن الكريم، أو ظواهر الشريعة، أو بدهيّات العقول؟! </w:t>
      </w:r>
      <w:bookmarkStart w:id="24" w:name="_Hlk53203960"/>
      <w:r w:rsidRPr="00691650">
        <w:rPr>
          <w:rFonts w:ascii="Simplified Arabic" w:hAnsi="Simplified Arabic" w:cs="Simplified Arabic"/>
          <w:sz w:val="32"/>
          <w:szCs w:val="32"/>
          <w:rtl/>
        </w:rPr>
        <w:t xml:space="preserve">         </w:t>
      </w:r>
    </w:p>
    <w:p w:rsidR="00CE6ADD" w:rsidRDefault="007D4E46" w:rsidP="00A959D7">
      <w:pPr>
        <w:spacing w:before="100" w:beforeAutospacing="1" w:after="100" w:afterAutospacing="1"/>
        <w:jc w:val="lowKashida"/>
        <w:rPr>
          <w:rFonts w:ascii="Simplified Arabic" w:hAnsi="Simplified Arabic" w:cs="Simplified Arabic"/>
          <w:b/>
          <w:bCs/>
          <w:color w:val="333333"/>
          <w:sz w:val="48"/>
          <w:szCs w:val="48"/>
          <w:rtl/>
          <w:lang w:bidi="ar-JO"/>
        </w:rPr>
      </w:pPr>
      <w:r w:rsidRPr="00691650">
        <w:rPr>
          <w:rFonts w:ascii="Simplified Arabic" w:hAnsi="Simplified Arabic" w:cs="Simplified Arabic"/>
          <w:sz w:val="32"/>
          <w:szCs w:val="32"/>
          <w:rtl/>
        </w:rPr>
        <w:br w:type="page"/>
      </w:r>
      <w:bookmarkStart w:id="25" w:name="_Hlk53204497"/>
      <w:bookmarkStart w:id="26" w:name="التقويم"/>
    </w:p>
    <w:p w:rsidR="007D4E46" w:rsidRPr="00D865B2" w:rsidRDefault="007D4E46" w:rsidP="00CE6ADD">
      <w:pPr>
        <w:spacing w:before="100" w:beforeAutospacing="1" w:after="100" w:afterAutospacing="1"/>
        <w:jc w:val="center"/>
        <w:rPr>
          <w:rFonts w:ascii="Simplified Arabic" w:hAnsi="Simplified Arabic" w:cs="Simplified Arabic"/>
          <w:b/>
          <w:bCs/>
          <w:sz w:val="48"/>
          <w:szCs w:val="48"/>
          <w:rtl/>
          <w:lang w:bidi="ar-JO"/>
        </w:rPr>
      </w:pPr>
      <w:r w:rsidRPr="00D865B2">
        <w:rPr>
          <w:rFonts w:ascii="Simplified Arabic" w:hAnsi="Simplified Arabic" w:cs="Simplified Arabic"/>
          <w:b/>
          <w:bCs/>
          <w:sz w:val="48"/>
          <w:szCs w:val="48"/>
          <w:rtl/>
          <w:lang w:bidi="ar-JO"/>
        </w:rPr>
        <w:lastRenderedPageBreak/>
        <w:t>التقويم</w:t>
      </w:r>
      <w:bookmarkEnd w:id="25"/>
    </w:p>
    <w:p w:rsidR="007D4E46" w:rsidRPr="00691650" w:rsidRDefault="007D4E46" w:rsidP="00A959D7">
      <w:pPr>
        <w:spacing w:before="100" w:beforeAutospacing="1" w:after="100" w:afterAutospacing="1"/>
        <w:jc w:val="lowKashida"/>
        <w:rPr>
          <w:rFonts w:ascii="Simplified Arabic" w:hAnsi="Simplified Arabic" w:cs="Simplified Arabic"/>
          <w:color w:val="333333"/>
          <w:sz w:val="48"/>
          <w:szCs w:val="48"/>
          <w:rtl/>
        </w:rPr>
      </w:pPr>
    </w:p>
    <w:bookmarkEnd w:id="26"/>
    <w:p w:rsidR="007D4E46" w:rsidRPr="00691650" w:rsidRDefault="007D4E46" w:rsidP="00A959D7">
      <w:pPr>
        <w:spacing w:before="100" w:beforeAutospacing="1" w:after="100" w:afterAutospacing="1"/>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        قال تعالى في سورة التين: "</w:t>
      </w:r>
      <w:r w:rsidRPr="00691650">
        <w:rPr>
          <w:rFonts w:ascii="Simplified Arabic" w:hAnsi="Simplified Arabic" w:cs="Simplified Arabic"/>
          <w:b/>
          <w:bCs/>
          <w:sz w:val="32"/>
          <w:szCs w:val="32"/>
          <w:rtl/>
          <w:lang w:bidi="ar-JO"/>
        </w:rPr>
        <w:t xml:space="preserve"> لقد خلقنا الإنسان في أحسن تقويم، ثم رددناه أسفل سافلين، إلا الذين آمنوا وعملوا الصالحات "</w:t>
      </w:r>
      <w:r w:rsidRPr="00691650">
        <w:rPr>
          <w:rFonts w:ascii="Simplified Arabic" w:hAnsi="Simplified Arabic" w:cs="Simplified Arabic"/>
          <w:sz w:val="32"/>
          <w:szCs w:val="32"/>
          <w:rtl/>
          <w:lang w:bidi="ar-JO"/>
        </w:rPr>
        <w:t>. قالوا في التقويم: إنّه جَعلُ الشيء ذا قوام. وقوام الشيء: ما يقوم به ويثبت. وتُصرّح الآية الكريمة بأنّ الله تعالى خلق الإنسان في أحسن تقويم، ويذهب بعض أهل التفسير إلى أنّ المقصود هنا القوام الجسدي، وهذا بعيد عن سياق النص القرآني، وإن كان اللفظ يحتمله. والراجح أنّ المقصود هنا هو تعديل القوى الظاهرة والباطنة معاً، أي المادّية والمعنويّة، وعلى وجه الخصوص القوى المعنويّة، من مثل العقل والإدراك.</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lang w:bidi="ar-JO"/>
        </w:rPr>
        <w:t xml:space="preserve">        واضح من الآية الكريمة أنّ تقويم الإنسان خاص به، وهو يتميّز في ذلك على باقي الكائنات، كيف لا، والله قد سخّر للإنسان ما في السماوات وما في الأرض. وقد يستشكل البعض قوله تعالى: </w:t>
      </w:r>
      <w:r w:rsidRPr="00691650">
        <w:rPr>
          <w:rFonts w:ascii="Simplified Arabic" w:hAnsi="Simplified Arabic" w:cs="Simplified Arabic"/>
          <w:b/>
          <w:bCs/>
          <w:sz w:val="32"/>
          <w:szCs w:val="32"/>
          <w:rtl/>
          <w:lang w:bidi="ar-JO"/>
        </w:rPr>
        <w:t>" في أحسن تقويم "</w:t>
      </w:r>
      <w:r w:rsidRPr="00691650">
        <w:rPr>
          <w:rFonts w:ascii="Simplified Arabic" w:hAnsi="Simplified Arabic" w:cs="Simplified Arabic"/>
          <w:sz w:val="32"/>
          <w:szCs w:val="32"/>
          <w:rtl/>
          <w:lang w:bidi="ar-JO"/>
        </w:rPr>
        <w:t xml:space="preserve">. إذ على المستوى المادي يمكن أن يكون الإنسان أشدّ تحصيناً من الأمراض الجسديّة، وعلى المستوى المعنوي محفوظاً من الأمراض النفسية، وبذلك يكون في تقويم أحسن!!. ويزول الإشكال عندما ندرك أنّ </w:t>
      </w:r>
      <w:r w:rsidRPr="00691650">
        <w:rPr>
          <w:rFonts w:ascii="Simplified Arabic" w:hAnsi="Simplified Arabic" w:cs="Simplified Arabic"/>
          <w:b/>
          <w:bCs/>
          <w:sz w:val="32"/>
          <w:szCs w:val="32"/>
          <w:rtl/>
          <w:lang w:bidi="ar-JO"/>
        </w:rPr>
        <w:t>" أحسن"</w:t>
      </w:r>
      <w:r w:rsidRPr="00691650">
        <w:rPr>
          <w:rFonts w:ascii="Simplified Arabic" w:hAnsi="Simplified Arabic" w:cs="Simplified Arabic"/>
          <w:sz w:val="32"/>
          <w:szCs w:val="32"/>
          <w:rtl/>
          <w:lang w:bidi="ar-JO"/>
        </w:rPr>
        <w:t xml:space="preserve"> تتعلق بخلق الإنسان على </w:t>
      </w:r>
      <w:r w:rsidRPr="00691650">
        <w:rPr>
          <w:rFonts w:ascii="Simplified Arabic" w:hAnsi="Simplified Arabic" w:cs="Simplified Arabic"/>
          <w:b/>
          <w:bCs/>
          <w:sz w:val="32"/>
          <w:szCs w:val="32"/>
          <w:rtl/>
          <w:lang w:bidi="ar-JO"/>
        </w:rPr>
        <w:t>ضوء وظيفته</w:t>
      </w:r>
      <w:r w:rsidRPr="00691650">
        <w:rPr>
          <w:rFonts w:ascii="Simplified Arabic" w:hAnsi="Simplified Arabic" w:cs="Simplified Arabic"/>
          <w:sz w:val="32"/>
          <w:szCs w:val="32"/>
          <w:rtl/>
          <w:lang w:bidi="ar-JO"/>
        </w:rPr>
        <w:t xml:space="preserve"> في </w:t>
      </w:r>
      <w:r w:rsidRPr="00691650">
        <w:rPr>
          <w:rFonts w:ascii="Simplified Arabic" w:hAnsi="Simplified Arabic" w:cs="Simplified Arabic"/>
          <w:sz w:val="32"/>
          <w:szCs w:val="32"/>
          <w:rtl/>
          <w:lang w:bidi="ar-JO"/>
        </w:rPr>
        <w:lastRenderedPageBreak/>
        <w:t xml:space="preserve">الأرض. ومن هنا لا يلزم مثلاً أن يكون قوام الإنسان يؤدّي به إلى الخلود في الدنيا، لأنّ هذا ما سيكون في الآخرة. وقد جاء في الأثر: " </w:t>
      </w:r>
      <w:r w:rsidRPr="00691650">
        <w:rPr>
          <w:rFonts w:ascii="Simplified Arabic" w:hAnsi="Simplified Arabic" w:cs="Simplified Arabic"/>
          <w:b/>
          <w:bCs/>
          <w:sz w:val="32"/>
          <w:szCs w:val="32"/>
          <w:rtl/>
          <w:lang w:bidi="ar-JO"/>
        </w:rPr>
        <w:t>خُلقت الدنيا لكم وخلقتم للآخرة "</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 xml:space="preserve"> </w:t>
      </w:r>
      <w:r w:rsidRPr="00691650">
        <w:rPr>
          <w:rFonts w:ascii="Simplified Arabic" w:hAnsi="Simplified Arabic" w:cs="Simplified Arabic"/>
          <w:sz w:val="32"/>
          <w:szCs w:val="32"/>
          <w:rtl/>
          <w:lang w:bidi="ar-JO"/>
        </w:rPr>
        <w:t>وهذا من بدهيّات الدين.</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lang w:bidi="ar-JO"/>
        </w:rPr>
        <w:t xml:space="preserve">        الأصل في الإنسان الخير والعدالة، وأمّا الشّر فهو طارئ على الكيان الإنساني؛ ففي الوقت الذي خلق فيه الإنسان في أحسن تقويم، بحيث يحقق وظيفته في الأرض، خلق فيه أيضاً قابلية الانتكاس والارتكاس، والارتداد إلى الأسوأ: " </w:t>
      </w:r>
      <w:r w:rsidRPr="00691650">
        <w:rPr>
          <w:rFonts w:ascii="Simplified Arabic" w:hAnsi="Simplified Arabic" w:cs="Simplified Arabic"/>
          <w:b/>
          <w:bCs/>
          <w:sz w:val="32"/>
          <w:szCs w:val="32"/>
          <w:rtl/>
          <w:lang w:bidi="ar-JO"/>
        </w:rPr>
        <w:t xml:space="preserve">ثم رددناهُ أسفلَ سافلين </w:t>
      </w:r>
      <w:r w:rsidRPr="00691650">
        <w:rPr>
          <w:rFonts w:ascii="Simplified Arabic" w:hAnsi="Simplified Arabic" w:cs="Simplified Arabic"/>
          <w:sz w:val="32"/>
          <w:szCs w:val="32"/>
          <w:rtl/>
          <w:lang w:bidi="ar-JO"/>
        </w:rPr>
        <w:t xml:space="preserve">". وهذا يعني أنّ التقويم المعنوي المنسجم مع وظيفة الإنسان في الأرض يمكن أن يتحول إلى النقيض. وحتى لا يكون هذا الارتداد، لا بد من العمل الصالح، القائم على أساس من الإيمان الصحيح: " </w:t>
      </w:r>
      <w:r w:rsidRPr="00691650">
        <w:rPr>
          <w:rFonts w:ascii="Simplified Arabic" w:hAnsi="Simplified Arabic" w:cs="Simplified Arabic"/>
          <w:b/>
          <w:bCs/>
          <w:sz w:val="32"/>
          <w:szCs w:val="32"/>
          <w:rtl/>
          <w:lang w:bidi="ar-JO"/>
        </w:rPr>
        <w:t>إلا الذين آمنوا وعملوا الصالحات.. "</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 xml:space="preserve"> </w:t>
      </w:r>
      <w:r w:rsidRPr="00691650">
        <w:rPr>
          <w:rFonts w:ascii="Simplified Arabic" w:hAnsi="Simplified Arabic" w:cs="Simplified Arabic"/>
          <w:sz w:val="32"/>
          <w:szCs w:val="32"/>
          <w:rtl/>
          <w:lang w:bidi="ar-JO"/>
        </w:rPr>
        <w:t>فكل مولود يولد على الفطرة، أي في أحسن تقويم. ويمكن المحافظة على هذه الفطرة وتوظيفها في تحقيق الخلافة في الأرض، إذا ما كانت التربية تستند إلى الإيمان الداعي إلى العمل الصالح. من هنا ندرك أنّ الدين ضرورة بشريّة، وليس بخيار يُضاف إلى خيارات الإنسان.</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lang w:bidi="ar-JO"/>
        </w:rPr>
        <w:t xml:space="preserve">        هل استطاع العلم في القرن الحادي والعشرين أن يخلق في الأمم الغربيّة الإنسان الصالح، الذي يقوم بواجبات الخلافة؟! والإجابة نجدها اليوم في واقع المجتمعات التي هي في أعلى سُلّم المدنيّة المتسلّحة بالعلم والتكنولوجيا. إنّه إفلاس الغني، وضعف القوي. إنّه العلو الذي هو في حقيقته أسفل سافلين. وتبقى مشيئة الله تعالى فوق </w:t>
      </w:r>
      <w:r w:rsidRPr="00691650">
        <w:rPr>
          <w:rFonts w:ascii="Simplified Arabic" w:hAnsi="Simplified Arabic" w:cs="Simplified Arabic"/>
          <w:sz w:val="32"/>
          <w:szCs w:val="32"/>
          <w:rtl/>
          <w:lang w:bidi="ar-JO"/>
        </w:rPr>
        <w:lastRenderedPageBreak/>
        <w:t>الجميع: "</w:t>
      </w:r>
      <w:r w:rsidRPr="00691650">
        <w:rPr>
          <w:rFonts w:ascii="Simplified Arabic" w:hAnsi="Simplified Arabic" w:cs="Simplified Arabic"/>
          <w:b/>
          <w:bCs/>
          <w:sz w:val="32"/>
          <w:szCs w:val="32"/>
          <w:rtl/>
          <w:lang w:bidi="ar-JO"/>
        </w:rPr>
        <w:t xml:space="preserve"> فأمّا الزبد فيذهب جفاء، وأمّا ما ينفع النّاس فيمكث في الأرض</w:t>
      </w:r>
      <w:r w:rsidRPr="00691650">
        <w:rPr>
          <w:rFonts w:ascii="Simplified Arabic" w:hAnsi="Simplified Arabic" w:cs="Simplified Arabic"/>
          <w:sz w:val="32"/>
          <w:szCs w:val="32"/>
          <w:rtl/>
          <w:lang w:bidi="ar-JO"/>
        </w:rPr>
        <w:t xml:space="preserve"> ". ولا ينفع الناس إلا ما كان ينسجم مع فطرتهم السّويّة. </w:t>
      </w:r>
    </w:p>
    <w:p w:rsidR="007D4E46" w:rsidRPr="00691650" w:rsidRDefault="007D4E46" w:rsidP="00A959D7">
      <w:pPr>
        <w:pStyle w:val="NormalWeb"/>
        <w:bidi/>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 xml:space="preserve">إنّ مهمّة المصلحين ينبغي أن تستند إلى فطرة الإنسان. عندها تكون احتمالات النجاح كبيرة. لذا ما نلحظه اليوم من سقوط الكثير من الطروحات والمدارس يرجع في حقيقته إلى  تناقضها مع الفطرة. من هنا نلاحظ أنّه لم يكد يغادرنا القرن العشرون إلا وقد أخذ معه الكثير من العقائد والأفكار والأوهام. وصحيح أنّ الصورة اليوم ليست جميلة ولا مشرقة، ولكنّ مسار الأمور يشير إلى أنّ الخلاص هو مستقبل الإنسان في المدى غير البعيد، </w:t>
      </w:r>
      <w:r w:rsidRPr="00691650">
        <w:rPr>
          <w:rFonts w:ascii="Simplified Arabic" w:hAnsi="Simplified Arabic" w:cs="Simplified Arabic"/>
          <w:b/>
          <w:bCs/>
          <w:sz w:val="32"/>
          <w:szCs w:val="32"/>
          <w:rtl/>
          <w:lang w:bidi="ar-JO"/>
        </w:rPr>
        <w:t>والله غالب على أمره ولكنّ أكثر الناس لا يعلمون</w:t>
      </w:r>
      <w:r w:rsidRPr="00691650">
        <w:rPr>
          <w:rFonts w:ascii="Simplified Arabic" w:hAnsi="Simplified Arabic" w:cs="Simplified Arabic"/>
          <w:sz w:val="32"/>
          <w:szCs w:val="32"/>
          <w:rtl/>
          <w:lang w:bidi="ar-JO"/>
        </w:rPr>
        <w:t>.</w:t>
      </w:r>
    </w:p>
    <w:p w:rsidR="000559DE"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lang w:bidi="ar-JO"/>
        </w:rPr>
        <w:br w:type="page"/>
      </w:r>
      <w:bookmarkStart w:id="27" w:name="_Hlk53207636"/>
      <w:bookmarkStart w:id="28" w:name="الفضل"/>
    </w:p>
    <w:p w:rsidR="007D4E46" w:rsidRPr="004476B1" w:rsidRDefault="007D4E46" w:rsidP="000559DE">
      <w:pPr>
        <w:pStyle w:val="NormalWeb"/>
        <w:bidi/>
        <w:jc w:val="center"/>
        <w:rPr>
          <w:rFonts w:ascii="Simplified Arabic" w:hAnsi="Simplified Arabic" w:cs="Simplified Arabic"/>
          <w:b/>
          <w:bCs/>
          <w:sz w:val="48"/>
          <w:szCs w:val="48"/>
          <w:rtl/>
        </w:rPr>
      </w:pPr>
      <w:r w:rsidRPr="004476B1">
        <w:rPr>
          <w:rFonts w:ascii="Simplified Arabic" w:hAnsi="Simplified Arabic" w:cs="Simplified Arabic"/>
          <w:b/>
          <w:bCs/>
          <w:sz w:val="48"/>
          <w:szCs w:val="48"/>
          <w:rtl/>
        </w:rPr>
        <w:lastRenderedPageBreak/>
        <w:t>الفضل</w:t>
      </w:r>
      <w:bookmarkEnd w:id="27"/>
    </w:p>
    <w:p w:rsidR="007D4E46" w:rsidRPr="00691650" w:rsidRDefault="007D4E46" w:rsidP="00A959D7">
      <w:pPr>
        <w:pStyle w:val="NormalWeb"/>
        <w:bidi/>
        <w:jc w:val="lowKashida"/>
        <w:rPr>
          <w:rFonts w:ascii="Simplified Arabic" w:hAnsi="Simplified Arabic" w:cs="Simplified Arabic"/>
          <w:color w:val="333333"/>
          <w:sz w:val="28"/>
          <w:szCs w:val="28"/>
          <w:rtl/>
        </w:rPr>
      </w:pPr>
    </w:p>
    <w:bookmarkEnd w:id="28"/>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w:t>
      </w:r>
      <w:r w:rsidRPr="00691650">
        <w:rPr>
          <w:rFonts w:ascii="Simplified Arabic" w:hAnsi="Simplified Arabic" w:cs="Simplified Arabic"/>
          <w:b/>
          <w:bCs/>
          <w:sz w:val="32"/>
          <w:szCs w:val="32"/>
          <w:rtl/>
        </w:rPr>
        <w:t>الفضل</w:t>
      </w:r>
      <w:r w:rsidRPr="00691650">
        <w:rPr>
          <w:rFonts w:ascii="Simplified Arabic" w:hAnsi="Simplified Arabic" w:cs="Simplified Arabic"/>
          <w:sz w:val="32"/>
          <w:szCs w:val="32"/>
          <w:rtl/>
        </w:rPr>
        <w:t>: هو الزيادة، والعرب تقول لما يبقى من الماء في الإناء بعد الشرب</w:t>
      </w:r>
      <w:r w:rsidRPr="00691650">
        <w:rPr>
          <w:rFonts w:ascii="Simplified Arabic" w:hAnsi="Simplified Arabic" w:cs="Simplified Arabic"/>
          <w:b/>
          <w:bCs/>
          <w:sz w:val="32"/>
          <w:szCs w:val="32"/>
          <w:rtl/>
        </w:rPr>
        <w:t xml:space="preserve"> فضلة</w:t>
      </w:r>
      <w:r w:rsidRPr="00691650">
        <w:rPr>
          <w:rFonts w:ascii="Simplified Arabic" w:hAnsi="Simplified Arabic" w:cs="Simplified Arabic"/>
          <w:sz w:val="32"/>
          <w:szCs w:val="32"/>
          <w:rtl/>
        </w:rPr>
        <w:t xml:space="preserve">. وعليه تكون الفضلة: ما يبقى من الشيء، وما يزيد عن الاقتصاد والحاجة. فالألفاظ المشتقة من </w:t>
      </w:r>
      <w:r w:rsidRPr="00691650">
        <w:rPr>
          <w:rFonts w:ascii="Simplified Arabic" w:hAnsi="Simplified Arabic" w:cs="Simplified Arabic"/>
          <w:b/>
          <w:bCs/>
          <w:sz w:val="32"/>
          <w:szCs w:val="32"/>
          <w:rtl/>
        </w:rPr>
        <w:t>فضل</w:t>
      </w:r>
      <w:r w:rsidRPr="00691650">
        <w:rPr>
          <w:rFonts w:ascii="Simplified Arabic" w:hAnsi="Simplified Arabic" w:cs="Simplified Arabic"/>
          <w:sz w:val="32"/>
          <w:szCs w:val="32"/>
          <w:rtl/>
        </w:rPr>
        <w:t xml:space="preserve"> يغلب أن تستخدم في الزيادة الإيجابية. يقول تعالى في سورة النحل:</w:t>
      </w:r>
      <w:r w:rsidRPr="00691650">
        <w:rPr>
          <w:rFonts w:ascii="Simplified Arabic" w:hAnsi="Simplified Arabic" w:cs="Simplified Arabic"/>
          <w:b/>
          <w:bCs/>
          <w:sz w:val="32"/>
          <w:szCs w:val="32"/>
          <w:rtl/>
        </w:rPr>
        <w:t>" والله فضّل بعضكم على بعض في الرزق"</w:t>
      </w:r>
      <w:r w:rsidRPr="00691650">
        <w:rPr>
          <w:rFonts w:ascii="Simplified Arabic" w:hAnsi="Simplified Arabic" w:cs="Simplified Arabic"/>
          <w:sz w:val="32"/>
          <w:szCs w:val="32"/>
          <w:rtl/>
        </w:rPr>
        <w:t>؛ واضح أنّ المقصود بالفضل هنا الزيادة في الرزق. ويقول سبحانه في سورة الإسراء:</w:t>
      </w:r>
      <w:r w:rsidRPr="00691650">
        <w:rPr>
          <w:rFonts w:ascii="Simplified Arabic" w:hAnsi="Simplified Arabic" w:cs="Simplified Arabic"/>
          <w:b/>
          <w:bCs/>
          <w:sz w:val="32"/>
          <w:szCs w:val="32"/>
          <w:rtl/>
        </w:rPr>
        <w:t>" انظر كيف فضّلنا بعضهم على بعض.."</w:t>
      </w:r>
      <w:r w:rsidRPr="00691650">
        <w:rPr>
          <w:rFonts w:ascii="Simplified Arabic" w:hAnsi="Simplified Arabic" w:cs="Simplified Arabic"/>
          <w:sz w:val="32"/>
          <w:szCs w:val="32"/>
          <w:rtl/>
        </w:rPr>
        <w:t>؛ فالتفاوت الإيجابي في خَلْق الناس من أهم أسس التحضّر الإنساني. ويقول سبحانه في سورة الرعد:</w:t>
      </w:r>
      <w:r w:rsidRPr="00691650">
        <w:rPr>
          <w:rFonts w:ascii="Simplified Arabic" w:hAnsi="Simplified Arabic" w:cs="Simplified Arabic"/>
          <w:b/>
          <w:bCs/>
          <w:sz w:val="32"/>
          <w:szCs w:val="32"/>
          <w:rtl/>
        </w:rPr>
        <w:t>"... ونُفضّلُ بعضها على بعضٍ في الأُكُل "</w:t>
      </w:r>
      <w:r w:rsidRPr="00691650">
        <w:rPr>
          <w:rFonts w:ascii="Simplified Arabic" w:hAnsi="Simplified Arabic" w:cs="Simplified Arabic"/>
          <w:sz w:val="32"/>
          <w:szCs w:val="32"/>
          <w:rtl/>
        </w:rPr>
        <w:t xml:space="preserve">؛ والمقصود هنا التمايز في أَطعام النباتات، وقيمتها الغذائيّة. ويتفاضل بعضها على بعض، مما يؤدي إلى التنوع الإيجابي.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قد يخلط الناس أحياناً بين مفهوم </w:t>
      </w:r>
      <w:r w:rsidRPr="00691650">
        <w:rPr>
          <w:rFonts w:ascii="Simplified Arabic" w:hAnsi="Simplified Arabic" w:cs="Simplified Arabic"/>
          <w:b/>
          <w:bCs/>
          <w:sz w:val="32"/>
          <w:szCs w:val="32"/>
          <w:rtl/>
        </w:rPr>
        <w:t>الخيريّة</w:t>
      </w:r>
      <w:r w:rsidRPr="00691650">
        <w:rPr>
          <w:rFonts w:ascii="Simplified Arabic" w:hAnsi="Simplified Arabic" w:cs="Simplified Arabic"/>
          <w:sz w:val="32"/>
          <w:szCs w:val="32"/>
          <w:rtl/>
        </w:rPr>
        <w:t xml:space="preserve">، ومفهوم </w:t>
      </w:r>
      <w:r w:rsidRPr="00691650">
        <w:rPr>
          <w:rFonts w:ascii="Simplified Arabic" w:hAnsi="Simplified Arabic" w:cs="Simplified Arabic"/>
          <w:b/>
          <w:bCs/>
          <w:sz w:val="32"/>
          <w:szCs w:val="32"/>
          <w:rtl/>
        </w:rPr>
        <w:t>الأفضليّة</w:t>
      </w:r>
      <w:r w:rsidRPr="00691650">
        <w:rPr>
          <w:rFonts w:ascii="Simplified Arabic" w:hAnsi="Simplified Arabic" w:cs="Simplified Arabic"/>
          <w:sz w:val="32"/>
          <w:szCs w:val="32"/>
          <w:rtl/>
        </w:rPr>
        <w:t>؛ فإذا كانت الأفضليّة تتعلق بزيادة في المال، أو القوة، أو الجمال، أو العقل...، فإنّ الخيريّة تتعلق بزيادة الخير؛ فإذا كان فلان يفضلني بمال، أو قوة، أو عقل.. فليس بالضرورة أن يكون هو خيراً منّي؛ فكم من فقير هو خير من ألف غني، وكم من ضعيف هو خير من ألف قوي. من هنا كان الحكم الربّاني الذي صدر في حق مجتمع الصحابة، رضوان الله عليهم:</w:t>
      </w:r>
      <w:r w:rsidRPr="00691650">
        <w:rPr>
          <w:rFonts w:ascii="Simplified Arabic" w:hAnsi="Simplified Arabic" w:cs="Simplified Arabic"/>
          <w:b/>
          <w:bCs/>
          <w:sz w:val="32"/>
          <w:szCs w:val="32"/>
          <w:rtl/>
        </w:rPr>
        <w:t>" كنتم خير أمّة أخرجت للناس"</w:t>
      </w:r>
      <w:r w:rsidRPr="00691650">
        <w:rPr>
          <w:rFonts w:ascii="Simplified Arabic" w:hAnsi="Simplified Arabic" w:cs="Simplified Arabic"/>
          <w:sz w:val="32"/>
          <w:szCs w:val="32"/>
          <w:rtl/>
        </w:rPr>
        <w:t xml:space="preserve">، ولم يقل سبحانه </w:t>
      </w:r>
      <w:r w:rsidRPr="00691650">
        <w:rPr>
          <w:rFonts w:ascii="Simplified Arabic" w:hAnsi="Simplified Arabic" w:cs="Simplified Arabic"/>
          <w:sz w:val="32"/>
          <w:szCs w:val="32"/>
          <w:rtl/>
        </w:rPr>
        <w:lastRenderedPageBreak/>
        <w:t xml:space="preserve">وتعالى:" كنتم أفضل أمّة.."،  لأنّ الفضل يحتمل وجوهاً كثيرة، ولا يستلزم الخيريّة إلا إذا كان فضل تقوى. والتفضيل الأخروي لا يستند إلى الفضل الدنيوي، بل يستند إلى الخيريّة في الحياة الدنيا.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يقول سبحانه وتعالى في سورة البقرة:</w:t>
      </w:r>
      <w:r w:rsidRPr="00691650">
        <w:rPr>
          <w:rFonts w:ascii="Simplified Arabic" w:hAnsi="Simplified Arabic" w:cs="Simplified Arabic"/>
          <w:b/>
          <w:bCs/>
          <w:sz w:val="32"/>
          <w:szCs w:val="32"/>
          <w:rtl/>
        </w:rPr>
        <w:t>" يا بني إسرائيل اذكروا نعمتيَ التي أنعمتُ عليكم، وأنّي فضلتكم على العالمين"</w:t>
      </w:r>
      <w:r w:rsidRPr="00691650">
        <w:rPr>
          <w:rFonts w:ascii="Simplified Arabic" w:hAnsi="Simplified Arabic" w:cs="Simplified Arabic"/>
          <w:sz w:val="32"/>
          <w:szCs w:val="32"/>
          <w:rtl/>
        </w:rPr>
        <w:t>. هذه الآية الكريمة هي من الآيات التي أنّبت اليهود، لنكرانهم النعمة، وعدم شكرهم لله، الذي فضّلهم، أي زادهم في العطاء الدنيوي بالإضافة إلى الكتاب والفرقان. وتُعدِّد الآيات التي جاءت بعد هذه الآية، من سورة البقرة، النّعم التي كانت لبني إسرائيل ولم تكن لغيرهم من الأمم، فاستحقوا بكفرهم النعمة أن تضرب عليهم الذلة والمسكنة، وأن يبوءوا بغضب من الله، بل:</w:t>
      </w:r>
      <w:r w:rsidRPr="00691650">
        <w:rPr>
          <w:rFonts w:ascii="Simplified Arabic" w:hAnsi="Simplified Arabic" w:cs="Simplified Arabic"/>
          <w:b/>
          <w:bCs/>
          <w:sz w:val="32"/>
          <w:szCs w:val="32"/>
          <w:rtl/>
        </w:rPr>
        <w:t>" وإذ تأذّنَ ربّك ليبعثنّ عليهم إلى يوم القيامة من يسومُهم سوءَ العذاب"</w:t>
      </w:r>
      <w:r w:rsidRPr="00691650">
        <w:rPr>
          <w:rFonts w:ascii="Simplified Arabic" w:hAnsi="Simplified Arabic" w:cs="Simplified Arabic"/>
          <w:sz w:val="32"/>
          <w:szCs w:val="32"/>
          <w:rtl/>
        </w:rPr>
        <w:t xml:space="preserve">. بهذا تتضح بعض أسرار الغضب الربّانيّ النازل باليهود: </w:t>
      </w:r>
      <w:r w:rsidRPr="00691650">
        <w:rPr>
          <w:rFonts w:ascii="Simplified Arabic" w:hAnsi="Simplified Arabic" w:cs="Simplified Arabic"/>
          <w:b/>
          <w:bCs/>
          <w:sz w:val="32"/>
          <w:szCs w:val="32"/>
          <w:rtl/>
        </w:rPr>
        <w:t>"غير المغضوب عليهم"</w:t>
      </w:r>
      <w:r w:rsidRPr="00691650">
        <w:rPr>
          <w:rFonts w:ascii="Simplified Arabic" w:hAnsi="Simplified Arabic" w:cs="Simplified Arabic"/>
          <w:sz w:val="32"/>
          <w:szCs w:val="32"/>
          <w:rtl/>
        </w:rPr>
        <w:t>؛ فقد كانت خيانتهم كبيرة؛ لاحظ بعض هذه النعم التي ذكرت وعُدّدت بعد قوله تعالى:</w:t>
      </w:r>
      <w:r w:rsidRPr="00691650">
        <w:rPr>
          <w:rFonts w:ascii="Simplified Arabic" w:hAnsi="Simplified Arabic" w:cs="Simplified Arabic"/>
          <w:b/>
          <w:bCs/>
          <w:sz w:val="32"/>
          <w:szCs w:val="32"/>
          <w:rtl/>
        </w:rPr>
        <w:t>" يا بني إسرائيل اذكروا نعمتي</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 وإذ نجّيناكم من آل فرعون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وإذ فرقنا بكم البحر</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وإذ واعدنا موسى</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ثمّ بعثناكم من بعد موتكم لعلكم تشكرون"،</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وظللنا عليكم الغمام، وأنزلنا عليكم المنّ والسلوى"، " وإذ قلنا ادخلوا هذه القريةَ فكلوا منها حيث شئتم رغدا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 وإذ استسقى موسى لقومه فقلنا اضرب</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 </w:t>
      </w:r>
      <w:r w:rsidRPr="00691650">
        <w:rPr>
          <w:rFonts w:ascii="Simplified Arabic" w:hAnsi="Simplified Arabic" w:cs="Simplified Arabic"/>
          <w:b/>
          <w:bCs/>
          <w:sz w:val="32"/>
          <w:szCs w:val="32"/>
          <w:rtl/>
        </w:rPr>
        <w:t>وإذ قلتم يا موسى لن نصبرَ على طعام واحد</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نعم، هذه النّعم، وغيرها مما ذكر في سورة البقرة وسور أخرى، لم </w:t>
      </w:r>
      <w:r w:rsidRPr="00691650">
        <w:rPr>
          <w:rFonts w:ascii="Simplified Arabic" w:hAnsi="Simplified Arabic" w:cs="Simplified Arabic"/>
          <w:sz w:val="32"/>
          <w:szCs w:val="32"/>
          <w:rtl/>
        </w:rPr>
        <w:lastRenderedPageBreak/>
        <w:t>تحصل لأمّة من الأمم، ولو حصلت لغيرهم لكانت من دواعي الشكر والطاعة، ولكنّهم كفروا النعمة، وتمادوا في غيّهم وتنكروا لفضل الخالق سبحانه؛ فكان الحكم العادل، هو ما نصّت عليه الآيات التي ختمت الحديث عن هذه النّعم:</w:t>
      </w:r>
      <w:r w:rsidRPr="00691650">
        <w:rPr>
          <w:rFonts w:ascii="Simplified Arabic" w:hAnsi="Simplified Arabic" w:cs="Simplified Arabic"/>
          <w:b/>
          <w:bCs/>
          <w:sz w:val="32"/>
          <w:szCs w:val="32"/>
          <w:rtl/>
        </w:rPr>
        <w:t>"وضربت عليهم الذلّة والمسكنة وباءوا بغضب من الله.."</w:t>
      </w:r>
      <w:r w:rsidRPr="00691650">
        <w:rPr>
          <w:rFonts w:ascii="Simplified Arabic" w:hAnsi="Simplified Arabic" w:cs="Simplified Arabic"/>
          <w:sz w:val="32"/>
          <w:szCs w:val="32"/>
          <w:rtl/>
        </w:rPr>
        <w:t xml:space="preserve">. وهذا ليس لهم فقط، بل لكل خائن لا تزيده النعم إلا ضلالا.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وأخيراً نقول: إذا كانت الآية الكريمة هي من أشدّ الآيات ذمّاً لليهود، ولخيانتهم، فكيف فهمها البعض على أنها آية مدح؟! ولماذا ذهب البعض في تأويلها المذاهب، على الرغم من أنّ صيغتها هي صيغة تقريع؟! يبدو أنّ السبب في ذلك يرجع إلى الخلط بين مفهوم الخيريّة ومفهوم الأفضليّة.</w:t>
      </w:r>
    </w:p>
    <w:p w:rsidR="00ED4CC4"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br w:type="page"/>
      </w:r>
      <w:bookmarkStart w:id="29" w:name="_Hlk53206444"/>
      <w:bookmarkStart w:id="30" w:name="الشهيد"/>
    </w:p>
    <w:p w:rsidR="007D4E46" w:rsidRPr="002F45D5" w:rsidRDefault="007D4E46" w:rsidP="00ED4CC4">
      <w:pPr>
        <w:pStyle w:val="NormalWeb"/>
        <w:bidi/>
        <w:jc w:val="center"/>
        <w:rPr>
          <w:rFonts w:ascii="Simplified Arabic" w:hAnsi="Simplified Arabic" w:cs="Simplified Arabic"/>
          <w:sz w:val="48"/>
          <w:szCs w:val="48"/>
          <w:rtl/>
        </w:rPr>
      </w:pPr>
      <w:r w:rsidRPr="002F45D5">
        <w:rPr>
          <w:rFonts w:ascii="Simplified Arabic" w:hAnsi="Simplified Arabic" w:cs="Simplified Arabic"/>
          <w:b/>
          <w:bCs/>
          <w:sz w:val="48"/>
          <w:szCs w:val="48"/>
          <w:rtl/>
        </w:rPr>
        <w:lastRenderedPageBreak/>
        <w:t>الشـهيـد</w:t>
      </w:r>
      <w:bookmarkEnd w:id="29"/>
    </w:p>
    <w:p w:rsidR="007D4E46" w:rsidRPr="00691650" w:rsidRDefault="007D4E46" w:rsidP="00A959D7">
      <w:pPr>
        <w:pStyle w:val="NormalWeb"/>
        <w:bidi/>
        <w:jc w:val="lowKashida"/>
        <w:rPr>
          <w:rFonts w:ascii="Simplified Arabic" w:hAnsi="Simplified Arabic" w:cs="Simplified Arabic"/>
          <w:color w:val="333333"/>
          <w:sz w:val="48"/>
          <w:szCs w:val="48"/>
          <w:rtl/>
        </w:rPr>
      </w:pPr>
    </w:p>
    <w:bookmarkEnd w:id="30"/>
    <w:p w:rsidR="007D4E46" w:rsidRPr="00691650" w:rsidRDefault="007D4E46" w:rsidP="00A959D7">
      <w:pPr>
        <w:pStyle w:val="NormalWeb"/>
        <w:bidi/>
        <w:jc w:val="lowKashida"/>
        <w:rPr>
          <w:rFonts w:ascii="Simplified Arabic" w:hAnsi="Simplified Arabic" w:cs="Simplified Arabic"/>
          <w:b/>
          <w:bCs/>
          <w:sz w:val="32"/>
          <w:szCs w:val="32"/>
          <w:rtl/>
        </w:rPr>
      </w:pPr>
      <w:r w:rsidRPr="00691650">
        <w:rPr>
          <w:rFonts w:ascii="Simplified Arabic" w:hAnsi="Simplified Arabic" w:cs="Simplified Arabic"/>
          <w:sz w:val="28"/>
          <w:szCs w:val="28"/>
          <w:rtl/>
        </w:rPr>
        <w:tab/>
      </w:r>
      <w:r w:rsidRPr="00691650">
        <w:rPr>
          <w:rFonts w:ascii="Simplified Arabic" w:hAnsi="Simplified Arabic" w:cs="Simplified Arabic"/>
          <w:b/>
          <w:bCs/>
          <w:sz w:val="32"/>
          <w:szCs w:val="32"/>
          <w:rtl/>
        </w:rPr>
        <w:t>الشهيد</w:t>
      </w:r>
      <w:r w:rsidRPr="00691650">
        <w:rPr>
          <w:rFonts w:ascii="Simplified Arabic" w:hAnsi="Simplified Arabic" w:cs="Simplified Arabic"/>
          <w:sz w:val="32"/>
          <w:szCs w:val="32"/>
          <w:rtl/>
        </w:rPr>
        <w:t>: اسم من أسماء الله الحسنى، فعلم الله تعالى يحيط بكل شيء، فهو سبحانه وتعالى عالم الغيب والشهادة. جاء في سورة الرعد:</w:t>
      </w:r>
      <w:r w:rsidRPr="00691650">
        <w:rPr>
          <w:rFonts w:ascii="Simplified Arabic" w:hAnsi="Simplified Arabic" w:cs="Simplified Arabic"/>
          <w:b/>
          <w:bCs/>
          <w:sz w:val="32"/>
          <w:szCs w:val="32"/>
          <w:rtl/>
        </w:rPr>
        <w:t xml:space="preserve"> "قل كفى بالله شهيداً"</w:t>
      </w:r>
      <w:r w:rsidRPr="00691650">
        <w:rPr>
          <w:rFonts w:ascii="Simplified Arabic" w:hAnsi="Simplified Arabic" w:cs="Simplified Arabic"/>
          <w:sz w:val="32"/>
          <w:szCs w:val="32"/>
          <w:rtl/>
        </w:rPr>
        <w:t>. وقد كرّم اللهُ بعض خلقه فجعلهم شهداء على النّاس، جاء في سورة النساء:</w:t>
      </w:r>
      <w:r w:rsidRPr="00691650">
        <w:rPr>
          <w:rFonts w:ascii="Simplified Arabic" w:hAnsi="Simplified Arabic" w:cs="Simplified Arabic"/>
          <w:b/>
          <w:bCs/>
          <w:sz w:val="32"/>
          <w:szCs w:val="32"/>
          <w:rtl/>
        </w:rPr>
        <w:t>" فكيف إذا جئنا من كل أمّة بشهيد، وجئنا بك على هؤلاء شهيداً "</w:t>
      </w:r>
      <w:r w:rsidRPr="00691650">
        <w:rPr>
          <w:rFonts w:ascii="Simplified Arabic" w:hAnsi="Simplified Arabic" w:cs="Simplified Arabic"/>
          <w:sz w:val="32"/>
          <w:szCs w:val="32"/>
          <w:rtl/>
        </w:rPr>
        <w:t>، فالأنبياء شهداء على أقوامهم، والرسول، عليه السّلام، شهيد على الأمّة الآخرة، والأمّة الإسلاميّة شاهدة وشهيدة على باقي الأمم. جاء في سورة البقرة:</w:t>
      </w:r>
      <w:r w:rsidRPr="00691650">
        <w:rPr>
          <w:rFonts w:ascii="Simplified Arabic" w:hAnsi="Simplified Arabic" w:cs="Simplified Arabic"/>
          <w:b/>
          <w:bCs/>
          <w:sz w:val="32"/>
          <w:szCs w:val="32"/>
          <w:rtl/>
        </w:rPr>
        <w:t xml:space="preserve">" وكذلك جعلناكم أمّةً وسطاً لتكونوا شهداء على الناس ويكون الرسول عليكم شهيداً ". </w:t>
      </w:r>
    </w:p>
    <w:p w:rsidR="007D4E46" w:rsidRPr="00691650" w:rsidRDefault="007D4E46" w:rsidP="00A959D7">
      <w:pPr>
        <w:pStyle w:val="NormalWeb"/>
        <w:bidi/>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وحتى تكون الأمّة شهيدة على الناس، لا بد أن تكون ممثلة لحقيقة الإسلام في إيمانها، وسلوكها، ولا بد أن تحيط بالواقع من حولها، وتكون قادرة على تقييم هذا الواقع، والحكم عليه، على ضوء مقاييس وضوابط الإسلام. ويكتمل معنى الشهادة في الأمّة عندما تقدّم البدائل للواقع السلبي، وبذلك تكون شهيدة في الدنيا. وهذا يؤهلها لأن تكون في مقام الشهادة يوم القيامة، أي في مقام التكريم، جاء في سورة النساء:</w:t>
      </w:r>
      <w:r w:rsidRPr="00691650">
        <w:rPr>
          <w:rFonts w:ascii="Simplified Arabic" w:hAnsi="Simplified Arabic" w:cs="Simplified Arabic"/>
          <w:b/>
          <w:bCs/>
          <w:sz w:val="32"/>
          <w:szCs w:val="32"/>
          <w:rtl/>
        </w:rPr>
        <w:t xml:space="preserve">" ومن يطع الله والرسول فأولئك مع الذين أنعم الله عليهم من النبيّين </w:t>
      </w:r>
      <w:r w:rsidRPr="00691650">
        <w:rPr>
          <w:rFonts w:ascii="Simplified Arabic" w:hAnsi="Simplified Arabic" w:cs="Simplified Arabic"/>
          <w:b/>
          <w:bCs/>
          <w:sz w:val="32"/>
          <w:szCs w:val="32"/>
          <w:rtl/>
        </w:rPr>
        <w:lastRenderedPageBreak/>
        <w:t>والصدّيقين والشهداء والصالحين وحسن أولئك رفيقاً"</w:t>
      </w:r>
      <w:r w:rsidRPr="00691650">
        <w:rPr>
          <w:rFonts w:ascii="Simplified Arabic" w:hAnsi="Simplified Arabic" w:cs="Simplified Arabic"/>
          <w:sz w:val="32"/>
          <w:szCs w:val="32"/>
          <w:rtl/>
        </w:rPr>
        <w:t>.  وجاء في سورة الزمر:</w:t>
      </w:r>
      <w:r w:rsidRPr="00691650">
        <w:rPr>
          <w:rFonts w:ascii="Simplified Arabic" w:hAnsi="Simplified Arabic" w:cs="Simplified Arabic"/>
          <w:b/>
          <w:bCs/>
          <w:sz w:val="32"/>
          <w:szCs w:val="32"/>
          <w:rtl/>
        </w:rPr>
        <w:t>" وجيء بالنبيّين والشهداء.."</w:t>
      </w:r>
      <w:r w:rsidRPr="00691650">
        <w:rPr>
          <w:rFonts w:ascii="Simplified Arabic" w:hAnsi="Simplified Arabic" w:cs="Simplified Arabic"/>
          <w:sz w:val="32"/>
          <w:szCs w:val="32"/>
          <w:rtl/>
        </w:rPr>
        <w:t xml:space="preserve">.   </w:t>
      </w:r>
    </w:p>
    <w:p w:rsidR="007D4E46" w:rsidRPr="00691650" w:rsidRDefault="007D4E46" w:rsidP="00A959D7">
      <w:pPr>
        <w:pStyle w:val="NormalWeb"/>
        <w:bidi/>
        <w:ind w:firstLine="720"/>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إنّ الشهداء في الآخرة هم الشهداء في الدنيا، فهم الذين يعملون على إقامة العدل، على أساس من شرع الله؛ جاء في سورة المائدة:</w:t>
      </w:r>
      <w:r w:rsidRPr="00691650">
        <w:rPr>
          <w:rFonts w:ascii="Simplified Arabic" w:hAnsi="Simplified Arabic" w:cs="Simplified Arabic"/>
          <w:b/>
          <w:bCs/>
          <w:sz w:val="32"/>
          <w:szCs w:val="32"/>
          <w:rtl/>
        </w:rPr>
        <w:t>" يا أيها الذين آمنوا كونوا قوّامين لله شهداء بالقسط "</w:t>
      </w:r>
      <w:r w:rsidRPr="00691650">
        <w:rPr>
          <w:rFonts w:ascii="Simplified Arabic" w:hAnsi="Simplified Arabic" w:cs="Simplified Arabic"/>
          <w:sz w:val="32"/>
          <w:szCs w:val="32"/>
          <w:rtl/>
        </w:rPr>
        <w:t>، وجاء في سورة النساء:</w:t>
      </w:r>
      <w:r w:rsidRPr="00691650">
        <w:rPr>
          <w:rFonts w:ascii="Simplified Arabic" w:hAnsi="Simplified Arabic" w:cs="Simplified Arabic"/>
          <w:b/>
          <w:bCs/>
          <w:sz w:val="32"/>
          <w:szCs w:val="32"/>
          <w:rtl/>
        </w:rPr>
        <w:t>" يا أيها الذين آمنوا كونوا قوّامين بالقسط شهداء لله"</w:t>
      </w:r>
      <w:r w:rsidRPr="00691650">
        <w:rPr>
          <w:rFonts w:ascii="Simplified Arabic" w:hAnsi="Simplified Arabic" w:cs="Simplified Arabic"/>
          <w:sz w:val="32"/>
          <w:szCs w:val="32"/>
          <w:rtl/>
        </w:rPr>
        <w:t>. ومعلوم من النص القرآني الحكيم أنّ الله تعالى قد أرسل الرسل وأنزل الكتب من أجل أن يقوم الناسُ بالعدل، جاء في سورة الحديد:</w:t>
      </w:r>
      <w:r w:rsidRPr="00691650">
        <w:rPr>
          <w:rFonts w:ascii="Simplified Arabic" w:hAnsi="Simplified Arabic" w:cs="Simplified Arabic"/>
          <w:b/>
          <w:bCs/>
          <w:sz w:val="32"/>
          <w:szCs w:val="32"/>
          <w:rtl/>
        </w:rPr>
        <w:t>" لقد أرسلنا رسلنا بالبينات وأنزلنا معهم الكتاب والميزان ليقوم الناسُ بالقسط "</w:t>
      </w:r>
      <w:r w:rsidRPr="00691650">
        <w:rPr>
          <w:rFonts w:ascii="Simplified Arabic" w:hAnsi="Simplified Arabic" w:cs="Simplified Arabic"/>
          <w:sz w:val="32"/>
          <w:szCs w:val="32"/>
          <w:rtl/>
        </w:rPr>
        <w:t>. وللقيام بالعدل، ولإقامة العدل، لا يكفي قوة الفكرة وتماسكها، وسمّوها، بل لا بد من القوة التي تحق الحق، أي تجعله واقعاً راسخاً في الأرض، انظر تتمة الآية من سورة الحديد:</w:t>
      </w:r>
      <w:r w:rsidRPr="00691650">
        <w:rPr>
          <w:rFonts w:ascii="Simplified Arabic" w:hAnsi="Simplified Arabic" w:cs="Simplified Arabic"/>
          <w:b/>
          <w:bCs/>
          <w:sz w:val="32"/>
          <w:szCs w:val="32"/>
          <w:rtl/>
        </w:rPr>
        <w:t xml:space="preserve">" وأنزلنا الحديد فيه بأس شديد ومنافع للناس وليعلم الله من ينصره ورسله بالغيب إنّ الله قوي عزيز".  </w:t>
      </w:r>
    </w:p>
    <w:p w:rsidR="007D4E46" w:rsidRPr="00691650" w:rsidRDefault="007D4E46" w:rsidP="00A959D7">
      <w:pPr>
        <w:pStyle w:val="NormalWeb"/>
        <w:bidi/>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والقيام بالقسط، والسير في سبيل الله قد يترتب عليه موت أو قتل، وهذا في منطق الذين لا يؤمنون مجازفة وخسارة. جاء في سورة آل عمران:</w:t>
      </w:r>
      <w:r w:rsidRPr="00691650">
        <w:rPr>
          <w:rFonts w:ascii="Simplified Arabic" w:hAnsi="Simplified Arabic" w:cs="Simplified Arabic"/>
          <w:b/>
          <w:bCs/>
          <w:sz w:val="32"/>
          <w:szCs w:val="32"/>
          <w:rtl/>
        </w:rPr>
        <w:t>" 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والله يحيي ويميت، والله بما تعملون بصير"</w:t>
      </w:r>
      <w:r w:rsidRPr="00691650">
        <w:rPr>
          <w:rFonts w:ascii="Simplified Arabic" w:hAnsi="Simplified Arabic" w:cs="Simplified Arabic"/>
          <w:sz w:val="32"/>
          <w:szCs w:val="32"/>
          <w:rtl/>
        </w:rPr>
        <w:t xml:space="preserve">. يستفاد من هذه الآية أيضاً أنّ القرآن الكريم يفرّق بين الموت في سبيل الله، والقتل في سبيل الله. جاء في الآية </w:t>
      </w:r>
      <w:r w:rsidRPr="00691650">
        <w:rPr>
          <w:rFonts w:ascii="Simplified Arabic" w:hAnsi="Simplified Arabic" w:cs="Simplified Arabic"/>
          <w:b/>
          <w:bCs/>
          <w:sz w:val="28"/>
          <w:szCs w:val="28"/>
          <w:rtl/>
        </w:rPr>
        <w:t>157</w:t>
      </w:r>
      <w:r w:rsidRPr="00691650">
        <w:rPr>
          <w:rFonts w:ascii="Simplified Arabic" w:hAnsi="Simplified Arabic" w:cs="Simplified Arabic"/>
          <w:sz w:val="32"/>
          <w:szCs w:val="32"/>
          <w:rtl/>
        </w:rPr>
        <w:t xml:space="preserve"> من سورة آل </w:t>
      </w:r>
      <w:r w:rsidRPr="00691650">
        <w:rPr>
          <w:rFonts w:ascii="Simplified Arabic" w:hAnsi="Simplified Arabic" w:cs="Simplified Arabic"/>
          <w:sz w:val="32"/>
          <w:szCs w:val="32"/>
          <w:rtl/>
        </w:rPr>
        <w:lastRenderedPageBreak/>
        <w:t>عمران:</w:t>
      </w:r>
      <w:r w:rsidRPr="00691650">
        <w:rPr>
          <w:rFonts w:ascii="Simplified Arabic" w:hAnsi="Simplified Arabic" w:cs="Simplified Arabic"/>
          <w:b/>
          <w:bCs/>
          <w:sz w:val="32"/>
          <w:szCs w:val="32"/>
          <w:rtl/>
        </w:rPr>
        <w:t>" ولئن قتلتم في سبيل الله أو متّم لمغفرة من الله ورحمة خير مما يجمعون"</w:t>
      </w:r>
      <w:r w:rsidRPr="00691650">
        <w:rPr>
          <w:rFonts w:ascii="Simplified Arabic" w:hAnsi="Simplified Arabic" w:cs="Simplified Arabic"/>
          <w:sz w:val="32"/>
          <w:szCs w:val="32"/>
          <w:rtl/>
        </w:rPr>
        <w:t>. ويتجلّى مثل هذا الفرق في اعتبار من يُقتل في سبيل الله شهيداً حيّاً. والشهادة اختيار ربّاني، جاء في سورة آل عمران:</w:t>
      </w:r>
      <w:r w:rsidRPr="00691650">
        <w:rPr>
          <w:rFonts w:ascii="Simplified Arabic" w:hAnsi="Simplified Arabic" w:cs="Simplified Arabic"/>
          <w:b/>
          <w:bCs/>
          <w:sz w:val="32"/>
          <w:szCs w:val="32"/>
          <w:rtl/>
        </w:rPr>
        <w:t>" ويتخذَ منكم شهداء</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والشهيد شاهد بفعله على صدق مبدئه، وعمق إيمانه، وهو شاهد على تقاعس المتقاعسين، ثم هو يوم القيامة من الشهداء الذين يشهدون على الناس. ولا يصح في إيمان المؤمن أن يظنّ أنّ الشهيد ميّت، ولا يجوز لنا أن نتفوّه بذلك، بل نحكم له بالحياة عند ربّه، لأننا ملزمون بالأخذ بما يظهر لنا من حاله. </w:t>
      </w:r>
    </w:p>
    <w:p w:rsidR="007D4E46" w:rsidRPr="00691650" w:rsidRDefault="007D4E46" w:rsidP="00A959D7">
      <w:pPr>
        <w:pStyle w:val="NormalWeb"/>
        <w:bidi/>
        <w:jc w:val="lowKashida"/>
        <w:rPr>
          <w:rFonts w:ascii="Simplified Arabic" w:hAnsi="Simplified Arabic" w:cs="Simplified Arabic"/>
          <w:sz w:val="32"/>
          <w:szCs w:val="32"/>
        </w:rPr>
      </w:pPr>
      <w:r w:rsidRPr="00691650">
        <w:rPr>
          <w:rFonts w:ascii="Simplified Arabic" w:hAnsi="Simplified Arabic" w:cs="Simplified Arabic"/>
          <w:sz w:val="32"/>
          <w:szCs w:val="32"/>
          <w:rtl/>
        </w:rPr>
        <w:t xml:space="preserve">       من اللافت للانتباه أنّ كلمة شهيد هي من الكلمات التي لا مرادف لها في اللغة العربيّة، وهي من الألفاظ الإسلاميّة التي يستخدمها حتى غير المسلمين، وغير الموقنين، إذا أرادوا تكريم قتلاهم، أو حتى موتاهم. وفي الوقت الذي استبدل فيه هؤلاء مصطلح الجهاد، مثلاً، فقالوا: كفاح، ونضال، وقتال،… فإننا نجدهم يحرصون على استخدام مصطلح شهيد. وقد يَشهَد هذا الموقف بحقيقة ما تُكِنّ صدورهم من شكّ وتردد تجاه عقائدهم، وما تستشعره عقولهم وقلوبهم من جلال الإسلام وأحقّيته.</w:t>
      </w:r>
    </w:p>
    <w:p w:rsidR="007D4E46" w:rsidRPr="00691650" w:rsidRDefault="007D4E46" w:rsidP="00A959D7">
      <w:pPr>
        <w:jc w:val="lowKashida"/>
        <w:rPr>
          <w:rFonts w:ascii="Simplified Arabic" w:hAnsi="Simplified Arabic" w:cs="Simplified Arabic"/>
          <w:b/>
          <w:bCs/>
          <w:color w:val="333333"/>
          <w:sz w:val="48"/>
          <w:szCs w:val="48"/>
          <w:rtl/>
        </w:rPr>
      </w:pPr>
      <w:bookmarkStart w:id="31" w:name="_Hlk53208105"/>
      <w:bookmarkStart w:id="32" w:name="الوكيل"/>
    </w:p>
    <w:p w:rsidR="00707D5D" w:rsidRDefault="00707D5D" w:rsidP="00A959D7">
      <w:pPr>
        <w:jc w:val="lowKashida"/>
        <w:rPr>
          <w:rFonts w:ascii="Simplified Arabic" w:hAnsi="Simplified Arabic" w:cs="Simplified Arabic"/>
          <w:b/>
          <w:bCs/>
          <w:color w:val="333333"/>
          <w:sz w:val="48"/>
          <w:szCs w:val="48"/>
          <w:rtl/>
        </w:rPr>
      </w:pPr>
    </w:p>
    <w:p w:rsidR="007D4E46" w:rsidRPr="002F45D5" w:rsidRDefault="007D4E46" w:rsidP="002A5F81">
      <w:pPr>
        <w:jc w:val="center"/>
        <w:rPr>
          <w:rFonts w:ascii="Simplified Arabic" w:hAnsi="Simplified Arabic" w:cs="Simplified Arabic"/>
          <w:b/>
          <w:bCs/>
          <w:sz w:val="48"/>
          <w:szCs w:val="48"/>
          <w:rtl/>
        </w:rPr>
      </w:pPr>
      <w:r w:rsidRPr="002F45D5">
        <w:rPr>
          <w:rFonts w:ascii="Simplified Arabic" w:hAnsi="Simplified Arabic" w:cs="Simplified Arabic"/>
          <w:b/>
          <w:bCs/>
          <w:sz w:val="48"/>
          <w:szCs w:val="48"/>
          <w:rtl/>
        </w:rPr>
        <w:lastRenderedPageBreak/>
        <w:t>الوكيل</w:t>
      </w:r>
      <w:bookmarkEnd w:id="31"/>
    </w:p>
    <w:p w:rsidR="007D4E46" w:rsidRPr="00691650" w:rsidRDefault="007D4E46" w:rsidP="00A959D7">
      <w:pPr>
        <w:jc w:val="lowKashida"/>
        <w:rPr>
          <w:rFonts w:ascii="Simplified Arabic" w:hAnsi="Simplified Arabic" w:cs="Simplified Arabic"/>
          <w:b/>
          <w:bCs/>
          <w:color w:val="333333"/>
          <w:sz w:val="48"/>
          <w:szCs w:val="48"/>
          <w:rtl/>
        </w:rPr>
      </w:pPr>
    </w:p>
    <w:bookmarkEnd w:id="32"/>
    <w:p w:rsidR="007D4E46" w:rsidRPr="00691650" w:rsidRDefault="007D4E46"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b/>
          <w:bCs/>
          <w:sz w:val="32"/>
          <w:szCs w:val="32"/>
          <w:rtl/>
          <w:lang w:bidi="ar-JO"/>
        </w:rPr>
        <w:t xml:space="preserve">     الوكيل</w:t>
      </w:r>
      <w:r w:rsidRPr="00691650">
        <w:rPr>
          <w:rFonts w:ascii="Simplified Arabic" w:hAnsi="Simplified Arabic" w:cs="Simplified Arabic"/>
          <w:sz w:val="32"/>
          <w:szCs w:val="32"/>
          <w:rtl/>
          <w:lang w:bidi="ar-JO"/>
        </w:rPr>
        <w:t xml:space="preserve">: هو الموكول إليه، والمفوض إليه الأمر. وعليه فلا وكيل على الحقيقة إلا الله تعالى. وهو سبحانه سبب الأسباب، ومن يتوكل على الله فهو حسبه. ومعلوم أنّ التوكل هو من أفعال القلوب؛ فهو إيمان وتصديق، ثم هو توجه ورغبة، وهو قوة عظيمة تشحن الإرادات، كيف لا وهو الركون إلى ركن شديد ؟! وما من إنسان إلا ويرغب في وكيل. وما عالم الحسرة، والوهن، والإحباط، وسوء الظن،  وما إلى ذلك من أمراض القلوب والإرادات، إلا من نتائج التوكل على غير الله، من المخلوقات الضعيفة، والكائنات المحتاجة.                                                                             </w:t>
      </w:r>
    </w:p>
    <w:p w:rsidR="007D4E46" w:rsidRPr="00691650" w:rsidRDefault="007D4E46"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 xml:space="preserve">      تُستهل سورة الإسراء بآية تتحدث عن حادثة الإسراء بالرسول، عليه السلام، من المسجد الحرام إلى المسجد الأقصى. ويدهشك أنّ الآيات التي تلي تتحدث عن إفسادين لليهود في الأرض المباركة. والذي يهمنا، في هذه العُجالة، الوصيّة التي أنزلها الله تعالى في التوراة، ثم أنزلها في الآية الثانية من سورة الإسراء: </w:t>
      </w:r>
      <w:r w:rsidRPr="00691650">
        <w:rPr>
          <w:rFonts w:ascii="Simplified Arabic" w:hAnsi="Simplified Arabic" w:cs="Simplified Arabic"/>
          <w:b/>
          <w:bCs/>
          <w:sz w:val="32"/>
          <w:szCs w:val="32"/>
          <w:rtl/>
          <w:lang w:bidi="ar-JO"/>
        </w:rPr>
        <w:t>" وآتينا موسى الكتاب وجعلناه هدى لبني إسرائيل، ألا تتخذوا من دوني وكيلا</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w:t>
      </w:r>
      <w:r w:rsidRPr="00691650">
        <w:rPr>
          <w:rFonts w:ascii="Simplified Arabic" w:hAnsi="Simplified Arabic" w:cs="Simplified Arabic"/>
          <w:sz w:val="32"/>
          <w:szCs w:val="32"/>
          <w:rtl/>
          <w:lang w:bidi="ar-JO"/>
        </w:rPr>
        <w:t>. فلماذا هذه الوصيّة المشدّدة والمكرّرة ؟! وما علاقتها بالإفساد اليهودي في الأرض المقدّسة؟! واضح من نص اللآية الكريمة أنها وصيّة وتحذير:</w:t>
      </w:r>
      <w:r w:rsidRPr="00691650">
        <w:rPr>
          <w:rFonts w:ascii="Simplified Arabic" w:hAnsi="Simplified Arabic" w:cs="Simplified Arabic"/>
          <w:b/>
          <w:bCs/>
          <w:sz w:val="32"/>
          <w:szCs w:val="32"/>
          <w:rtl/>
          <w:lang w:bidi="ar-JO"/>
        </w:rPr>
        <w:t>" ألّا تتخذوا من دوني وكيلاً</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w:t>
      </w:r>
      <w:r w:rsidRPr="00691650">
        <w:rPr>
          <w:rFonts w:ascii="Simplified Arabic" w:hAnsi="Simplified Arabic" w:cs="Simplified Arabic"/>
          <w:sz w:val="32"/>
          <w:szCs w:val="32"/>
          <w:rtl/>
          <w:lang w:bidi="ar-JO"/>
        </w:rPr>
        <w:t xml:space="preserve">. وقد يكون من أسرارها أنّ النهايات المفجعة للمجتمعات اليهوديّة ترجع إلى اعتماد هؤلاء اليهود على وكلاء من عالم </w:t>
      </w:r>
      <w:r w:rsidRPr="00691650">
        <w:rPr>
          <w:rFonts w:ascii="Simplified Arabic" w:hAnsi="Simplified Arabic" w:cs="Simplified Arabic"/>
          <w:sz w:val="32"/>
          <w:szCs w:val="32"/>
          <w:rtl/>
          <w:lang w:bidi="ar-JO"/>
        </w:rPr>
        <w:lastRenderedPageBreak/>
        <w:t xml:space="preserve">الشهادة، وهذا مؤشر على ضعف الإيمان بالله تعالى، وهو دليل أيضاً على شدة تعلق هؤلاء بعالم المادة وبالأسباب الأرضيّة.                                                                        </w:t>
      </w:r>
    </w:p>
    <w:p w:rsidR="007D4E46" w:rsidRPr="00691650" w:rsidRDefault="007D4E46"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 xml:space="preserve">      إسرائيل شاحاك من الكُتّاب اليهود الذين يُلفتون انتباهك في قربهم النسبي من الموضوعيّة، وهو من القلة التي انتقدت العنصريّة الصهيونيّة، وكشفت حقيقة الكيان الإسرائيلي في فلسطين. وهو يرى أنّ المذابح، التي تعرّض لها اليهود في المجتمعات الغربيّة، ترجع في الأساس إلى التحالفات التي كان يُقيمها اليهود مع القوى المتنفّذة والظالمة. والعجيب أنّ هذا الخطأ يتكرر وكأنّه قانون في حياة اليهود، على الرُّغم من أنّ النتائج كانت دائما مفجعة، وعلى وجه الخصوص عندما تَنقضّ الشعوب على جلّاديها. والأعجب من هذا أنّ اليهود لم يستخلصوا العِبر، وما زالوا يؤمنون بإمكانيّة الركون والتوكّل على القوى البشريّة والماديّة، حتى باتت المادّة، وبات رأس المال، المعبود الذي يتوكلون عليه.                                      </w:t>
      </w:r>
    </w:p>
    <w:p w:rsidR="007D4E46" w:rsidRPr="00691650" w:rsidRDefault="007D4E46" w:rsidP="00A959D7">
      <w:pPr>
        <w:jc w:val="lowKashida"/>
        <w:rPr>
          <w:rFonts w:ascii="Simplified Arabic" w:hAnsi="Simplified Arabic" w:cs="Simplified Arabic"/>
          <w:sz w:val="32"/>
          <w:szCs w:val="32"/>
          <w:rtl/>
          <w:lang w:bidi="ar-JO"/>
        </w:rPr>
      </w:pPr>
      <w:r w:rsidRPr="00691650">
        <w:rPr>
          <w:rFonts w:ascii="Simplified Arabic" w:hAnsi="Simplified Arabic" w:cs="Simplified Arabic"/>
          <w:sz w:val="32"/>
          <w:szCs w:val="32"/>
          <w:rtl/>
          <w:lang w:bidi="ar-JO"/>
        </w:rPr>
        <w:t xml:space="preserve">     عندما شعر اليهود بصعود أمريكا، القوّة الجديدة، وجدناهم يسارعون إلى الهجرة إليها، حتى باتوا في أعلى درجات السلّم السياسي والاقتصادي، وأصبح الأمريكي شيئاً فشيئاً يشعر بوطأة أقدامهم على رقبته. وهذا الشعور قابل للتصاعد على ضوء المعطيات التي تُخبرنا بانّ المجتمع الأمريكي يتحول، شيئاً فشيئاً، إلى مجتمع الأقليّة المالكة والأكثريّة المغلوبة على أمرها، والتي باتت تشكل الآلة التي تخدم الأسياد، ولديها شعور متفاقم بالغُبن والإجحاف. هذا في داخل أمريكا، أما في الخارج، فقد بات المجتمع الدولي يشعر بالنفور الشديد من هذا </w:t>
      </w:r>
      <w:r w:rsidRPr="00691650">
        <w:rPr>
          <w:rFonts w:ascii="Simplified Arabic" w:hAnsi="Simplified Arabic" w:cs="Simplified Arabic"/>
          <w:sz w:val="32"/>
          <w:szCs w:val="32"/>
          <w:rtl/>
          <w:lang w:bidi="ar-JO"/>
        </w:rPr>
        <w:lastRenderedPageBreak/>
        <w:t xml:space="preserve">المتطفل، الذي يضرب بسيف المارد الأمريكي، ولا يقيم وزنا لمشاعر الآخرين، ولا يشعر أبداً باحتمال انقلاب الموازين، وتغيّر الوقائع، بل ينطلق في سلوكه من منطلق أنّ هذه هي نهاية التاريخ. وبهذا نجدهم يكررون الخطأ، ويقعون في المحذور. ولم يعد بإمكانهم أن يستمعوا إلى ربّ الناس يحذرهم: </w:t>
      </w:r>
      <w:r w:rsidRPr="00691650">
        <w:rPr>
          <w:rFonts w:ascii="Simplified Arabic" w:hAnsi="Simplified Arabic" w:cs="Simplified Arabic"/>
          <w:b/>
          <w:bCs/>
          <w:sz w:val="32"/>
          <w:szCs w:val="32"/>
          <w:rtl/>
          <w:lang w:bidi="ar-JO"/>
        </w:rPr>
        <w:t>" ألا تتخذوا من دوني وكيلا</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 xml:space="preserve">                                                   </w:t>
      </w:r>
    </w:p>
    <w:p w:rsidR="007D4E46" w:rsidRPr="00691650" w:rsidRDefault="007D4E46" w:rsidP="00A959D7">
      <w:pPr>
        <w:pStyle w:val="NormalWeb"/>
        <w:bidi/>
        <w:jc w:val="lowKashida"/>
        <w:rPr>
          <w:rFonts w:ascii="Simplified Arabic" w:hAnsi="Simplified Arabic" w:cs="Simplified Arabic"/>
          <w:b/>
          <w:bCs/>
          <w:sz w:val="32"/>
          <w:szCs w:val="32"/>
          <w:rtl/>
          <w:lang w:bidi="ar-JO"/>
        </w:rPr>
      </w:pPr>
      <w:r w:rsidRPr="00691650">
        <w:rPr>
          <w:rFonts w:ascii="Simplified Arabic" w:hAnsi="Simplified Arabic" w:cs="Simplified Arabic"/>
          <w:sz w:val="32"/>
          <w:szCs w:val="32"/>
          <w:rtl/>
          <w:lang w:bidi="ar-JO"/>
        </w:rPr>
        <w:t xml:space="preserve">     إنّ هذه الوصيّة لا تخص اليهود دون غيرهم، وإن كانوا هم الأحوج إليها. ونحن لا نعجب من سلوك اليهود هذا عندما نطّلع على تراثهم الديني والثقافي، وإنما العجب، كل العجب، أن يذهل عن هذه الوصيّة الربانيّة بعض من عايش الإسلام، فنهل من القرآن الكريم، والسنّة الشريفة، وتنسَّم عبير تراثه المفعم بالإيمان والثقة واليقين والتوكل:</w:t>
      </w:r>
      <w:r w:rsidRPr="00691650">
        <w:rPr>
          <w:rFonts w:ascii="Simplified Arabic" w:hAnsi="Simplified Arabic" w:cs="Simplified Arabic"/>
          <w:b/>
          <w:bCs/>
          <w:sz w:val="32"/>
          <w:szCs w:val="32"/>
          <w:rtl/>
          <w:lang w:bidi="ar-JO"/>
        </w:rPr>
        <w:t>" ومن يتوكّل على الله فهو حسبه، إنّ الله بالغ أمره، قد جعل الله لكل شيء قدرا"</w:t>
      </w:r>
      <w:r w:rsidRPr="00691650">
        <w:rPr>
          <w:rFonts w:ascii="Simplified Arabic" w:hAnsi="Simplified Arabic" w:cs="Simplified Arabic"/>
          <w:sz w:val="32"/>
          <w:szCs w:val="32"/>
          <w:rtl/>
          <w:lang w:bidi="ar-JO"/>
        </w:rPr>
        <w:t>.</w:t>
      </w:r>
      <w:r w:rsidRPr="00691650">
        <w:rPr>
          <w:rFonts w:ascii="Simplified Arabic" w:hAnsi="Simplified Arabic" w:cs="Simplified Arabic"/>
          <w:b/>
          <w:bCs/>
          <w:sz w:val="32"/>
          <w:szCs w:val="32"/>
          <w:rtl/>
          <w:lang w:bidi="ar-JO"/>
        </w:rPr>
        <w:t xml:space="preserve">   </w:t>
      </w:r>
    </w:p>
    <w:p w:rsidR="00DA6561" w:rsidRDefault="007D4E46" w:rsidP="00A959D7">
      <w:pPr>
        <w:pStyle w:val="Heading2"/>
        <w:jc w:val="lowKashida"/>
        <w:rPr>
          <w:rFonts w:ascii="Simplified Arabic" w:hAnsi="Simplified Arabic" w:cs="Simplified Arabic"/>
          <w:i w:val="0"/>
          <w:iCs w:val="0"/>
          <w:sz w:val="48"/>
          <w:szCs w:val="48"/>
          <w:rtl/>
        </w:rPr>
      </w:pPr>
      <w:bookmarkStart w:id="33" w:name="_مع_نوح"/>
      <w:bookmarkEnd w:id="33"/>
      <w:r w:rsidRPr="00691650">
        <w:rPr>
          <w:rFonts w:ascii="Simplified Arabic" w:hAnsi="Simplified Arabic" w:cs="Simplified Arabic"/>
          <w:i w:val="0"/>
          <w:iCs w:val="0"/>
          <w:sz w:val="48"/>
          <w:szCs w:val="48"/>
          <w:rtl/>
          <w:lang w:bidi="ar-JO"/>
        </w:rPr>
        <w:br w:type="page"/>
      </w:r>
      <w:bookmarkStart w:id="34" w:name="_Hlk53204204"/>
      <w:bookmarkStart w:id="35" w:name="الآل"/>
    </w:p>
    <w:p w:rsidR="007D4E46" w:rsidRPr="002F45D5" w:rsidRDefault="007D4E46" w:rsidP="00DA6561">
      <w:pPr>
        <w:pStyle w:val="Heading2"/>
        <w:jc w:val="center"/>
        <w:rPr>
          <w:rFonts w:ascii="Simplified Arabic" w:hAnsi="Simplified Arabic" w:cs="Simplified Arabic"/>
          <w:i w:val="0"/>
          <w:iCs w:val="0"/>
          <w:sz w:val="48"/>
          <w:szCs w:val="48"/>
          <w:rtl/>
        </w:rPr>
      </w:pPr>
      <w:r w:rsidRPr="002F45D5">
        <w:rPr>
          <w:rFonts w:ascii="Simplified Arabic" w:hAnsi="Simplified Arabic" w:cs="Simplified Arabic"/>
          <w:i w:val="0"/>
          <w:iCs w:val="0"/>
          <w:sz w:val="48"/>
          <w:szCs w:val="48"/>
          <w:rtl/>
        </w:rPr>
        <w:lastRenderedPageBreak/>
        <w:t>الآل والأهل</w:t>
      </w:r>
      <w:bookmarkEnd w:id="34"/>
    </w:p>
    <w:p w:rsidR="007D4E46" w:rsidRPr="00691650" w:rsidRDefault="007D4E46" w:rsidP="00A959D7">
      <w:pPr>
        <w:jc w:val="lowKashida"/>
        <w:rPr>
          <w:rFonts w:ascii="Simplified Arabic" w:hAnsi="Simplified Arabic" w:cs="Simplified Arabic"/>
          <w:rtl/>
        </w:rPr>
      </w:pPr>
    </w:p>
    <w:bookmarkEnd w:id="35"/>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w:t>
      </w:r>
      <w:r w:rsidRPr="00691650">
        <w:rPr>
          <w:rFonts w:ascii="Simplified Arabic" w:hAnsi="Simplified Arabic" w:cs="Simplified Arabic"/>
          <w:b/>
          <w:bCs/>
          <w:sz w:val="32"/>
          <w:szCs w:val="32"/>
          <w:rtl/>
        </w:rPr>
        <w:t>أهل</w:t>
      </w:r>
      <w:r w:rsidRPr="00691650">
        <w:rPr>
          <w:rFonts w:ascii="Simplified Arabic" w:hAnsi="Simplified Arabic" w:cs="Simplified Arabic"/>
          <w:sz w:val="32"/>
          <w:szCs w:val="32"/>
          <w:rtl/>
        </w:rPr>
        <w:t xml:space="preserve"> الرجل في الأصل هم من يجمعه وإياهم مسكن واحد. ونلحظ بالاستقراء أنّ </w:t>
      </w:r>
      <w:r w:rsidRPr="00691650">
        <w:rPr>
          <w:rFonts w:ascii="Simplified Arabic" w:hAnsi="Simplified Arabic" w:cs="Simplified Arabic"/>
          <w:b/>
          <w:bCs/>
          <w:sz w:val="32"/>
          <w:szCs w:val="32"/>
          <w:rtl/>
        </w:rPr>
        <w:t>الملازمة</w:t>
      </w:r>
      <w:r w:rsidRPr="00691650">
        <w:rPr>
          <w:rFonts w:ascii="Simplified Arabic" w:hAnsi="Simplified Arabic" w:cs="Simplified Arabic"/>
          <w:sz w:val="32"/>
          <w:szCs w:val="32"/>
          <w:rtl/>
        </w:rPr>
        <w:t xml:space="preserve"> هي أبرز دلالات كلمة الأهل. من هنا نقول: أهل المدينة، أهل البيت، أهل الكتاب، أهل العلم … أما </w:t>
      </w:r>
      <w:r w:rsidRPr="00691650">
        <w:rPr>
          <w:rFonts w:ascii="Simplified Arabic" w:hAnsi="Simplified Arabic" w:cs="Simplified Arabic"/>
          <w:b/>
          <w:bCs/>
          <w:sz w:val="32"/>
          <w:szCs w:val="32"/>
          <w:rtl/>
        </w:rPr>
        <w:t>الآل</w:t>
      </w:r>
      <w:r w:rsidRPr="00691650">
        <w:rPr>
          <w:rFonts w:ascii="Simplified Arabic" w:hAnsi="Simplified Arabic" w:cs="Simplified Arabic"/>
          <w:sz w:val="32"/>
          <w:szCs w:val="32"/>
          <w:rtl/>
        </w:rPr>
        <w:t xml:space="preserve"> فهم الذين يؤول إليهم الإنسان، أي يرجع إليهم، أو يرجعون إليه في دين، أو مذهب، أو نسب … من هنا يقال للأهل أحياناً آل، ولكنّ كلمة </w:t>
      </w:r>
      <w:r w:rsidRPr="00691650">
        <w:rPr>
          <w:rFonts w:ascii="Simplified Arabic" w:hAnsi="Simplified Arabic" w:cs="Simplified Arabic"/>
          <w:b/>
          <w:bCs/>
          <w:sz w:val="32"/>
          <w:szCs w:val="32"/>
          <w:rtl/>
        </w:rPr>
        <w:t>آل</w:t>
      </w:r>
      <w:r w:rsidRPr="00691650">
        <w:rPr>
          <w:rFonts w:ascii="Simplified Arabic" w:hAnsi="Simplified Arabic" w:cs="Simplified Arabic"/>
          <w:sz w:val="32"/>
          <w:szCs w:val="32"/>
          <w:rtl/>
        </w:rPr>
        <w:t xml:space="preserve"> تستخدم في بيان شرف من يؤول إليهم الإنسان، أو شرف من يؤولون إليه.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وعليه فأهل بيت الرسول عليه السلام هم من كان يلازمه في البيت، أي زوجاته وبناته والحسن والحسين وعلي، رضي الله عنهم جميعاً. أمّا الأقرباء، فلا نرى وجهاً للقول إنهم أهل بيت. وأما قول الرسول عليه السلام:" المهدي منّا أهل البيت"، ففيه دلالة على أنّ المهدي من نسل فاطمة، أو من نسل عليّ، رضي الله عنهما. وهذه مسألة غيبيّة لأنّ ما تناسل من من علي أوفاطمة رضي الله عنهما لا يستطيع أحد أن يتتبعه بعد مضي أكثر من 1400 سنة، ولأنّ النسل لا يختص بالذكور دون الإناث. ومن هنا نقول: لا يوجد من ينتسب إلى الرسول عليه السلام، ولكن يوجد من هو من نسله، لأنّ الانتساب يكون للآباء فقط.</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     جاء في الآية </w:t>
      </w:r>
      <w:r w:rsidRPr="00691650">
        <w:rPr>
          <w:rFonts w:ascii="Simplified Arabic" w:hAnsi="Simplified Arabic" w:cs="Simplified Arabic"/>
          <w:b/>
          <w:bCs/>
          <w:sz w:val="28"/>
          <w:szCs w:val="28"/>
          <w:rtl/>
        </w:rPr>
        <w:t>33</w:t>
      </w:r>
      <w:r w:rsidRPr="00691650">
        <w:rPr>
          <w:rFonts w:ascii="Simplified Arabic" w:hAnsi="Simplified Arabic" w:cs="Simplified Arabic"/>
          <w:sz w:val="32"/>
          <w:szCs w:val="32"/>
          <w:rtl/>
        </w:rPr>
        <w:t xml:space="preserve"> من سورة الأحزاب:</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إنّما يريد الله ليذهب عنكم الرجس أهل البيت ويطهركم تطهيراً "</w:t>
      </w:r>
      <w:r w:rsidRPr="00691650">
        <w:rPr>
          <w:rFonts w:ascii="Simplified Arabic" w:hAnsi="Simplified Arabic" w:cs="Simplified Arabic"/>
          <w:sz w:val="32"/>
          <w:szCs w:val="32"/>
          <w:rtl/>
        </w:rPr>
        <w:t>. المتدبر للآيات الكريمة يدرك أنّ مسؤولية الملازمين للرسول، صلى الله عليه وسلم، من أقرباء وأزواج هي أكبر من مسؤوليّة الآخرين، ومن هنا خصّهم الله تعالى بأحكام فيها من التشدد والاحتياط ما فيها، نظراً لحساسيّة موقف الرسول القائد، عليه السلام، والذي هو القدوة الحسنة:</w:t>
      </w:r>
      <w:r w:rsidRPr="00691650">
        <w:rPr>
          <w:rFonts w:ascii="Simplified Arabic" w:hAnsi="Simplified Arabic" w:cs="Simplified Arabic"/>
          <w:b/>
          <w:bCs/>
          <w:sz w:val="32"/>
          <w:szCs w:val="32"/>
          <w:rtl/>
        </w:rPr>
        <w:t>" لقد كان لكم في رسول الله أسوة حسنة".</w:t>
      </w:r>
      <w:r w:rsidRPr="00691650">
        <w:rPr>
          <w:rFonts w:ascii="Simplified Arabic" w:hAnsi="Simplified Arabic" w:cs="Simplified Arabic"/>
          <w:sz w:val="32"/>
          <w:szCs w:val="32"/>
          <w:rtl/>
        </w:rPr>
        <w:t xml:space="preserve"> وعلى الرُّغم من وضوح هذا في القرآن والسنّة، فقد تصوّر البعض أنّ وصف أهل البيت يعطي من ينتسبون إلى الرسول، صلى الله عليه وسلم، الأفضليّة، فيدعوهم ذلك إلى التحلل من المسؤوليّة، ويتوسّلون بالنسب الشريف للتسلّط على رقاب الناس، وتبرير خيانتهم لله ولرسوله وللمؤمنين. ولما كانت كلمة أهل تدل على الملابسة والملازمة، فلا يستطيع أحد أن يزعمها بعد </w:t>
      </w:r>
      <w:r w:rsidRPr="00691650">
        <w:rPr>
          <w:rFonts w:ascii="Simplified Arabic" w:hAnsi="Simplified Arabic" w:cs="Simplified Arabic"/>
          <w:b/>
          <w:bCs/>
          <w:sz w:val="28"/>
          <w:szCs w:val="28"/>
          <w:rtl/>
        </w:rPr>
        <w:t>1400</w:t>
      </w:r>
      <w:r w:rsidRPr="00691650">
        <w:rPr>
          <w:rFonts w:ascii="Simplified Arabic" w:hAnsi="Simplified Arabic" w:cs="Simplified Arabic"/>
          <w:sz w:val="32"/>
          <w:szCs w:val="32"/>
          <w:rtl/>
        </w:rPr>
        <w:t xml:space="preserve"> سنة، بل يُلحظ أنّ كثيراً ممن يزعمونها اليوم هم الأبعدون، الذين لا ينتمون إلى الأمّة بل إلى أعدائها.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جاء في الحديث الشريف أنّ صحابياً سأل الرسول صلى الله عليه وسلم قائلاً:</w:t>
      </w:r>
      <w:r w:rsidRPr="00691650">
        <w:rPr>
          <w:rFonts w:ascii="Simplified Arabic" w:hAnsi="Simplified Arabic" w:cs="Simplified Arabic"/>
          <w:b/>
          <w:bCs/>
          <w:sz w:val="32"/>
          <w:szCs w:val="32"/>
          <w:rtl/>
        </w:rPr>
        <w:t>" كيف نُسلّم عليكم أهل البيت؟"</w:t>
      </w:r>
      <w:r w:rsidRPr="00691650">
        <w:rPr>
          <w:rFonts w:ascii="Simplified Arabic" w:hAnsi="Simplified Arabic" w:cs="Simplified Arabic"/>
          <w:sz w:val="32"/>
          <w:szCs w:val="32"/>
          <w:rtl/>
        </w:rPr>
        <w:t>، فجاء جواب الرسول الكريم ليوسّع الدائرة وليجعل السلام على المتّقين من أمته، الذين يرجعون دوماً إلى دينه وشريعته، بحيث أصبح الرسول مرجعهم ومرجعيّتهم، فقال، عليه السلام:</w:t>
      </w:r>
      <w:r w:rsidRPr="00691650">
        <w:rPr>
          <w:rFonts w:ascii="Simplified Arabic" w:hAnsi="Simplified Arabic" w:cs="Simplified Arabic"/>
          <w:b/>
          <w:bCs/>
          <w:sz w:val="32"/>
          <w:szCs w:val="32"/>
          <w:rtl/>
        </w:rPr>
        <w:t>" قولوا اللهم صلِّ على محمد وعلى آل</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محمد</w:t>
      </w:r>
      <w:r w:rsidRPr="00707D5D">
        <w:rPr>
          <w:rFonts w:ascii="Simplified Arabic" w:hAnsi="Simplified Arabic" w:cs="Simplified Arabic"/>
          <w:sz w:val="32"/>
          <w:szCs w:val="32"/>
          <w:rtl/>
        </w:rPr>
        <w:t xml:space="preserve">…". وقد أوصى الرسول عليه السلام بأهل بيته خيراً، فكان مما قال:".. </w:t>
      </w:r>
      <w:r w:rsidRPr="00707D5D">
        <w:rPr>
          <w:rStyle w:val="edit-big"/>
          <w:rFonts w:ascii="Simplified Arabic" w:hAnsi="Simplified Arabic" w:cs="Simplified Arabic"/>
          <w:sz w:val="32"/>
          <w:szCs w:val="32"/>
          <w:rtl/>
        </w:rPr>
        <w:t xml:space="preserve">أُذكِّرُكم اللهَ في </w:t>
      </w:r>
      <w:r w:rsidRPr="00707D5D">
        <w:rPr>
          <w:rStyle w:val="search-keys1"/>
          <w:rFonts w:ascii="Simplified Arabic" w:hAnsi="Simplified Arabic" w:cs="Simplified Arabic"/>
          <w:color w:val="auto"/>
          <w:sz w:val="32"/>
          <w:szCs w:val="32"/>
          <w:rtl/>
        </w:rPr>
        <w:t>أهلِ</w:t>
      </w:r>
      <w:r w:rsidRPr="00707D5D">
        <w:rPr>
          <w:rStyle w:val="edit-big"/>
          <w:rFonts w:ascii="Simplified Arabic" w:hAnsi="Simplified Arabic" w:cs="Simplified Arabic"/>
          <w:sz w:val="32"/>
          <w:szCs w:val="32"/>
          <w:rtl/>
        </w:rPr>
        <w:t xml:space="preserve"> </w:t>
      </w:r>
      <w:r w:rsidRPr="00707D5D">
        <w:rPr>
          <w:rStyle w:val="search-keys1"/>
          <w:rFonts w:ascii="Simplified Arabic" w:hAnsi="Simplified Arabic" w:cs="Simplified Arabic"/>
          <w:color w:val="auto"/>
          <w:sz w:val="32"/>
          <w:szCs w:val="32"/>
          <w:rtl/>
        </w:rPr>
        <w:t>بيتي</w:t>
      </w:r>
      <w:r w:rsidRPr="00707D5D">
        <w:rPr>
          <w:rStyle w:val="edit-big"/>
          <w:rFonts w:ascii="Simplified Arabic" w:hAnsi="Simplified Arabic" w:cs="Simplified Arabic"/>
          <w:sz w:val="32"/>
          <w:szCs w:val="32"/>
          <w:rtl/>
        </w:rPr>
        <w:t xml:space="preserve">، أُذَكِّرُكم اللهَ في </w:t>
      </w:r>
      <w:r w:rsidRPr="00707D5D">
        <w:rPr>
          <w:rStyle w:val="search-keys1"/>
          <w:rFonts w:ascii="Simplified Arabic" w:hAnsi="Simplified Arabic" w:cs="Simplified Arabic"/>
          <w:color w:val="auto"/>
          <w:sz w:val="32"/>
          <w:szCs w:val="32"/>
          <w:rtl/>
        </w:rPr>
        <w:t>أهلِ</w:t>
      </w:r>
      <w:r w:rsidRPr="00707D5D">
        <w:rPr>
          <w:rStyle w:val="edit-big"/>
          <w:rFonts w:ascii="Simplified Arabic" w:hAnsi="Simplified Arabic" w:cs="Simplified Arabic"/>
          <w:sz w:val="32"/>
          <w:szCs w:val="32"/>
          <w:rtl/>
        </w:rPr>
        <w:t xml:space="preserve"> </w:t>
      </w:r>
      <w:r w:rsidRPr="00707D5D">
        <w:rPr>
          <w:rStyle w:val="search-keys1"/>
          <w:rFonts w:ascii="Simplified Arabic" w:hAnsi="Simplified Arabic" w:cs="Simplified Arabic"/>
          <w:color w:val="auto"/>
          <w:sz w:val="32"/>
          <w:szCs w:val="32"/>
          <w:rtl/>
        </w:rPr>
        <w:t>بيتي</w:t>
      </w:r>
      <w:r w:rsidRPr="00707D5D">
        <w:rPr>
          <w:rStyle w:val="edit-big"/>
          <w:rFonts w:ascii="Simplified Arabic" w:hAnsi="Simplified Arabic" w:cs="Simplified Arabic"/>
          <w:sz w:val="32"/>
          <w:szCs w:val="32"/>
          <w:rtl/>
        </w:rPr>
        <w:t xml:space="preserve">، أُذكِّرُكم اللهَ في </w:t>
      </w:r>
      <w:r w:rsidRPr="00707D5D">
        <w:rPr>
          <w:rStyle w:val="search-keys1"/>
          <w:rFonts w:ascii="Simplified Arabic" w:hAnsi="Simplified Arabic" w:cs="Simplified Arabic"/>
          <w:color w:val="auto"/>
          <w:sz w:val="32"/>
          <w:szCs w:val="32"/>
          <w:rtl/>
        </w:rPr>
        <w:t>أهلِ</w:t>
      </w:r>
      <w:r w:rsidRPr="00707D5D">
        <w:rPr>
          <w:rStyle w:val="edit-big"/>
          <w:rFonts w:ascii="Simplified Arabic" w:hAnsi="Simplified Arabic" w:cs="Simplified Arabic"/>
          <w:sz w:val="32"/>
          <w:szCs w:val="32"/>
          <w:rtl/>
        </w:rPr>
        <w:t xml:space="preserve"> </w:t>
      </w:r>
      <w:r w:rsidRPr="00707D5D">
        <w:rPr>
          <w:rStyle w:val="search-keys1"/>
          <w:rFonts w:ascii="Simplified Arabic" w:hAnsi="Simplified Arabic" w:cs="Simplified Arabic"/>
          <w:color w:val="auto"/>
          <w:sz w:val="32"/>
          <w:szCs w:val="32"/>
          <w:rtl/>
        </w:rPr>
        <w:t>بيتي</w:t>
      </w:r>
      <w:r w:rsidRPr="00707D5D">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lastRenderedPageBreak/>
        <w:t>ومثل هذه الوصيّة المشدّدة تُشعِرُك بأنّ رسول الله صلى الله عليه وسلّم قد أُطلِع على الغيب، فرأى في مقبل الأيام من يتخذ من الإساءة إلى زوجاته عليه السلام ديناً ومسلكاً. ورأى من يَقتل الحسين ويُسيء إلى الحسن، ورأى من يذمّ علياً ومن يقتله. أما هم رضي الله عنهم فقد بقوا على العهد، ولم يبدّلوا، فكانوا نعم الأهل، ونعم الآل.</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أما من تربطهم بالرسول عليه السلام قرابة فلا مسوّغ لتخصيصهم بالدعاء، حيث لم يشهد القرآن الكريم، ولم تشهد السنّة المطهّرة، لهم بالعصمة، ولم يرد في الدين ما يدل على تميّزهم وتفضيلهم. وقد وجدنا من أقربائه، عليه السلام، من قاوم دعوة الله، وأساء إلى رسوله. وهذا إبراهيم، عليه السلام، يطلب أن تكون الإمامة في ذريّته فجاءه الوحي بالجواب الحاسم: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لا ينال عهدي الظالمين".</w:t>
      </w:r>
      <w:r w:rsidRPr="00691650">
        <w:rPr>
          <w:rFonts w:ascii="Simplified Arabic" w:hAnsi="Simplified Arabic" w:cs="Simplified Arabic"/>
          <w:sz w:val="32"/>
          <w:szCs w:val="32"/>
          <w:rtl/>
        </w:rPr>
        <w:t xml:space="preserve"> أمّا تكريم المجتمع المسلم لأهل بيت الرسول، صلى الله عليه وسلم، فهو دليل على صدق الإيمان، وصدق الاتباع، وصدق المحبّة، كيف لا، وقد أوصى رسول الله، صلى الله عليه وسلم، بأهل بيته خيراً. وقد شهد الواقع التاريخي بخيريَّتهم، وإمامتهم في التقوى والصلاح، وصبروا وصابروا حتى لقوا وجه الله تعالى.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جاء في الآية </w:t>
      </w:r>
      <w:r w:rsidRPr="00691650">
        <w:rPr>
          <w:rFonts w:ascii="Simplified Arabic" w:hAnsi="Simplified Arabic" w:cs="Simplified Arabic"/>
          <w:b/>
          <w:bCs/>
          <w:sz w:val="28"/>
          <w:szCs w:val="28"/>
          <w:rtl/>
        </w:rPr>
        <w:t>4</w:t>
      </w:r>
      <w:r w:rsidRPr="00691650">
        <w:rPr>
          <w:rFonts w:ascii="Simplified Arabic" w:hAnsi="Simplified Arabic" w:cs="Simplified Arabic"/>
          <w:sz w:val="32"/>
          <w:szCs w:val="32"/>
          <w:rtl/>
        </w:rPr>
        <w:t xml:space="preserve"> من سورة التحريم:"…</w:t>
      </w:r>
      <w:r w:rsidRPr="00691650">
        <w:rPr>
          <w:rFonts w:ascii="Simplified Arabic" w:hAnsi="Simplified Arabic" w:cs="Simplified Arabic"/>
          <w:b/>
          <w:bCs/>
          <w:sz w:val="32"/>
          <w:szCs w:val="32"/>
          <w:rtl/>
        </w:rPr>
        <w:t>فإنّ الله هو مولاه وجبريل وصالح</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المؤمنين"</w:t>
      </w:r>
      <w:r w:rsidRPr="00691650">
        <w:rPr>
          <w:rFonts w:ascii="Simplified Arabic" w:hAnsi="Simplified Arabic" w:cs="Simplified Arabic"/>
          <w:sz w:val="32"/>
          <w:szCs w:val="32"/>
          <w:rtl/>
        </w:rPr>
        <w:t xml:space="preserve">؛ فصالح المؤمنين هم آله عليه السلام وأولياؤه، وهم أصحاب النسب الحقيقي؛ لأنّهم اختاروه، وأحبّوه، ونصروه، وقدّموه على كل من سواه من الخلق. وقد سُئل الإمام جعفر الصادق في ذلك </w:t>
      </w:r>
      <w:r w:rsidRPr="00691650">
        <w:rPr>
          <w:rFonts w:ascii="Simplified Arabic" w:hAnsi="Simplified Arabic" w:cs="Simplified Arabic"/>
          <w:sz w:val="32"/>
          <w:szCs w:val="32"/>
          <w:rtl/>
        </w:rPr>
        <w:lastRenderedPageBreak/>
        <w:t>فقال:</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إذا قاموا بشرائط شريعته كانوا آله</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وهذا يعني أنّ آله في اعتبار الإمام جعفر الصادق، هم أولياؤه الذين يحملون دعوته، وينصرون شريعته، فيبلغون بذلك أعلى مراتب القرب والقرابة.</w:t>
      </w:r>
    </w:p>
    <w:p w:rsidR="007D4E46" w:rsidRPr="00691650" w:rsidRDefault="007D4E46" w:rsidP="00A959D7">
      <w:pPr>
        <w:pStyle w:val="NormalWeb"/>
        <w:bidi/>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ومما يؤكّد هذا المعنى ما يردّده المسلم في صلاته كل يوم:" اللهمّ صلّ على محمد وعلى آل محمد كما صليت على إبراهيم وعلى آل إبراهيم..."، فلو كان آل إبراهيم هم كل من تناسل منه، عليه السلام، لكنّا إذن نصلي على الكفرة والملاحدة وأعداء الدين الحق!! </w:t>
      </w:r>
    </w:p>
    <w:p w:rsidR="007D4E46" w:rsidRPr="00691650" w:rsidRDefault="007D4E46" w:rsidP="00A959D7">
      <w:pPr>
        <w:pStyle w:val="NormalWeb"/>
        <w:bidi/>
        <w:jc w:val="lowKashida"/>
        <w:rPr>
          <w:rFonts w:ascii="Simplified Arabic" w:hAnsi="Simplified Arabic" w:cs="Simplified Arabic"/>
          <w:b/>
          <w:bCs/>
          <w:sz w:val="32"/>
          <w:szCs w:val="32"/>
          <w:rtl/>
        </w:rPr>
      </w:pPr>
    </w:p>
    <w:p w:rsidR="00C619DC" w:rsidRDefault="007D4E46" w:rsidP="00A959D7">
      <w:pPr>
        <w:pStyle w:val="Title"/>
        <w:jc w:val="lowKashida"/>
        <w:rPr>
          <w:rFonts w:ascii="Simplified Arabic" w:hAnsi="Simplified Arabic" w:cs="Simplified Arabic"/>
          <w:color w:val="333333"/>
          <w:kern w:val="16"/>
          <w:sz w:val="48"/>
          <w:szCs w:val="48"/>
          <w:rtl/>
        </w:rPr>
      </w:pPr>
      <w:r w:rsidRPr="00691650">
        <w:rPr>
          <w:rFonts w:ascii="Simplified Arabic" w:hAnsi="Simplified Arabic" w:cs="Simplified Arabic"/>
          <w:b w:val="0"/>
          <w:bCs w:val="0"/>
          <w:sz w:val="32"/>
          <w:szCs w:val="32"/>
          <w:rtl/>
        </w:rPr>
        <w:br w:type="page"/>
      </w:r>
      <w:bookmarkStart w:id="36" w:name="_Hlk53204000"/>
      <w:bookmarkStart w:id="37" w:name="الأرضالمقدسة"/>
    </w:p>
    <w:p w:rsidR="007D4E46" w:rsidRPr="002F45D5" w:rsidRDefault="007D4E46" w:rsidP="00C619DC">
      <w:pPr>
        <w:pStyle w:val="Title"/>
        <w:rPr>
          <w:rFonts w:ascii="Simplified Arabic" w:hAnsi="Simplified Arabic" w:cs="Simplified Arabic"/>
          <w:kern w:val="16"/>
          <w:sz w:val="48"/>
          <w:szCs w:val="48"/>
          <w:rtl/>
        </w:rPr>
      </w:pPr>
      <w:r w:rsidRPr="002F45D5">
        <w:rPr>
          <w:rFonts w:ascii="Simplified Arabic" w:hAnsi="Simplified Arabic" w:cs="Simplified Arabic"/>
          <w:kern w:val="16"/>
          <w:sz w:val="48"/>
          <w:szCs w:val="48"/>
          <w:rtl/>
        </w:rPr>
        <w:lastRenderedPageBreak/>
        <w:t>الأرض المقدسة</w:t>
      </w:r>
      <w:bookmarkEnd w:id="36"/>
      <w:bookmarkEnd w:id="37"/>
    </w:p>
    <w:p w:rsidR="007D4E46" w:rsidRPr="00691650" w:rsidRDefault="007D4E46" w:rsidP="00A959D7">
      <w:pPr>
        <w:pStyle w:val="Title"/>
        <w:jc w:val="lowKashida"/>
        <w:rPr>
          <w:rFonts w:ascii="Simplified Arabic" w:hAnsi="Simplified Arabic" w:cs="Simplified Arabic"/>
          <w:color w:val="333333"/>
          <w:kern w:val="16"/>
          <w:sz w:val="48"/>
          <w:szCs w:val="48"/>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28"/>
          <w:rtl/>
        </w:rPr>
        <w:tab/>
      </w: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rtl/>
        </w:rPr>
        <w:t>21</w:t>
      </w:r>
      <w:r w:rsidRPr="00691650">
        <w:rPr>
          <w:rFonts w:ascii="Simplified Arabic" w:hAnsi="Simplified Arabic" w:cs="Simplified Arabic"/>
          <w:sz w:val="32"/>
          <w:szCs w:val="32"/>
          <w:rtl/>
        </w:rPr>
        <w:t xml:space="preserve"> من سورة المائدة على لسان موسى، عليه السلام</w:t>
      </w:r>
      <w:r w:rsidRPr="00691650">
        <w:rPr>
          <w:rFonts w:ascii="Simplified Arabic" w:hAnsi="Simplified Arabic" w:cs="Simplified Arabic"/>
          <w:b/>
          <w:bCs/>
          <w:sz w:val="32"/>
          <w:szCs w:val="32"/>
          <w:rtl/>
        </w:rPr>
        <w:t>:" يا قوم ادخلوا الأرض المقدسة التي كتب الله لكم</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الراجح أنّ المقصود </w:t>
      </w:r>
      <w:r w:rsidRPr="00691650">
        <w:rPr>
          <w:rFonts w:ascii="Simplified Arabic" w:hAnsi="Simplified Arabic" w:cs="Simplified Arabic"/>
          <w:b/>
          <w:bCs/>
          <w:sz w:val="32"/>
          <w:szCs w:val="32"/>
          <w:rtl/>
        </w:rPr>
        <w:t>بالأرض المقدسة،</w:t>
      </w:r>
      <w:r w:rsidRPr="00691650">
        <w:rPr>
          <w:rFonts w:ascii="Simplified Arabic" w:hAnsi="Simplified Arabic" w:cs="Simplified Arabic"/>
          <w:sz w:val="32"/>
          <w:szCs w:val="32"/>
          <w:rtl/>
        </w:rPr>
        <w:t xml:space="preserve"> في هذه الآية الكريمة، أرض فلسطين. ولسنا هنا في مقام تحديد حدودها الجغرافية في المنظار الديني. وواضح، في الآية الكريمة، أنّ موسى، عليه السلام، قد طلب من قومه أن يدخلوا الأرض المقدسة، التي فَرض الله عليهم دخولها في حينه. وقد ارتبط هذا الفرض بوعد أن يتم دخولهم بسهولة ويسر:</w:t>
      </w:r>
      <w:r w:rsidRPr="00691650">
        <w:rPr>
          <w:rFonts w:ascii="Simplified Arabic" w:hAnsi="Simplified Arabic" w:cs="Simplified Arabic"/>
          <w:b/>
          <w:bCs/>
          <w:sz w:val="32"/>
          <w:szCs w:val="32"/>
          <w:rtl/>
        </w:rPr>
        <w:t>" ادخلوا عليهم الباب، فإذا دخلتموه فإنّكم غالبون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ولسنا أيضاً في مقام رفع الالتباس الذي وقع عند البعض في فهم هذه الآية، فظنّوا أنّ المعنى:</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الأرض المقدّسة التي كتبها الله لكم.." أو " كُتِبت لكم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في صيغة المبني للمجهول. وإنّما نريد هنا أن نلقي الضوء على بعض دلالات عبارة </w:t>
      </w:r>
      <w:r w:rsidRPr="00691650">
        <w:rPr>
          <w:rFonts w:ascii="Simplified Arabic" w:hAnsi="Simplified Arabic" w:cs="Simplified Arabic"/>
          <w:b/>
          <w:bCs/>
          <w:sz w:val="32"/>
          <w:szCs w:val="32"/>
          <w:rtl/>
        </w:rPr>
        <w:t>الأرض المقدّسة</w:t>
      </w:r>
      <w:r w:rsidRPr="00691650">
        <w:rPr>
          <w:rFonts w:ascii="Simplified Arabic" w:hAnsi="Simplified Arabic" w:cs="Simplified Arabic"/>
          <w:sz w:val="32"/>
          <w:szCs w:val="32"/>
          <w:rtl/>
        </w:rPr>
        <w:t xml:space="preserve">.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r w:rsidRPr="00691650">
        <w:rPr>
          <w:rFonts w:ascii="Simplified Arabic" w:hAnsi="Simplified Arabic" w:cs="Simplified Arabic"/>
          <w:b/>
          <w:bCs/>
          <w:sz w:val="32"/>
          <w:szCs w:val="32"/>
          <w:rtl/>
        </w:rPr>
        <w:t>القُدُسُ</w:t>
      </w:r>
      <w:r w:rsidRPr="00691650">
        <w:rPr>
          <w:rFonts w:ascii="Simplified Arabic" w:hAnsi="Simplified Arabic" w:cs="Simplified Arabic"/>
          <w:sz w:val="32"/>
          <w:szCs w:val="32"/>
          <w:rtl/>
        </w:rPr>
        <w:t xml:space="preserve"> أو </w:t>
      </w:r>
      <w:r w:rsidRPr="00691650">
        <w:rPr>
          <w:rFonts w:ascii="Simplified Arabic" w:hAnsi="Simplified Arabic" w:cs="Simplified Arabic"/>
          <w:b/>
          <w:bCs/>
          <w:sz w:val="32"/>
          <w:szCs w:val="32"/>
          <w:rtl/>
        </w:rPr>
        <w:t>القُدْس:</w:t>
      </w:r>
      <w:r w:rsidRPr="00691650">
        <w:rPr>
          <w:rFonts w:ascii="Simplified Arabic" w:hAnsi="Simplified Arabic" w:cs="Simplified Arabic"/>
          <w:sz w:val="32"/>
          <w:szCs w:val="32"/>
          <w:rtl/>
        </w:rPr>
        <w:t xml:space="preserve"> هو الطُهر. </w:t>
      </w:r>
      <w:r w:rsidRPr="00691650">
        <w:rPr>
          <w:rFonts w:ascii="Simplified Arabic" w:hAnsi="Simplified Arabic" w:cs="Simplified Arabic"/>
          <w:b/>
          <w:bCs/>
          <w:sz w:val="32"/>
          <w:szCs w:val="32"/>
          <w:rtl/>
        </w:rPr>
        <w:t>والأرض المقدسة</w:t>
      </w:r>
      <w:r w:rsidRPr="00691650">
        <w:rPr>
          <w:rFonts w:ascii="Simplified Arabic" w:hAnsi="Simplified Arabic" w:cs="Simplified Arabic"/>
          <w:sz w:val="32"/>
          <w:szCs w:val="32"/>
          <w:rtl/>
        </w:rPr>
        <w:t>: هي الأرض المطهّرة. وهناك فرق بين قولنا:</w:t>
      </w:r>
      <w:r w:rsidRPr="00691650">
        <w:rPr>
          <w:rFonts w:ascii="Simplified Arabic" w:hAnsi="Simplified Arabic" w:cs="Simplified Arabic"/>
          <w:b/>
          <w:bCs/>
          <w:sz w:val="32"/>
          <w:szCs w:val="32"/>
          <w:rtl/>
        </w:rPr>
        <w:t xml:space="preserve"> الأرض الطاهرة، </w:t>
      </w:r>
      <w:r w:rsidRPr="00691650">
        <w:rPr>
          <w:rFonts w:ascii="Simplified Arabic" w:hAnsi="Simplified Arabic" w:cs="Simplified Arabic"/>
          <w:sz w:val="32"/>
          <w:szCs w:val="32"/>
          <w:rtl/>
        </w:rPr>
        <w:t>وقولنا</w:t>
      </w:r>
      <w:r w:rsidRPr="00691650">
        <w:rPr>
          <w:rFonts w:ascii="Simplified Arabic" w:hAnsi="Simplified Arabic" w:cs="Simplified Arabic"/>
          <w:b/>
          <w:bCs/>
          <w:sz w:val="32"/>
          <w:szCs w:val="32"/>
          <w:rtl/>
        </w:rPr>
        <w:t>: الأرض المطهّرة؛</w:t>
      </w:r>
      <w:r w:rsidRPr="00691650">
        <w:rPr>
          <w:rFonts w:ascii="Simplified Arabic" w:hAnsi="Simplified Arabic" w:cs="Simplified Arabic"/>
          <w:sz w:val="32"/>
          <w:szCs w:val="32"/>
          <w:rtl/>
        </w:rPr>
        <w:t xml:space="preserve"> فالطاهرة هي التي لا يلابسها دنس، أمّا المطهّرة فقد يلابسها الدّنس، ولكن لا تلبث أن تُطَهَّر، فكلما تكرر وجود الدنس تكرر التطهير. ويُفهم من هذا أنّ لفلسطين وظيفة مباركة، تتعلق بمسيرة البشرية كلها:</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الأرض التي باركنا فيها للعالمين</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فهي الأرض التي </w:t>
      </w:r>
      <w:r w:rsidRPr="00691650">
        <w:rPr>
          <w:rFonts w:ascii="Simplified Arabic" w:hAnsi="Simplified Arabic" w:cs="Simplified Arabic"/>
          <w:sz w:val="32"/>
          <w:szCs w:val="32"/>
          <w:rtl/>
        </w:rPr>
        <w:lastRenderedPageBreak/>
        <w:t>لايتجذّر فيها باطل، ولا يدوم فيها شر، لأنها الأرض المطهرة من ذلك كله. وقد يُعّبر عن هذا المعنى ما ورد من أنّها لا يُعمّر فيها ظالم.</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فيها كانت بدايات نهاية سلطان الرومان الشرقيين، وكان ذلك في معركة</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أجنادين التي مهّدت للانتصار الحاسم في اليرموك.</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وفي حطّين كانت الهزيمة المجلجلة للصليبيّن.</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أما نهاية البطش المغولي فكانت في عين جالوت. ولا تسأل عن نهاية نابليون، ولا تنس أنّ نهاية المسيح الدجّال ستكون في الأرض المقدّسة، وكذلك نهاية يأجوج ومأجوج. أمّا اليوم، فإنّ وجود إسرائيل يكاد يُنسينا حقيقة وجوهر هذه الأرض، بل قد يظن البعض أنّ عجلة التاريخ ستتوقف عند هذه اللحظة، أو أنّ سنة الله في المجتمعات ستتخلف، وأنّ كينونة فلسطين المتميّزة في كونها </w:t>
      </w:r>
      <w:r w:rsidRPr="00691650">
        <w:rPr>
          <w:rFonts w:ascii="Simplified Arabic" w:hAnsi="Simplified Arabic" w:cs="Simplified Arabic"/>
          <w:b/>
          <w:bCs/>
          <w:sz w:val="32"/>
          <w:szCs w:val="32"/>
          <w:rtl/>
        </w:rPr>
        <w:t>مُطهّرة</w:t>
      </w:r>
      <w:r w:rsidRPr="00691650">
        <w:rPr>
          <w:rFonts w:ascii="Simplified Arabic" w:hAnsi="Simplified Arabic" w:cs="Simplified Arabic"/>
          <w:sz w:val="32"/>
          <w:szCs w:val="32"/>
          <w:rtl/>
        </w:rPr>
        <w:t xml:space="preserve"> ستزول!! وما أدركوا أنّ وجود إسرائيل على الصّورة التي وجدت فيها، وبلوغ الإفساد الصهيوني أبعاداً عالميةــــ حيث يصدر هذا الفساد عن هيمنة وسيطرة كونية الامتدادــــ لهو الدليل على أنّ الأمور تسير في طريق التقاء أقدار المفسدين بقَدْر فلسطين، الأرض المقدسة.</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جاء في الحديث الشريف:</w:t>
      </w:r>
      <w:r w:rsidRPr="00691650">
        <w:rPr>
          <w:rFonts w:ascii="Simplified Arabic" w:hAnsi="Simplified Arabic" w:cs="Simplified Arabic"/>
          <w:b/>
          <w:bCs/>
          <w:sz w:val="32"/>
          <w:szCs w:val="32"/>
          <w:rtl/>
        </w:rPr>
        <w:t>"إنّ الأرض لا تُقدّس أحداً، ولكن يُقدِسُ الرجلَ</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عملُهُ"</w:t>
      </w:r>
      <w:r w:rsidRPr="00691650">
        <w:rPr>
          <w:rFonts w:ascii="Simplified Arabic" w:hAnsi="Simplified Arabic" w:cs="Simplified Arabic"/>
          <w:sz w:val="32"/>
          <w:szCs w:val="32"/>
          <w:rtl/>
        </w:rPr>
        <w:t>، فوجود الإنسان في الأرض المقدسة لا يطهِّره من ذنوبه وأدرانه، بل لا بد من العمل الصالح حتى تتطهر النفس من أمراضها وأدرانها:"...</w:t>
      </w:r>
      <w:r w:rsidRPr="00691650">
        <w:rPr>
          <w:rFonts w:ascii="Simplified Arabic" w:hAnsi="Simplified Arabic" w:cs="Simplified Arabic"/>
          <w:b/>
          <w:bCs/>
          <w:sz w:val="32"/>
          <w:szCs w:val="32"/>
          <w:rtl/>
        </w:rPr>
        <w:t>ولكنْ يُطهِّر</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الرجلَ عملُه</w:t>
      </w:r>
      <w:r w:rsidRPr="00691650">
        <w:rPr>
          <w:rFonts w:ascii="Simplified Arabic" w:hAnsi="Simplified Arabic" w:cs="Simplified Arabic"/>
          <w:sz w:val="32"/>
          <w:szCs w:val="32"/>
          <w:rtl/>
        </w:rPr>
        <w:t xml:space="preserve">". فعُمْر الشرّ في الأرض المقدسة قصير إذا ما قورن بما سواها من أراضٍ وبلاد. وقد يفسر هذا اضطراب المنطقة المستمر عبر العصور؛ فقدسيّتها تأبى عليها أن تتقبل على ظهرها الإفساد. ولا ننسى أننا ننظر هنا بمنظار غيبيّ، بغض </w:t>
      </w:r>
      <w:r w:rsidRPr="00691650">
        <w:rPr>
          <w:rFonts w:ascii="Simplified Arabic" w:hAnsi="Simplified Arabic" w:cs="Simplified Arabic"/>
          <w:sz w:val="32"/>
          <w:szCs w:val="32"/>
          <w:rtl/>
        </w:rPr>
        <w:lastRenderedPageBreak/>
        <w:t>النظر عمّا يؤيده في عالم الشهادة. ونحن اليوم أحوج ما نكون إلى النظرة المستندة إلى بُعدين؛ بُعد واقعي يرفده بُعد غيبي، حتى لا يؤدّي ثقل الواقع المحسوس إلى الإحباط والتحلل. والدارس للتاريخ يجد أنّ صلاح</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الدين، ومن عاصره من المسلمين، كانوا يملكون هذا المنظار الثنائي المتكامل. </w:t>
      </w:r>
    </w:p>
    <w:p w:rsidR="007D4E46" w:rsidRPr="00691650" w:rsidRDefault="007D4E46" w:rsidP="00A959D7">
      <w:pPr>
        <w:pStyle w:val="NormalWeb"/>
        <w:bidi/>
        <w:jc w:val="lowKashida"/>
        <w:rPr>
          <w:rFonts w:ascii="Simplified Arabic" w:hAnsi="Simplified Arabic" w:cs="Simplified Arabic"/>
          <w:sz w:val="32"/>
          <w:szCs w:val="32"/>
        </w:rPr>
      </w:pPr>
      <w:r w:rsidRPr="00691650">
        <w:rPr>
          <w:rFonts w:ascii="Simplified Arabic" w:hAnsi="Simplified Arabic" w:cs="Simplified Arabic"/>
          <w:sz w:val="32"/>
          <w:szCs w:val="32"/>
          <w:rtl/>
        </w:rPr>
        <w:tab/>
        <w:t xml:space="preserve">فإذا كانت فلسطين متميزة في كينونتها على باقي بقاع الأرض بأنّها مطهّرة، فإنّ ذلك من أهم العوامل التي تساعد أهل الجدّ والإخلاص في تحقيق العدالة، في الوقت الذي طغى فيه الشّر واستشرى. وأخيراً نذكّر بما قاله الرجلان في الآية </w:t>
      </w:r>
      <w:r w:rsidRPr="00691650">
        <w:rPr>
          <w:rFonts w:ascii="Simplified Arabic" w:hAnsi="Simplified Arabic" w:cs="Simplified Arabic"/>
          <w:b/>
          <w:bCs/>
          <w:sz w:val="28"/>
          <w:rtl/>
        </w:rPr>
        <w:t>23</w:t>
      </w:r>
      <w:r w:rsidRPr="00691650">
        <w:rPr>
          <w:rFonts w:ascii="Simplified Arabic" w:hAnsi="Simplified Arabic" w:cs="Simplified Arabic"/>
          <w:sz w:val="32"/>
          <w:szCs w:val="32"/>
          <w:rtl/>
        </w:rPr>
        <w:t xml:space="preserve"> من سورة المائدة: " ادخلوا عليهم الباب ...".</w:t>
      </w:r>
    </w:p>
    <w:p w:rsidR="00ED791A" w:rsidRPr="002F45D5" w:rsidRDefault="007D4E46" w:rsidP="00A959D7">
      <w:pPr>
        <w:pStyle w:val="NormalWeb"/>
        <w:bidi/>
        <w:jc w:val="lowKashida"/>
        <w:rPr>
          <w:rFonts w:ascii="Simplified Arabic" w:hAnsi="Simplified Arabic" w:cs="Simplified Arabic"/>
          <w:b/>
          <w:bCs/>
          <w:sz w:val="48"/>
          <w:szCs w:val="48"/>
          <w:rtl/>
        </w:rPr>
      </w:pPr>
      <w:r w:rsidRPr="00691650">
        <w:rPr>
          <w:rFonts w:ascii="Simplified Arabic" w:hAnsi="Simplified Arabic" w:cs="Simplified Arabic"/>
          <w:sz w:val="32"/>
          <w:szCs w:val="32"/>
        </w:rPr>
        <w:br w:type="page"/>
      </w:r>
      <w:bookmarkStart w:id="38" w:name="الأرضالمباركة"/>
    </w:p>
    <w:p w:rsidR="007D4E46" w:rsidRPr="002F45D5" w:rsidRDefault="007D4E46" w:rsidP="00ED791A">
      <w:pPr>
        <w:pStyle w:val="NormalWeb"/>
        <w:bidi/>
        <w:jc w:val="center"/>
        <w:rPr>
          <w:rFonts w:ascii="Simplified Arabic" w:hAnsi="Simplified Arabic" w:cs="Simplified Arabic"/>
          <w:b/>
          <w:bCs/>
          <w:sz w:val="48"/>
          <w:szCs w:val="48"/>
          <w:rtl/>
        </w:rPr>
      </w:pPr>
      <w:r w:rsidRPr="002F45D5">
        <w:rPr>
          <w:rFonts w:ascii="Simplified Arabic" w:hAnsi="Simplified Arabic" w:cs="Simplified Arabic"/>
          <w:b/>
          <w:bCs/>
          <w:sz w:val="48"/>
          <w:szCs w:val="48"/>
          <w:rtl/>
        </w:rPr>
        <w:lastRenderedPageBreak/>
        <w:t>الأرض المباركة</w:t>
      </w:r>
      <w:bookmarkEnd w:id="24"/>
      <w:bookmarkEnd w:id="38"/>
    </w:p>
    <w:p w:rsidR="007D4E46" w:rsidRPr="00691650" w:rsidRDefault="007D4E46" w:rsidP="00A959D7">
      <w:pPr>
        <w:pStyle w:val="NormalWeb"/>
        <w:bidi/>
        <w:jc w:val="lowKashida"/>
        <w:rPr>
          <w:rFonts w:ascii="Simplified Arabic" w:hAnsi="Simplified Arabic" w:cs="Simplified Arabic"/>
          <w:b/>
          <w:bCs/>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بوركت فلسطين في القرآن الكريم خمس مرّات، وقدّست مرّة. وسبق لنا أن ناقشنا مفهوم القداسة، وبالتالي مفهوم الأرض المقدسة، أي المطهّرة، والتي لا يُعَمَّر فيها ظالم. ولقد تميّزت فلسطين على باقي بقاع الأرض بأنها المقدّسة والمباركة. جاء في الآية </w:t>
      </w:r>
      <w:r w:rsidRPr="00691650">
        <w:rPr>
          <w:rFonts w:ascii="Simplified Arabic" w:hAnsi="Simplified Arabic" w:cs="Simplified Arabic"/>
          <w:b/>
          <w:bCs/>
          <w:sz w:val="28"/>
          <w:szCs w:val="28"/>
          <w:rtl/>
        </w:rPr>
        <w:t>18</w:t>
      </w:r>
      <w:r w:rsidRPr="00691650">
        <w:rPr>
          <w:rFonts w:ascii="Simplified Arabic" w:hAnsi="Simplified Arabic" w:cs="Simplified Arabic"/>
          <w:sz w:val="32"/>
          <w:szCs w:val="32"/>
          <w:rtl/>
        </w:rPr>
        <w:t xml:space="preserve"> من سورة المائدة، على لسان موسى، عليه السلام:</w:t>
      </w:r>
      <w:r w:rsidRPr="00691650">
        <w:rPr>
          <w:rFonts w:ascii="Simplified Arabic" w:hAnsi="Simplified Arabic" w:cs="Simplified Arabic"/>
          <w:b/>
          <w:bCs/>
          <w:sz w:val="32"/>
          <w:szCs w:val="32"/>
          <w:rtl/>
        </w:rPr>
        <w:t>" يا قوم ادخلوا الأرض المقدسة...</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71</w:t>
      </w:r>
      <w:r w:rsidRPr="00691650">
        <w:rPr>
          <w:rFonts w:ascii="Simplified Arabic" w:hAnsi="Simplified Arabic" w:cs="Simplified Arabic"/>
          <w:sz w:val="32"/>
          <w:szCs w:val="32"/>
          <w:rtl/>
        </w:rPr>
        <w:t xml:space="preserve"> من سورة الأنبياء في حق ابراهيم، عليه السلام: </w:t>
      </w:r>
      <w:r w:rsidRPr="00691650">
        <w:rPr>
          <w:rFonts w:ascii="Simplified Arabic" w:hAnsi="Simplified Arabic" w:cs="Simplified Arabic"/>
          <w:b/>
          <w:bCs/>
          <w:sz w:val="32"/>
          <w:szCs w:val="32"/>
          <w:rtl/>
        </w:rPr>
        <w:t>" ونجيناه ولوطاً إلى الأرض التي باركنا فيها للعالمين"</w:t>
      </w:r>
      <w:r w:rsidRPr="00691650">
        <w:rPr>
          <w:rFonts w:ascii="Simplified Arabic" w:hAnsi="Simplified Arabic" w:cs="Simplified Arabic"/>
          <w:sz w:val="32"/>
          <w:szCs w:val="32"/>
          <w:rtl/>
        </w:rPr>
        <w:t xml:space="preserve">. واللافت للاهتمام في هذه الآية أنّ فلسطين مبارك فيها للبشريّة جمعاء، وهذا يدعو إلى التدبّر، لعلنا ندرك بعض أسرار هذه البركة.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w:t>
      </w:r>
      <w:r w:rsidRPr="00691650">
        <w:rPr>
          <w:rFonts w:ascii="Simplified Arabic" w:hAnsi="Simplified Arabic" w:cs="Simplified Arabic"/>
          <w:b/>
          <w:bCs/>
          <w:sz w:val="32"/>
          <w:szCs w:val="32"/>
          <w:rtl/>
        </w:rPr>
        <w:t>البركة</w:t>
      </w:r>
      <w:r w:rsidRPr="00691650">
        <w:rPr>
          <w:rFonts w:ascii="Simplified Arabic" w:hAnsi="Simplified Arabic" w:cs="Simplified Arabic"/>
          <w:sz w:val="32"/>
          <w:szCs w:val="32"/>
          <w:rtl/>
        </w:rPr>
        <w:t xml:space="preserve"> فيها معنى الثبات والاستقرار، وفيها معنى الاستمرار والملازمة، ومنه سمي المكان الذي هو محبس للماء بركة. وعليه فالبرَكَة هنا </w:t>
      </w:r>
      <w:r w:rsidRPr="00691650">
        <w:rPr>
          <w:rFonts w:ascii="Simplified Arabic" w:hAnsi="Simplified Arabic" w:cs="Simplified Arabic"/>
          <w:b/>
          <w:bCs/>
          <w:sz w:val="32"/>
          <w:szCs w:val="32"/>
          <w:rtl/>
        </w:rPr>
        <w:t>_</w:t>
      </w:r>
      <w:r w:rsidRPr="00691650">
        <w:rPr>
          <w:rFonts w:ascii="Simplified Arabic" w:hAnsi="Simplified Arabic" w:cs="Simplified Arabic"/>
          <w:sz w:val="32"/>
          <w:szCs w:val="32"/>
          <w:rtl/>
        </w:rPr>
        <w:t xml:space="preserve"> كما جاء في قول المفسرين </w:t>
      </w:r>
      <w:r w:rsidRPr="00691650">
        <w:rPr>
          <w:rFonts w:ascii="Simplified Arabic" w:hAnsi="Simplified Arabic" w:cs="Simplified Arabic"/>
          <w:b/>
          <w:bCs/>
          <w:sz w:val="32"/>
          <w:szCs w:val="32"/>
          <w:rtl/>
        </w:rPr>
        <w:t>_</w:t>
      </w:r>
      <w:r w:rsidRPr="00691650">
        <w:rPr>
          <w:rFonts w:ascii="Simplified Arabic" w:hAnsi="Simplified Arabic" w:cs="Simplified Arabic"/>
          <w:sz w:val="32"/>
          <w:szCs w:val="32"/>
          <w:rtl/>
        </w:rPr>
        <w:t xml:space="preserve">  هي ثبوت الخير الإلهي في الشيء، أو هي الخير المستقر في الشيء اللازم له. وهذا يعني أنّ الخير الإلهي حَلَّ في كينونة فلسطين، وهذا الخير يلازمها في كل العصور، إلى يوم القيامة. وتتجلى بركتها في كونها مقدّسة ومطهّرة من الشّر، ولا يتجذر فيها باطل.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     لقد نجحت الحملات الصليبيّة في احتلال مساحات شاسعة من العالم العربي والإسلامي، وكانت فلسطين هي الهدف المركزي لهذه الحملات، وعندما حُسم الصراع على أرضها المباركة، رجع الصليبيون الى بلادهم وقد تأثّروا تأثراً بالغاً بفكر وأخلاقيّات الشرق الاسلامي. وكانت هزيمتهم من أهم المقدّمات للنهضة الغربيّة في كافة المجالات. وكان لهذه التجربة الأثر الكبير في انسياح الأوروبيّين غرباً مما أدّى الى اكتشاف الأمريكيتين. وإذا كانت </w:t>
      </w:r>
      <w:r w:rsidRPr="00691650">
        <w:rPr>
          <w:rFonts w:ascii="Simplified Arabic" w:hAnsi="Simplified Arabic" w:cs="Simplified Arabic"/>
          <w:b/>
          <w:bCs/>
          <w:sz w:val="32"/>
          <w:szCs w:val="32"/>
          <w:rtl/>
        </w:rPr>
        <w:t>حطّين</w:t>
      </w:r>
      <w:r w:rsidRPr="00691650">
        <w:rPr>
          <w:rFonts w:ascii="Simplified Arabic" w:hAnsi="Simplified Arabic" w:cs="Simplified Arabic"/>
          <w:sz w:val="32"/>
          <w:szCs w:val="32"/>
          <w:rtl/>
        </w:rPr>
        <w:t xml:space="preserve"> هي نقطة تحوّل هامّة في تاريخ المسلمين والأوروبيّين، فإنّ </w:t>
      </w:r>
      <w:r w:rsidRPr="00691650">
        <w:rPr>
          <w:rFonts w:ascii="Simplified Arabic" w:hAnsi="Simplified Arabic" w:cs="Simplified Arabic"/>
          <w:b/>
          <w:bCs/>
          <w:sz w:val="32"/>
          <w:szCs w:val="32"/>
          <w:rtl/>
        </w:rPr>
        <w:t>عين جالوت</w:t>
      </w:r>
      <w:r w:rsidRPr="00691650">
        <w:rPr>
          <w:rFonts w:ascii="Simplified Arabic" w:hAnsi="Simplified Arabic" w:cs="Simplified Arabic"/>
          <w:sz w:val="32"/>
          <w:szCs w:val="32"/>
          <w:rtl/>
        </w:rPr>
        <w:t xml:space="preserve"> كانت المنعطف الحاد الذي نقل المغول من أمّة مفسدة، وسافكة للدماء، إلى أمّة متحضّرة، تقيم العدل على أساس من الدين الاسلامي الحنيف.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لا نستطيع أن نتخيل صورة العالم لو نجحت حملة نابليون في الشرق العربي، ومعلوم أنّ هزيمته في فلسطين هي التي قضت تماماً على طموحه في السيطرة على الشرق الإسلامي، بل وقوّضت سيطرته في أوروبا، وقلبت موازين القوى في حينه. واليوم شكّل الاحتلال الصهيوني لفلسطين تحدّياً كبيراً للعرب والمسلمين، ولا يزال هذا التحدي يشكل استفزازاً لوعي الشعوب في المنطقة؛ فالإخفاقات قد تسبب إحباطاً مؤقّتاً ولكنها تسرّع في الوعي، وتُسقط الكثير من الأصنام والوثنيّات، وتدفع بقوة نحو العودة إلى الذات الحضاريّة الواعيّة.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لقد شكّلت القضيّة الفلسطينيّة حاجزاً صلباً حمى وحفظ شعوب المنطقة من الذوبان في الحضارة الغربيّة. وقد وقع ذلك في الوقت الذي </w:t>
      </w:r>
      <w:r w:rsidRPr="00691650">
        <w:rPr>
          <w:rFonts w:ascii="Simplified Arabic" w:hAnsi="Simplified Arabic" w:cs="Simplified Arabic"/>
          <w:sz w:val="32"/>
          <w:szCs w:val="32"/>
          <w:rtl/>
        </w:rPr>
        <w:lastRenderedPageBreak/>
        <w:t xml:space="preserve">كان فيه الإنسان في العالم العربي والإسلامي يعاني من الأميّة والتخلف؛  فعندما شعرت الشعوب العربيّة والإسلاميّة بعداوة الغرب الشرسة، وعندما رأت هذا الغرب يبذل المال والسلاح والخبرات ليقيم الكيان الصهيوني على تراب الأرض المباركة، أدركت أنّه العدو التاريخي، وأنّه النقيض الحضاري، فأصبح الإنتماء إلى الذات الحضاريّة يقود بالضرورة إلى رفض التغريب. إنّ الإخفاق في حل المسألة الفلسطينيّة يعني أنّ الأمّة لم تصل بعد إلى طور العالميّة. وفي الوقت الذي نستطيع فيه أن نحل هذه المسألة حلاً عادلاً نكون قد أصبحنا في المستوى اللائق بحمل رسالة الاسلام للعالم. وإذا تكلمنا بمنطق من يدرس التاريخ، ويراقب الواقع، ويرصد التحولات، فلن نتردد لحظة في القول بأنّ حل المسألة الفلسطينيّة هو مسألة وقت. وتاريخ الأرض المباركة يشهد بذلك. ولسنا بحاجة إلى الإصغاء إلى المحبطين، لأنّهم حالة مرضيّة، وعقيدة وثنيّة، وبمثل هؤلاء لا يزداد الناس إلا سقوطاً. </w:t>
      </w:r>
    </w:p>
    <w:p w:rsidR="006C17D8" w:rsidRDefault="007D4E46" w:rsidP="00A959D7">
      <w:pPr>
        <w:jc w:val="lowKashida"/>
        <w:rPr>
          <w:rFonts w:ascii="Simplified Arabic" w:hAnsi="Simplified Arabic" w:cs="Simplified Arabic"/>
          <w:b/>
          <w:bCs/>
          <w:color w:val="333333"/>
          <w:sz w:val="48"/>
          <w:szCs w:val="48"/>
          <w:rtl/>
        </w:rPr>
      </w:pPr>
      <w:r w:rsidRPr="00691650">
        <w:rPr>
          <w:rFonts w:ascii="Simplified Arabic" w:hAnsi="Simplified Arabic" w:cs="Simplified Arabic"/>
          <w:b/>
          <w:bCs/>
          <w:sz w:val="48"/>
          <w:szCs w:val="48"/>
          <w:rtl/>
        </w:rPr>
        <w:br w:type="page"/>
      </w:r>
      <w:bookmarkStart w:id="39" w:name="_Hlk53207991"/>
    </w:p>
    <w:p w:rsidR="007D4E46" w:rsidRPr="002F45D5" w:rsidRDefault="007D4E46" w:rsidP="006C17D8">
      <w:pPr>
        <w:jc w:val="center"/>
        <w:rPr>
          <w:rFonts w:ascii="Simplified Arabic" w:hAnsi="Simplified Arabic" w:cs="Simplified Arabic"/>
          <w:b/>
          <w:bCs/>
          <w:sz w:val="48"/>
          <w:szCs w:val="48"/>
          <w:rtl/>
        </w:rPr>
      </w:pPr>
      <w:r w:rsidRPr="002F45D5">
        <w:rPr>
          <w:rFonts w:ascii="Simplified Arabic" w:hAnsi="Simplified Arabic" w:cs="Simplified Arabic"/>
          <w:b/>
          <w:bCs/>
          <w:sz w:val="48"/>
          <w:szCs w:val="48"/>
          <w:rtl/>
        </w:rPr>
        <w:lastRenderedPageBreak/>
        <w:t>الأقصى</w:t>
      </w:r>
      <w:bookmarkEnd w:id="39"/>
    </w:p>
    <w:p w:rsidR="007D4E46" w:rsidRPr="00691650" w:rsidRDefault="007D4E46" w:rsidP="00A959D7">
      <w:pPr>
        <w:jc w:val="lowKashida"/>
        <w:rPr>
          <w:rFonts w:ascii="Simplified Arabic" w:hAnsi="Simplified Arabic" w:cs="Simplified Arabic"/>
          <w:b/>
          <w:bCs/>
          <w:color w:val="333333"/>
          <w:sz w:val="48"/>
          <w:szCs w:val="48"/>
          <w:rtl/>
        </w:rPr>
      </w:pPr>
    </w:p>
    <w:p w:rsidR="007D4E46" w:rsidRPr="00691650" w:rsidRDefault="007D4E46" w:rsidP="00F52B88">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لو سألت ا</w:t>
      </w:r>
      <w:r w:rsidR="00F52B88">
        <w:rPr>
          <w:rFonts w:ascii="Simplified Arabic" w:hAnsi="Simplified Arabic" w:cs="Simplified Arabic" w:hint="cs"/>
          <w:sz w:val="32"/>
          <w:szCs w:val="32"/>
          <w:rtl/>
        </w:rPr>
        <w:t>لكثير منّا</w:t>
      </w:r>
      <w:r w:rsidRPr="00691650">
        <w:rPr>
          <w:rFonts w:ascii="Simplified Arabic" w:hAnsi="Simplified Arabic" w:cs="Simplified Arabic"/>
          <w:sz w:val="32"/>
          <w:szCs w:val="32"/>
          <w:rtl/>
        </w:rPr>
        <w:t xml:space="preserve">: أين تقع أمريكا بالنسبة لليابان؟ يغلب أن يكون الجواب: هي في الغرب. وخطأ هذه الإجابة واضح، لأنّ أمريكا تقع شرق اليابان، لذا يسافر الياباني شرقاً ليصل إلى أمريكا، لأنّ طريق الغرب طويلة جداً. وعلى الرُّغم من ذلك فإنّ الياباني يتعامل على أساس أنّ أمريكا هي غرب، وذلك لأنّ أمريكا تقع إلى الغرب من خط غرينتش، خط التأريخ الدولي، الذي اصطلح عليه عندما كانت بريطانيا دولة عظمى، وكان الشرق كله يعاني من التخلف والأميّة، وكانت بريطانيا في مركز القيادة العالمي. واليوم لا زال الغرب هو القائد والمسيطر، ولا يُتوقع أن يُغيّر العالم من اصطلاحات الغرب حتى تتغير موازين القوى، وحتى يتغيّر مركز الثقل على هذه الأرض.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من مقاصد الشريعة الإسلاميّة أن تتميز الأمة لتكون القدوة للبشريّة، ولتتمكن من التأثير، من أجل التغيير الإيجابي، لإخراج الناس من الظلمات إلى النور. ويظهر هذا التميّز في أمور كثيرة، ومنها التميّز في المصطلحات. وقد سادت المصطلحات الإسلاميّة في العصور الذهبيّة للدولة الإسلاميّة وتعدّت حدود هذه الدولة. ولكن في الوقت الذي فقد فيه العالم الإسلامي مركز الصدارة تراجعت مصطلحاته، ولم تعد مستعملة من قِبل الآخرين، بل لم يعد العالم الإسلامي يعتز بما لديه من </w:t>
      </w:r>
      <w:r w:rsidRPr="00691650">
        <w:rPr>
          <w:rFonts w:ascii="Simplified Arabic" w:hAnsi="Simplified Arabic" w:cs="Simplified Arabic"/>
          <w:sz w:val="32"/>
          <w:szCs w:val="32"/>
          <w:rtl/>
        </w:rPr>
        <w:lastRenderedPageBreak/>
        <w:t xml:space="preserve">مصطلحات، لأنّه أصبح تابعاً ومقلّداً. ويبدو أنّ هذه نتيجة حتميّة للتخلف الذي أصاب المسلمين على مدى قرون من الزمن. في المقابل نجد أنّ العودة إلى الذات في العقود الأخيرة أحيت الكثير من المصطلحات، فعاد المسلم يعتز بذاته الحضاريّة بعد أن كان مسلوب الإرادة أمام بريق الآخرين.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عندما نزل قوله تعالى:</w:t>
      </w:r>
      <w:r w:rsidRPr="00691650">
        <w:rPr>
          <w:rFonts w:ascii="Simplified Arabic" w:hAnsi="Simplified Arabic" w:cs="Simplified Arabic"/>
          <w:b/>
          <w:bCs/>
          <w:sz w:val="32"/>
          <w:szCs w:val="32"/>
          <w:rtl/>
        </w:rPr>
        <w:t>" سبحان الذي أسرى بعبده ليلاً من المسجد الحرام إلى المسجد الأقصى</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كانت مراكز القوى تتمثل في بلاد فارس، وبلاد الرومان. ولا شك أنّ مسجد بيت المقدس كان أقرب إلى بلاد الرومان من المسجد الحرام، إلا أنّ القرآن اعتبره </w:t>
      </w:r>
      <w:r w:rsidRPr="00691650">
        <w:rPr>
          <w:rFonts w:ascii="Simplified Arabic" w:hAnsi="Simplified Arabic" w:cs="Simplified Arabic"/>
          <w:b/>
          <w:bCs/>
          <w:sz w:val="32"/>
          <w:szCs w:val="32"/>
          <w:rtl/>
        </w:rPr>
        <w:t>المسجد الأقصى،</w:t>
      </w:r>
      <w:r w:rsidRPr="00691650">
        <w:rPr>
          <w:rFonts w:ascii="Simplified Arabic" w:hAnsi="Simplified Arabic" w:cs="Simplified Arabic"/>
          <w:sz w:val="32"/>
          <w:szCs w:val="32"/>
          <w:rtl/>
        </w:rPr>
        <w:t xml:space="preserve"> وفي ذلك إشارة إلى أنّ مكّة المكرّمة هي المقياس المرجع، الذي يجب أن نقيس عليه، وأن نرجع عند القياس إليه. ومعلوم أنّ المساجد التي تشدّ إليها الرحال في الدين الإسلامي هي: المسجد الحرام، والمسجد الأقصى، والمسجد النبوي، الذي يقع بين المسجد الحرام والمسجد الأقصى. وقد ذكر بعض العلماء أنّ تسمية مسجد بيت المقدس </w:t>
      </w:r>
      <w:r w:rsidRPr="00691650">
        <w:rPr>
          <w:rFonts w:ascii="Simplified Arabic" w:hAnsi="Simplified Arabic" w:cs="Simplified Arabic"/>
          <w:b/>
          <w:bCs/>
          <w:sz w:val="32"/>
          <w:szCs w:val="32"/>
          <w:rtl/>
        </w:rPr>
        <w:t>بالمسجد الأقصى</w:t>
      </w:r>
      <w:r w:rsidRPr="00691650">
        <w:rPr>
          <w:rFonts w:ascii="Simplified Arabic" w:hAnsi="Simplified Arabic" w:cs="Simplified Arabic"/>
          <w:sz w:val="32"/>
          <w:szCs w:val="32"/>
          <w:rtl/>
        </w:rPr>
        <w:t xml:space="preserve"> فيه إشارة إلى أنّ المسجد النبوي سيُبنى، على اعتبار أنّ ذكر الأقصى يُشير إلى القصيّ، كما تشير كلمة الأبعد إلى البعيد. أي أنّ هذه التسمية الربّانيّة تتضمن خبراً غيبياً. </w:t>
      </w:r>
    </w:p>
    <w:p w:rsidR="007D4E46" w:rsidRPr="00691650" w:rsidRDefault="007D4E46" w:rsidP="00A959D7">
      <w:pPr>
        <w:pStyle w:val="Heading1"/>
        <w:jc w:val="lowKashida"/>
        <w:rPr>
          <w:rFonts w:ascii="Simplified Arabic" w:hAnsi="Simplified Arabic" w:cs="Simplified Arabic"/>
          <w:b w:val="0"/>
          <w:bCs w:val="0"/>
          <w:sz w:val="32"/>
          <w:szCs w:val="32"/>
          <w:rtl/>
        </w:rPr>
      </w:pPr>
      <w:r w:rsidRPr="00691650">
        <w:rPr>
          <w:rFonts w:ascii="Simplified Arabic" w:hAnsi="Simplified Arabic" w:cs="Simplified Arabic"/>
          <w:b w:val="0"/>
          <w:bCs w:val="0"/>
          <w:sz w:val="32"/>
          <w:szCs w:val="32"/>
          <w:rtl/>
        </w:rPr>
        <w:t xml:space="preserve">    إذا فُهم هذا سيكون من السهل علينا أن نفهم عبارة:</w:t>
      </w:r>
      <w:r w:rsidRPr="00691650">
        <w:rPr>
          <w:rFonts w:ascii="Simplified Arabic" w:hAnsi="Simplified Arabic" w:cs="Simplified Arabic"/>
          <w:sz w:val="32"/>
          <w:szCs w:val="32"/>
          <w:rtl/>
        </w:rPr>
        <w:t xml:space="preserve">" أدنى الأرض " </w:t>
      </w:r>
      <w:r w:rsidRPr="00691650">
        <w:rPr>
          <w:rFonts w:ascii="Simplified Arabic" w:hAnsi="Simplified Arabic" w:cs="Simplified Arabic"/>
          <w:b w:val="0"/>
          <w:bCs w:val="0"/>
          <w:sz w:val="32"/>
          <w:szCs w:val="32"/>
          <w:rtl/>
        </w:rPr>
        <w:t>في قوله تعالى من سورة الروم:</w:t>
      </w:r>
      <w:r w:rsidRPr="00691650">
        <w:rPr>
          <w:rFonts w:ascii="Simplified Arabic" w:hAnsi="Simplified Arabic" w:cs="Simplified Arabic"/>
          <w:sz w:val="32"/>
          <w:szCs w:val="32"/>
          <w:rtl/>
        </w:rPr>
        <w:t>" غُلبت الرومُ في أدنى الأرض وهم من بعد غلبهم سيغلبون، في بضع سنين</w:t>
      </w:r>
      <w:r w:rsidRPr="00691650">
        <w:rPr>
          <w:rFonts w:ascii="Simplified Arabic" w:hAnsi="Simplified Arabic" w:cs="Simplified Arabic"/>
          <w:b w:val="0"/>
          <w:bCs w:val="0"/>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val="0"/>
          <w:bCs w:val="0"/>
          <w:sz w:val="32"/>
          <w:szCs w:val="32"/>
          <w:rtl/>
        </w:rPr>
        <w:t xml:space="preserve">فقد كانت هزيمة الروم في </w:t>
      </w:r>
      <w:r w:rsidRPr="00691650">
        <w:rPr>
          <w:rFonts w:ascii="Simplified Arabic" w:hAnsi="Simplified Arabic" w:cs="Simplified Arabic"/>
          <w:b w:val="0"/>
          <w:bCs w:val="0"/>
          <w:sz w:val="32"/>
          <w:szCs w:val="32"/>
          <w:rtl/>
        </w:rPr>
        <w:lastRenderedPageBreak/>
        <w:t>أدنى الأرض، هذا بالنسبة إلى جزيرة العرب؛ حيث كانت بلاد الروم مترامية الأطراف شاسعة المساحات، إلا أنّ هزيمتها المشار إليها كانت في بلاد الشام، أي في أدنى الأراضي التي يسيطر عليها الرومان بالنسبة إلى جزيرة العرب. بهذا يتّضح أنّ القرآن الكريم يجعل من مكّة، وما يحيط بها من جزيرة العرب، المكان الذي يُرجع إليه، أي هو المكان الذي يجب أن تكون له المركزيّة في فكر المسلم، وضميره، وحِسِّه، وواقعه، ومصطلحاته. وعلى أية حال لا يكون هذا واقعاً حتى تتغير أمور كثيرة. والمراقب للتطورات الفكريّة والاجتماعيّة في العالم العربي والإسلامي يلاحظ المؤشرات الكثيرة التي تُعلن عن عودة الأمّة إلى ذاتها وحضارتها.</w:t>
      </w:r>
      <w:r w:rsidRPr="00691650">
        <w:rPr>
          <w:rFonts w:ascii="Simplified Arabic" w:hAnsi="Simplified Arabic" w:cs="Simplified Arabic"/>
          <w:sz w:val="32"/>
          <w:szCs w:val="32"/>
          <w:rtl/>
        </w:rPr>
        <w:t xml:space="preserve"> </w:t>
      </w:r>
      <w:r w:rsidRPr="00691650">
        <w:rPr>
          <w:rFonts w:ascii="Simplified Arabic" w:hAnsi="Simplified Arabic" w:cs="Simplified Arabic"/>
          <w:b w:val="0"/>
          <w:bCs w:val="0"/>
          <w:sz w:val="32"/>
          <w:szCs w:val="32"/>
          <w:rtl/>
        </w:rPr>
        <w:t xml:space="preserve"> </w:t>
      </w:r>
    </w:p>
    <w:p w:rsidR="006C17D8" w:rsidRPr="00DF2DF4" w:rsidRDefault="007D4E46" w:rsidP="00A959D7">
      <w:pPr>
        <w:pStyle w:val="Heading1"/>
        <w:jc w:val="lowKashida"/>
        <w:rPr>
          <w:rFonts w:ascii="Simplified Arabic" w:hAnsi="Simplified Arabic" w:cs="Simplified Arabic"/>
          <w:kern w:val="0"/>
          <w:sz w:val="48"/>
          <w:szCs w:val="48"/>
          <w:rtl/>
        </w:rPr>
      </w:pPr>
      <w:r w:rsidRPr="00691650">
        <w:rPr>
          <w:rFonts w:ascii="Simplified Arabic" w:hAnsi="Simplified Arabic" w:cs="Simplified Arabic"/>
          <w:sz w:val="32"/>
          <w:szCs w:val="32"/>
          <w:rtl/>
        </w:rPr>
        <w:br w:type="page"/>
      </w:r>
      <w:bookmarkStart w:id="40" w:name="_Hlk53204114"/>
      <w:bookmarkStart w:id="41" w:name="_Toc53204844"/>
      <w:bookmarkStart w:id="42" w:name="المسجدالأقصى"/>
    </w:p>
    <w:p w:rsidR="007D4E46" w:rsidRPr="00DF2DF4" w:rsidRDefault="007D4E46" w:rsidP="006C17D8">
      <w:pPr>
        <w:pStyle w:val="Heading1"/>
        <w:rPr>
          <w:rFonts w:ascii="Simplified Arabic" w:hAnsi="Simplified Arabic" w:cs="Simplified Arabic"/>
          <w:sz w:val="48"/>
          <w:szCs w:val="48"/>
          <w:rtl/>
        </w:rPr>
      </w:pPr>
      <w:r w:rsidRPr="00DF2DF4">
        <w:rPr>
          <w:rFonts w:ascii="Simplified Arabic" w:hAnsi="Simplified Arabic" w:cs="Simplified Arabic"/>
          <w:kern w:val="0"/>
          <w:sz w:val="48"/>
          <w:szCs w:val="48"/>
          <w:rtl/>
        </w:rPr>
        <w:lastRenderedPageBreak/>
        <w:t>المسجد</w:t>
      </w:r>
      <w:r w:rsidRPr="00DF2DF4">
        <w:rPr>
          <w:rFonts w:ascii="Simplified Arabic" w:hAnsi="Simplified Arabic" w:cs="Simplified Arabic"/>
          <w:sz w:val="48"/>
          <w:szCs w:val="48"/>
          <w:rtl/>
        </w:rPr>
        <w:t xml:space="preserve"> الأقصى</w:t>
      </w:r>
      <w:bookmarkEnd w:id="40"/>
      <w:bookmarkEnd w:id="41"/>
      <w:bookmarkEnd w:id="42"/>
    </w:p>
    <w:p w:rsidR="007D4E46" w:rsidRPr="00691650" w:rsidRDefault="007D4E46" w:rsidP="00A959D7">
      <w:pPr>
        <w:pStyle w:val="Heading1"/>
        <w:jc w:val="lowKashida"/>
        <w:rPr>
          <w:rFonts w:ascii="Simplified Arabic" w:hAnsi="Simplified Arabic" w:cs="Simplified Arabic"/>
          <w:sz w:val="48"/>
          <w:szCs w:val="48"/>
          <w:rtl/>
        </w:rPr>
      </w:pPr>
    </w:p>
    <w:p w:rsidR="007D4E46" w:rsidRPr="00691650" w:rsidRDefault="007D4E46" w:rsidP="00A959D7">
      <w:pPr>
        <w:pStyle w:val="BodyText"/>
        <w:rPr>
          <w:rFonts w:ascii="Simplified Arabic" w:hAnsi="Simplified Arabic" w:cs="Simplified Arabic"/>
          <w:sz w:val="32"/>
          <w:szCs w:val="32"/>
          <w:rtl/>
        </w:rPr>
      </w:pPr>
      <w:r w:rsidRPr="00691650">
        <w:rPr>
          <w:rFonts w:ascii="Simplified Arabic" w:hAnsi="Simplified Arabic" w:cs="Simplified Arabic"/>
          <w:sz w:val="32"/>
          <w:szCs w:val="32"/>
          <w:rtl/>
        </w:rPr>
        <w:t xml:space="preserve">        في المقال السابق تناولنا بعض أسرار اسم الأقصى، وما نهدف إليه في هذا المقال أن نلقي الأضواء على مساحة المسجد الأقصى. والذي دفعنا إلى هذا ما يتردّد على لسان البعض، تصحيحاً منهم لأوهام النّاس، فيقولون إنّ الأقصى هو البناء الجنوبي، وليس قبة الصّخرة. وهذا الأسلوب في تصحيح الخطأ يوقع الناس في بلبلة واضطراب، إضافة إلى أنّه يجافي الحقيقة، لأنّ المسجد الأقصى هو تلك المساحة التي تقارب الـ </w:t>
      </w:r>
      <w:r w:rsidRPr="00691650">
        <w:rPr>
          <w:rFonts w:ascii="Simplified Arabic" w:hAnsi="Simplified Arabic" w:cs="Simplified Arabic"/>
          <w:b/>
          <w:bCs/>
          <w:sz w:val="32"/>
          <w:szCs w:val="32"/>
          <w:rtl/>
        </w:rPr>
        <w:t>144</w:t>
      </w:r>
      <w:r w:rsidRPr="00691650">
        <w:rPr>
          <w:rFonts w:ascii="Simplified Arabic" w:hAnsi="Simplified Arabic" w:cs="Simplified Arabic"/>
          <w:sz w:val="32"/>
          <w:szCs w:val="32"/>
          <w:rtl/>
        </w:rPr>
        <w:t xml:space="preserve"> دونماً، وهي المساحة المحاطة بحلقة من الأبنية، والتي تشكّل مع السّور حدود المسجد الأقصى. وتشمل هذه المساحة، كما هو معروف، بناء قبّة الصّخرة، والبناء الجنوبي، المسمّى بالأقصى. وأيّة مساحة تضاف مستقبلاً تأخذ حكم المسجد الأقصى.</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ومعلوم في التاريخ الإسلامي أنّ عمر بن الخطاب، رضي الله عنه، كان هو أول من أنشأ بناءً في القسم الجنوبي من الأقصى. أمّا لماذا في أقصى الجنوب، فهذا واضح؛ لأنّ القبلة هي في الاتجاه الجنوبي من فلسطين، ومعلوم أنّ الإمام يقف في مقدّمة المسجد ثم تكون الصفوف من خلفه متكاملة نحو الشمال. وعليه لا بدّ من أن يكون محراب الإمام في أقصى الجنوب، وغير ذلك يعني إلغاء جزء من مسجِديّة المسجد. من هنا وجدنا العامّة تسمي البناء الجنوبي بالأقصى، مع علم الجميع بأنّ اسم الأقصى يُطلق على الكل، ولا إشكال في </w:t>
      </w:r>
      <w:r w:rsidRPr="00691650">
        <w:rPr>
          <w:rFonts w:ascii="Simplified Arabic" w:hAnsi="Simplified Arabic" w:cs="Simplified Arabic"/>
          <w:sz w:val="32"/>
          <w:szCs w:val="32"/>
          <w:rtl/>
        </w:rPr>
        <w:lastRenderedPageBreak/>
        <w:t>إطلاق الاسم على الجزء. وعليه تكون قبة الصّخرة  جزءاً لا يتجزأ من الأقصى، وهذا معلوم بداهة. ولكن قد يتوهم من لم يعش في فلسطين أنّ الأقصى ينحصر في قبة الصّخرة، وقد يتوهم آخرون بأنّ الأقصى ينحصر في البناء الجنوبي.</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ولكن هل هناك خصوصيّة لصخرة بيت المقدس تجعلها متميّزة دينياً على باقي أرجاء المسجد الأقصى؟! </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لقد نُسجت حول الصّخرة الأساطير الكثيرة، روّجها بعض العلماء قبل أنّ يروجها العامّة. وقد ساعد عدم وجود أحاديث صحيحة حول خصوصيّة الصّخرة في ذهاب الخيال مذاهب كثيرة، بل لقد اتُخذت الصّخرة في عصور الجهل قبلة في الصلاة، وطاف بها عوام المسلمين كما يطوفون بالكعبة، وتقرّبوا إليها بأنواع القربات، ممّا جعل العلماء المحققين يجهرون بأنّه لم يصح شيء عن رسول الله، صلى الله عليه وسلم، ولا عن الصحابة الكرام، يدل على خصوصيّة الصّخرة، وبالتالي يحرم شرعاً أن تُخَصّ بطواف أو ذبح، ويحرم تعمّد اتخاذها قبلة.</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بعد كل ما ذكرنا يبقى السؤال الكبير الذي يحتاج إلى إجابة مقنعة وهو: إذا لم يكن للصخرة خصوصيّة بالنسبة إلى باقي المسجد، فلماذا أقام عبد الملك بن مروان هذا البناء البديع، المسمّى قبة الصّخرة؟! ومعلوم أنّ عبد الملك بن مروان هو من التابعين الذين عاصروا الصحابة الكرام، وكان من فقهاء المدينة، ومن هنا نجد أنّه قد بادر إلى بناء قبة الصّخرة قبل أن يبدأ ببناء الأقصى الجنوبي. وهذا يدل على معرفته بمقام هذه الصّخرة، ووجود البناء يُغني عن كثير من </w:t>
      </w:r>
      <w:r w:rsidRPr="00691650">
        <w:rPr>
          <w:rFonts w:ascii="Simplified Arabic" w:hAnsi="Simplified Arabic" w:cs="Simplified Arabic"/>
          <w:sz w:val="32"/>
          <w:szCs w:val="32"/>
          <w:rtl/>
        </w:rPr>
        <w:lastRenderedPageBreak/>
        <w:t xml:space="preserve">الكلام. كيف لا، والكل يُجمع على شخوصها لأكثر من ألف وثلاثمائة وستين سنة </w:t>
      </w:r>
      <w:r w:rsidRPr="00691650">
        <w:rPr>
          <w:rFonts w:ascii="Simplified Arabic" w:hAnsi="Simplified Arabic" w:cs="Simplified Arabic"/>
          <w:sz w:val="28"/>
          <w:rtl/>
        </w:rPr>
        <w:t>(</w:t>
      </w:r>
      <w:r w:rsidRPr="00691650">
        <w:rPr>
          <w:rFonts w:ascii="Simplified Arabic" w:hAnsi="Simplified Arabic" w:cs="Simplified Arabic"/>
          <w:sz w:val="32"/>
          <w:szCs w:val="32"/>
          <w:rtl/>
        </w:rPr>
        <w:t>72هـ</w:t>
      </w:r>
      <w:r w:rsidRPr="00691650">
        <w:rPr>
          <w:rFonts w:ascii="Simplified Arabic" w:hAnsi="Simplified Arabic" w:cs="Simplified Arabic"/>
          <w:sz w:val="28"/>
          <w:rtl/>
        </w:rPr>
        <w:t>)</w:t>
      </w:r>
      <w:r w:rsidRPr="00691650">
        <w:rPr>
          <w:rFonts w:ascii="Simplified Arabic" w:hAnsi="Simplified Arabic" w:cs="Simplified Arabic"/>
          <w:sz w:val="32"/>
          <w:szCs w:val="32"/>
          <w:rtl/>
        </w:rPr>
        <w:t xml:space="preserve">. فهي الشاهد الماثل في الحسّ، الذي يُغني عن قيل وقال، كما أغنت الأبنية المحدّدة لساحات المسجد الأقصى عن حاجتنا إلى الأسانيد التي تحدد لنا الأطوال والمساحات، وهذا في علم التاريخ أبلغ من كل الروايات.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لقد دفعت بدع العوام بعض العلماء إلى المبالغة في الرّد، إلى درجة الذهول عن معنى بناء قبة الصّخرة في عصر التابعين المعاصرين للصحابة الكرام، بل إنّ بعض كبار العلماء يذهب به رفضه لبدع العوام إلى أن يقبل الرواية التي زعمت أنّ عبد الملك بن مروان بنى قبة الصّخرة ليصرف الناس عن الكعبة المشرّفة. والغريب أنّهم يقبلون مثل هذه المزاعم من غير أن يطلبوا الدليل على صدق الرواية، وهم يعلمون أنّ أعداء بني أميّة قد أكثروا في ذمّهم، والكذب في حقّهم، وللكذب علامات لا تخفى على الباحث.</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قال ابن كثير في تفسير الآية </w:t>
      </w:r>
      <w:r w:rsidRPr="00691650">
        <w:rPr>
          <w:rFonts w:ascii="Simplified Arabic" w:hAnsi="Simplified Arabic" w:cs="Simplified Arabic"/>
          <w:b/>
          <w:bCs/>
          <w:sz w:val="28"/>
          <w:rtl/>
        </w:rPr>
        <w:t>142</w:t>
      </w:r>
      <w:r w:rsidRPr="00691650">
        <w:rPr>
          <w:rFonts w:ascii="Simplified Arabic" w:hAnsi="Simplified Arabic" w:cs="Simplified Arabic"/>
          <w:sz w:val="32"/>
          <w:szCs w:val="32"/>
          <w:rtl/>
        </w:rPr>
        <w:t xml:space="preserve"> من سورة البقرة،" </w:t>
      </w:r>
      <w:r w:rsidRPr="00691650">
        <w:rPr>
          <w:rFonts w:ascii="Simplified Arabic" w:hAnsi="Simplified Arabic" w:cs="Simplified Arabic"/>
          <w:b/>
          <w:bCs/>
          <w:sz w:val="32"/>
          <w:szCs w:val="32"/>
          <w:rtl/>
        </w:rPr>
        <w:t>سيقول السفهاءُ من الناس ما ولاهم عن قبلتهم التي كانوا عليها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"وحاصل الأمر أنّه قد كان رسول الله، صلى الله عليه وسلم،</w:t>
      </w:r>
      <w:r w:rsidRPr="00691650">
        <w:rPr>
          <w:rFonts w:ascii="Simplified Arabic" w:hAnsi="Simplified Arabic" w:cs="Simplified Arabic"/>
          <w:b/>
          <w:bCs/>
          <w:sz w:val="32"/>
          <w:szCs w:val="32"/>
          <w:rtl/>
        </w:rPr>
        <w:t xml:space="preserve"> أُمر</w:t>
      </w:r>
      <w:r w:rsidRPr="00691650">
        <w:rPr>
          <w:rFonts w:ascii="Simplified Arabic" w:hAnsi="Simplified Arabic" w:cs="Simplified Arabic"/>
          <w:sz w:val="32"/>
          <w:szCs w:val="32"/>
          <w:rtl/>
        </w:rPr>
        <w:t xml:space="preserve"> باستقبال </w:t>
      </w:r>
      <w:r w:rsidRPr="00691650">
        <w:rPr>
          <w:rFonts w:ascii="Simplified Arabic" w:hAnsi="Simplified Arabic" w:cs="Simplified Arabic"/>
          <w:b/>
          <w:bCs/>
          <w:sz w:val="32"/>
          <w:szCs w:val="32"/>
          <w:rtl/>
        </w:rPr>
        <w:t xml:space="preserve">الصخرة </w:t>
      </w:r>
      <w:r w:rsidRPr="00691650">
        <w:rPr>
          <w:rFonts w:ascii="Simplified Arabic" w:hAnsi="Simplified Arabic" w:cs="Simplified Arabic"/>
          <w:sz w:val="32"/>
          <w:szCs w:val="32"/>
          <w:rtl/>
        </w:rPr>
        <w:t>من بيت المقدس… قاله ابن عباس والجمهور". وعليه فإننا نستطيع أن نقدّر بأنّ الصّخرة هي ثاني بيت وضع للناس، ثم اتسعت المساحات من حولها، كما هو في الكعبة أول بيت عَبد فيه الناس رب العالمين؛ فقد جاء في الحديث الصحيح أنّ المسجد الأقصى وضع بعد أربعين عاماً من وضع المسجد الحرام.</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Pr>
        <w:lastRenderedPageBreak/>
        <w:t>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w:t>
      </w:r>
    </w:p>
    <w:p w:rsidR="007D4E46" w:rsidRPr="00691650" w:rsidRDefault="007D4E46" w:rsidP="00A959D7">
      <w:pPr>
        <w:jc w:val="lowKashida"/>
        <w:rPr>
          <w:rFonts w:ascii="Simplified Arabic" w:hAnsi="Simplified Arabic" w:cs="Simplified Arabic"/>
          <w:sz w:val="32"/>
          <w:szCs w:val="32"/>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  </w:t>
      </w:r>
    </w:p>
    <w:p w:rsidR="008F549C"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br w:type="page"/>
      </w:r>
      <w:bookmarkStart w:id="43" w:name="_Hlk53204614"/>
      <w:bookmarkStart w:id="44" w:name="_Toc53204845"/>
    </w:p>
    <w:p w:rsidR="007D4E46" w:rsidRPr="00DF2DF4" w:rsidRDefault="007D4E46" w:rsidP="008F549C">
      <w:pPr>
        <w:pStyle w:val="NormalWeb"/>
        <w:bidi/>
        <w:jc w:val="center"/>
        <w:rPr>
          <w:rFonts w:ascii="Simplified Arabic" w:hAnsi="Simplified Arabic" w:cs="Simplified Arabic"/>
          <w:b/>
          <w:bCs/>
          <w:sz w:val="48"/>
          <w:szCs w:val="48"/>
          <w:rtl/>
        </w:rPr>
      </w:pPr>
      <w:r w:rsidRPr="00DF2DF4">
        <w:rPr>
          <w:rFonts w:ascii="Simplified Arabic" w:hAnsi="Simplified Arabic" w:cs="Simplified Arabic"/>
          <w:b/>
          <w:bCs/>
          <w:sz w:val="48"/>
          <w:szCs w:val="48"/>
          <w:rtl/>
        </w:rPr>
        <w:lastRenderedPageBreak/>
        <w:t>الروم</w:t>
      </w:r>
      <w:bookmarkEnd w:id="43"/>
      <w:bookmarkEnd w:id="44"/>
    </w:p>
    <w:p w:rsidR="007D4E46" w:rsidRPr="00691650" w:rsidRDefault="007D4E46" w:rsidP="00A959D7">
      <w:pPr>
        <w:pStyle w:val="NormalWeb"/>
        <w:bidi/>
        <w:jc w:val="lowKashida"/>
        <w:rPr>
          <w:rFonts w:ascii="Simplified Arabic" w:hAnsi="Simplified Arabic" w:cs="Simplified Arabic"/>
          <w:b/>
          <w:bCs/>
          <w:color w:val="333333"/>
          <w:sz w:val="48"/>
          <w:szCs w:val="48"/>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28"/>
          <w:rtl/>
        </w:rPr>
        <w:tab/>
      </w:r>
      <w:r w:rsidRPr="00691650">
        <w:rPr>
          <w:rFonts w:ascii="Simplified Arabic" w:hAnsi="Simplified Arabic" w:cs="Simplified Arabic"/>
          <w:sz w:val="32"/>
          <w:szCs w:val="32"/>
          <w:rtl/>
        </w:rPr>
        <w:t xml:space="preserve">سورة الروم سورة مكيّة، نزلت قبل الهجرة النبويّة، والتي كانت سنة 622م. وتُستهلّ السورة الكريمة بالإعلان عن هزيمة دولة عظمى، هي دولة الروم:" </w:t>
      </w:r>
      <w:r w:rsidRPr="00691650">
        <w:rPr>
          <w:rFonts w:ascii="Simplified Arabic" w:hAnsi="Simplified Arabic" w:cs="Simplified Arabic"/>
          <w:b/>
          <w:bCs/>
          <w:sz w:val="32"/>
          <w:szCs w:val="32"/>
          <w:rtl/>
        </w:rPr>
        <w:t>غُلبت الروم في أدنى الأرض</w:t>
      </w:r>
      <w:r w:rsidRPr="00691650">
        <w:rPr>
          <w:rFonts w:ascii="Simplified Arabic" w:hAnsi="Simplified Arabic" w:cs="Simplified Arabic"/>
          <w:sz w:val="32"/>
          <w:szCs w:val="32"/>
          <w:rtl/>
        </w:rPr>
        <w:t xml:space="preserve">... ". ولم تُصرّح الآيات باسم دولة الفرس التي غَلَبت الروم، لأنّ المهم هنا الحديث عن دولة الروم، حتى ولو كانت هي الطرف الضعيف المهزوم. فالحديث عن الحاضر ينبغي أن يكون من أجل استشراف المستقبل، والمستقبل يكشف عنه قول الحكيم العليم:" </w:t>
      </w:r>
      <w:r w:rsidRPr="00691650">
        <w:rPr>
          <w:rFonts w:ascii="Simplified Arabic" w:hAnsi="Simplified Arabic" w:cs="Simplified Arabic"/>
          <w:b/>
          <w:bCs/>
          <w:sz w:val="32"/>
          <w:szCs w:val="32"/>
          <w:rtl/>
        </w:rPr>
        <w:t>وهم من بعد غلبهم سيغلبون</w:t>
      </w:r>
      <w:r w:rsidRPr="00691650">
        <w:rPr>
          <w:rFonts w:ascii="Simplified Arabic" w:hAnsi="Simplified Arabic" w:cs="Simplified Arabic"/>
          <w:sz w:val="32"/>
          <w:szCs w:val="32"/>
          <w:rtl/>
        </w:rPr>
        <w:t>". أمّا دولة الفرس فعِلم المستقبل يقول إنّها دولة ستؤول إلى السقوط، ثمّ تتلاشى، بعد أن يتحول شعبها إلى الإسلام. وإذا كانت المعارك قد دارت قريباً من جزيرة العرب: "</w:t>
      </w:r>
      <w:r w:rsidRPr="00691650">
        <w:rPr>
          <w:rFonts w:ascii="Simplified Arabic" w:hAnsi="Simplified Arabic" w:cs="Simplified Arabic"/>
          <w:b/>
          <w:bCs/>
          <w:sz w:val="32"/>
          <w:szCs w:val="32"/>
          <w:rtl/>
        </w:rPr>
        <w:t xml:space="preserve"> في أدنى الأرض</w:t>
      </w:r>
      <w:r w:rsidRPr="00691650">
        <w:rPr>
          <w:rFonts w:ascii="Simplified Arabic" w:hAnsi="Simplified Arabic" w:cs="Simplified Arabic"/>
          <w:sz w:val="32"/>
          <w:szCs w:val="32"/>
          <w:rtl/>
        </w:rPr>
        <w:t xml:space="preserve">"، فإنّ علم المستقبل يقول إنّها ستدور مرّة أخرى، في زمن قريب:" </w:t>
      </w:r>
      <w:r w:rsidRPr="00691650">
        <w:rPr>
          <w:rFonts w:ascii="Simplified Arabic" w:hAnsi="Simplified Arabic" w:cs="Simplified Arabic"/>
          <w:b/>
          <w:bCs/>
          <w:sz w:val="32"/>
          <w:szCs w:val="32"/>
          <w:rtl/>
        </w:rPr>
        <w:t>في بضع سنين</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أليس عجيباً أن يُلْفَت انتباه القلّة المؤمنة المضطهدة في مكة إلى الصراع القائم بين الدول العظمى، وإلى التحولات السريعة في الأحداث ؟! أليس عجيباً أيضاً أن يُشدّ انتباه هذه القلّة، لبضع سنين قادمة، إلى خارج الجزيرة العربيّة، لتراقب وترقب الصراعات الدّولية ؟! نعم، ونزداد عجباً عندما نعلم أنّ هذه القلّة توشك أن تهاجر إلى المدينة المنورة، </w:t>
      </w:r>
      <w:r w:rsidRPr="00691650">
        <w:rPr>
          <w:rFonts w:ascii="Simplified Arabic" w:hAnsi="Simplified Arabic" w:cs="Simplified Arabic"/>
          <w:sz w:val="32"/>
          <w:szCs w:val="32"/>
          <w:rtl/>
        </w:rPr>
        <w:lastRenderedPageBreak/>
        <w:t>لتبني دولة ومجتمعاً فاضلاً، لا يلبث أن يحمل رسالة عالميّة، ولا يلبث أن يُسقِط كل هذه القوى المتصارعة، ليؤسس حضارة تدوم وتدوم.</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ما الحكمة وراء هذا التزامن العجيب:"</w:t>
      </w:r>
      <w:r w:rsidRPr="00691650">
        <w:rPr>
          <w:rFonts w:ascii="Simplified Arabic" w:hAnsi="Simplified Arabic" w:cs="Simplified Arabic"/>
          <w:b/>
          <w:bCs/>
          <w:sz w:val="32"/>
          <w:szCs w:val="32"/>
          <w:rtl/>
        </w:rPr>
        <w:t xml:space="preserve"> ويومئذ يفرح المؤمنون بنصر الله</w:t>
      </w:r>
      <w:r w:rsidRPr="00691650">
        <w:rPr>
          <w:rFonts w:ascii="Simplified Arabic" w:hAnsi="Simplified Arabic" w:cs="Simplified Arabic"/>
          <w:sz w:val="32"/>
          <w:szCs w:val="32"/>
          <w:rtl/>
        </w:rPr>
        <w:t>" ؟!  فانتصار المسلمين ببدر يزامنه انتصار الروم على الفرس. ألا يوحي هذا بأنّ خارطة الصراع توشك أن تتبدل؟! واللافت أنّ الآيات الكريمة تتجاوز الواقع المؤلم للقلّة المؤمنة، والمضطهدة، وتشدّها إلى البعد الغيبيّ لحركة عالم الشهادة، إلى الأفق البعيد زماناً ومكاناً. وهذا هو ما يليق بعقيدة هذه القلّة، ورسالتها. ولا شك أنّ هذا في حينه لا يُفهم من قبل جماهير الوثنيين، الذين يفقدون البعد الغيبيّ، الذي تنزّلت به الرسالة الإسلاميّة.</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أنت يا من تقرأ هذه السّطور، وتعيش بعد قرون من الحدث، وقد قرأتَ السيرة النبويّة، قف قليلاً وتدبّر هذه الآية، التي تُختم بها سورة الروم المكيّة:"</w:t>
      </w:r>
      <w:r w:rsidRPr="00691650">
        <w:rPr>
          <w:rFonts w:ascii="Simplified Arabic" w:hAnsi="Simplified Arabic" w:cs="Simplified Arabic"/>
          <w:b/>
          <w:bCs/>
          <w:sz w:val="32"/>
          <w:szCs w:val="32"/>
          <w:rtl/>
        </w:rPr>
        <w:t xml:space="preserve"> فاصبر إنّ وعد الله حق، ولا يستخفنّك الذين لا يوقنون </w:t>
      </w:r>
      <w:r w:rsidRPr="00691650">
        <w:rPr>
          <w:rFonts w:ascii="Simplified Arabic" w:hAnsi="Simplified Arabic" w:cs="Simplified Arabic"/>
          <w:sz w:val="32"/>
          <w:szCs w:val="32"/>
          <w:rtl/>
        </w:rPr>
        <w:t>". تدبّر هذه الآية ثمّ انظر واقع الإعلام الرسمي العربي ودوره في إحباط الأمّة، واستمع إلى خطابات الملوك والزعماء وتصريحاتهم. فإنّ كان بإمكانك أن تصدقهم لحظات، فسوف تشعر بخفّة وزنك، وانعدام شعورك بذاتيتك، وعندها لا يحتاج عدوك إلى عاصفة الصحراء، لأنّ النسيم يكفي.</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جاء في الحديث الشريف المروي في صحيح مسلم:"</w:t>
      </w:r>
      <w:r w:rsidRPr="00691650">
        <w:rPr>
          <w:rFonts w:ascii="Simplified Arabic" w:hAnsi="Simplified Arabic" w:cs="Simplified Arabic"/>
          <w:b/>
          <w:bCs/>
          <w:sz w:val="32"/>
          <w:szCs w:val="32"/>
          <w:rtl/>
        </w:rPr>
        <w:t xml:space="preserve"> تقوم الساعة والروم أكثر الناس</w:t>
      </w:r>
      <w:r w:rsidRPr="00691650">
        <w:rPr>
          <w:rFonts w:ascii="Simplified Arabic" w:hAnsi="Simplified Arabic" w:cs="Simplified Arabic"/>
          <w:sz w:val="32"/>
          <w:szCs w:val="32"/>
          <w:rtl/>
        </w:rPr>
        <w:t xml:space="preserve">". وإذا عرفنا أنّ الأحاديث الشريفة تنصّ على أنّ السّاعة تقوم على شرار النّاس، علِمنا أنّ أكثر الشرّ يوجد في </w:t>
      </w:r>
      <w:r w:rsidRPr="00691650">
        <w:rPr>
          <w:rFonts w:ascii="Simplified Arabic" w:hAnsi="Simplified Arabic" w:cs="Simplified Arabic"/>
          <w:sz w:val="32"/>
          <w:szCs w:val="32"/>
          <w:rtl/>
        </w:rPr>
        <w:lastRenderedPageBreak/>
        <w:t>الروم. والعجيب أنّ المسيحيّة المنتشرة بينهم تقول:" من ضربك على خدّك الأيمن فأدِر له الأيسر، ومن نازعك ثوبك فدعه له"، وتقول:" أحبّوا مبغضيكم، باركوا لاعنيكم "، ثم هم أشدّ الناس قسوة، وأكثرهم بطشاً بالأمم الضعيفة، يبنون أبراجهم من جماجم الفقراء، لا يملّون من التآمر، ولا يكلّون من كثرة القتل، ثمّ هم أكثر النّاس تبجُّحاً بحضارتهم، وقيمهم الإنسانيّة، بزعمهم. فلا عجب بعد ذلك وغيره أن تقوم السّاعة والروم أكثر النّاس.</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ماذا كانت تملك دولة فارس عندما انتصرت بجحافلها الهائلة غير فلسفة مزدك الإباحيّة؟! وكيف لمثل هذا النصر أن يدوم أكثر من بضع سنين؟! وماذا كانت تملك إمبراطوريّة الرومان وهي تواجه بجيوشها الجرارة القلّة المؤمنة من صحابة رسول الله، صلى الله عليه وسلم؟!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واليوم، إذا استثنينا العلم والتكنولوجيا، وسألنا ماذا قدّمت الحضارة الغربيّة للبشرية؟! نعم، إذا استثنينا ما هو عام وعالمي، وسألنا: ماذا يمكن أن تُقدِّم الخصوصيّة الغربية للبشريّة ؟! ماذا عسى أن تكون إجابة رجل مثل بِرلسكوني، الرئيس الإيطالي، الذي تغنّى مؤخراً بقيم الحضارة الغربيّة؟! إنّ ما يحدث اليوم في أفغانستان وغيرها لهو شاهد على إفلاس هذه الحضارة الغربية وأُفولها، والمستقبل كفيل بإثبات ذلك.</w:t>
      </w:r>
      <w:r w:rsidRPr="00691650">
        <w:rPr>
          <w:rStyle w:val="FootnoteReference"/>
          <w:rFonts w:ascii="Simplified Arabic" w:hAnsi="Simplified Arabic" w:cs="Simplified Arabic"/>
          <w:sz w:val="32"/>
          <w:szCs w:val="32"/>
          <w:rtl/>
        </w:rPr>
        <w:footnoteReference w:id="1"/>
      </w:r>
    </w:p>
    <w:p w:rsidR="002C6C0D"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lastRenderedPageBreak/>
        <w:br w:type="page"/>
      </w:r>
      <w:bookmarkStart w:id="45" w:name="_Hlk53208152"/>
    </w:p>
    <w:p w:rsidR="007D4E46" w:rsidRPr="00DF2DF4" w:rsidRDefault="007D4E46" w:rsidP="002C6C0D">
      <w:pPr>
        <w:pStyle w:val="NormalWeb"/>
        <w:bidi/>
        <w:jc w:val="center"/>
        <w:rPr>
          <w:rFonts w:ascii="Simplified Arabic" w:hAnsi="Simplified Arabic" w:cs="Simplified Arabic"/>
          <w:b/>
          <w:bCs/>
          <w:sz w:val="48"/>
          <w:szCs w:val="48"/>
          <w:rtl/>
        </w:rPr>
      </w:pPr>
      <w:r w:rsidRPr="00DF2DF4">
        <w:rPr>
          <w:rFonts w:ascii="Simplified Arabic" w:hAnsi="Simplified Arabic" w:cs="Simplified Arabic"/>
          <w:b/>
          <w:bCs/>
          <w:sz w:val="48"/>
          <w:szCs w:val="48"/>
          <w:rtl/>
        </w:rPr>
        <w:lastRenderedPageBreak/>
        <w:t>أم القـرى</w:t>
      </w:r>
      <w:bookmarkEnd w:id="45"/>
    </w:p>
    <w:p w:rsidR="007D4E46" w:rsidRPr="00691650" w:rsidRDefault="007D4E46" w:rsidP="00A959D7">
      <w:pPr>
        <w:pStyle w:val="NormalWeb"/>
        <w:bidi/>
        <w:jc w:val="lowKashida"/>
        <w:rPr>
          <w:rFonts w:ascii="Simplified Arabic" w:hAnsi="Simplified Arabic" w:cs="Simplified Arabic"/>
          <w:b/>
          <w:bCs/>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28"/>
          <w:szCs w:val="28"/>
          <w:rtl/>
        </w:rPr>
        <w:t> </w:t>
      </w:r>
      <w:r w:rsidRPr="00691650">
        <w:rPr>
          <w:rFonts w:ascii="Simplified Arabic" w:hAnsi="Simplified Arabic" w:cs="Simplified Arabic"/>
          <w:sz w:val="28"/>
          <w:szCs w:val="28"/>
          <w:rtl/>
        </w:rPr>
        <w:tab/>
      </w: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92</w:t>
      </w:r>
      <w:r w:rsidRPr="00691650">
        <w:rPr>
          <w:rFonts w:ascii="Simplified Arabic" w:hAnsi="Simplified Arabic" w:cs="Simplified Arabic"/>
          <w:sz w:val="32"/>
          <w:szCs w:val="32"/>
          <w:rtl/>
        </w:rPr>
        <w:t xml:space="preserve"> من سورة الأنعام:</w:t>
      </w:r>
      <w:r w:rsidRPr="00691650">
        <w:rPr>
          <w:rFonts w:ascii="Simplified Arabic" w:hAnsi="Simplified Arabic" w:cs="Simplified Arabic"/>
          <w:b/>
          <w:bCs/>
          <w:sz w:val="32"/>
          <w:szCs w:val="32"/>
          <w:rtl/>
        </w:rPr>
        <w:t>" وهذا كتاب أنزلناه مبارك مصدق الذي بين يديه، ولتنذر أمّ القرى ومن حولها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7</w:t>
      </w:r>
      <w:r w:rsidRPr="00691650">
        <w:rPr>
          <w:rFonts w:ascii="Simplified Arabic" w:hAnsi="Simplified Arabic" w:cs="Simplified Arabic"/>
          <w:sz w:val="32"/>
          <w:szCs w:val="32"/>
          <w:rtl/>
        </w:rPr>
        <w:t xml:space="preserve"> من سورة الشورى:</w:t>
      </w:r>
      <w:r w:rsidRPr="00691650">
        <w:rPr>
          <w:rFonts w:ascii="Simplified Arabic" w:hAnsi="Simplified Arabic" w:cs="Simplified Arabic"/>
          <w:b/>
          <w:bCs/>
          <w:sz w:val="32"/>
          <w:szCs w:val="32"/>
          <w:rtl/>
        </w:rPr>
        <w:t>" وكذلك أوحينا إليك قرآناً عربياً لتنذر أمّ القرى ومن حولها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 واضح أنّ </w:t>
      </w:r>
      <w:r w:rsidRPr="00691650">
        <w:rPr>
          <w:rFonts w:ascii="Simplified Arabic" w:hAnsi="Simplified Arabic" w:cs="Simplified Arabic"/>
          <w:b/>
          <w:bCs/>
          <w:sz w:val="32"/>
          <w:szCs w:val="32"/>
          <w:rtl/>
        </w:rPr>
        <w:t xml:space="preserve">أمّ القرى </w:t>
      </w:r>
      <w:r w:rsidRPr="00691650">
        <w:rPr>
          <w:rFonts w:ascii="Simplified Arabic" w:hAnsi="Simplified Arabic" w:cs="Simplified Arabic"/>
          <w:sz w:val="32"/>
          <w:szCs w:val="32"/>
          <w:rtl/>
        </w:rPr>
        <w:t xml:space="preserve">هنا هي مكّة. وقد يقال إنّ المقصود بذلك أنّها العاصمة بمفهومنا المعاصر. وإذا علمنا بأنّ القرآن الكريم قد نزل إلى البشرية جمعاء، أصبح من المحتمل أن يكون المقصود بمن حولها مجموع النّاس. وقد سبق أن بيّنا في مقام آخر أنّ القرآن الكريم يجعل من مكّة البؤرة والمركز، والمكان الذي يُنسب إليه، ويُقاس عليه، غيره من الأمكنة؛ فالمسجد الأقصى هو الأقصى بالنسبة إلى مكّة، أمّا القصيّ فهو المسجد النبوي. وعليه يصحّ أن يكون المقصود بمن حولها مجموع البشريّة. وإذا كان هذا صحيحاً فما المقصود </w:t>
      </w:r>
      <w:r w:rsidRPr="00691650">
        <w:rPr>
          <w:rFonts w:ascii="Simplified Arabic" w:hAnsi="Simplified Arabic" w:cs="Simplified Arabic"/>
          <w:b/>
          <w:bCs/>
          <w:sz w:val="32"/>
          <w:szCs w:val="32"/>
          <w:rtl/>
        </w:rPr>
        <w:t>بأمّ القرى</w:t>
      </w:r>
      <w:r w:rsidRPr="00691650">
        <w:rPr>
          <w:rFonts w:ascii="Simplified Arabic" w:hAnsi="Simplified Arabic" w:cs="Simplified Arabic"/>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w:t>
      </w:r>
      <w:r w:rsidRPr="00691650">
        <w:rPr>
          <w:rFonts w:ascii="Simplified Arabic" w:hAnsi="Simplified Arabic" w:cs="Simplified Arabic"/>
          <w:b/>
          <w:bCs/>
          <w:sz w:val="32"/>
          <w:szCs w:val="32"/>
          <w:rtl/>
        </w:rPr>
        <w:t> القَرْيُ</w:t>
      </w:r>
      <w:r w:rsidRPr="00691650">
        <w:rPr>
          <w:rFonts w:ascii="Simplified Arabic" w:hAnsi="Simplified Arabic" w:cs="Simplified Arabic"/>
          <w:sz w:val="32"/>
          <w:szCs w:val="32"/>
          <w:rtl/>
        </w:rPr>
        <w:t xml:space="preserve">: هو </w:t>
      </w:r>
      <w:r w:rsidRPr="00691650">
        <w:rPr>
          <w:rFonts w:ascii="Simplified Arabic" w:hAnsi="Simplified Arabic" w:cs="Simplified Arabic"/>
          <w:b/>
          <w:bCs/>
          <w:sz w:val="32"/>
          <w:szCs w:val="32"/>
          <w:rtl/>
        </w:rPr>
        <w:t>الجمع</w:t>
      </w:r>
      <w:r w:rsidRPr="00691650">
        <w:rPr>
          <w:rFonts w:ascii="Simplified Arabic" w:hAnsi="Simplified Arabic" w:cs="Simplified Arabic"/>
          <w:sz w:val="32"/>
          <w:szCs w:val="32"/>
          <w:rtl/>
        </w:rPr>
        <w:t xml:space="preserve">. ولمّا كان الناس يجتمعون في صيغة شعوب وقبائل، فقد سمّيت مجموعاتهم هذه قرى، وسمّيت كل مجموعة قرية. فالقرية إذن تعبر عن الاجتماع البشري. ولما كان هذا الاجتماع لا بدّ أن يكون في مكان، فصحّ أن يسمى مكان الاجتماع قرية. جاء في </w:t>
      </w:r>
      <w:r w:rsidRPr="00691650">
        <w:rPr>
          <w:rFonts w:ascii="Simplified Arabic" w:hAnsi="Simplified Arabic" w:cs="Simplified Arabic"/>
          <w:sz w:val="32"/>
          <w:szCs w:val="32"/>
          <w:rtl/>
        </w:rPr>
        <w:lastRenderedPageBreak/>
        <w:t xml:space="preserve">الآية </w:t>
      </w:r>
      <w:r w:rsidRPr="00691650">
        <w:rPr>
          <w:rFonts w:ascii="Simplified Arabic" w:hAnsi="Simplified Arabic" w:cs="Simplified Arabic"/>
          <w:b/>
          <w:bCs/>
          <w:sz w:val="28"/>
          <w:szCs w:val="28"/>
          <w:rtl/>
        </w:rPr>
        <w:t>59</w:t>
      </w:r>
      <w:r w:rsidRPr="00691650">
        <w:rPr>
          <w:rFonts w:ascii="Simplified Arabic" w:hAnsi="Simplified Arabic" w:cs="Simplified Arabic"/>
          <w:sz w:val="32"/>
          <w:szCs w:val="32"/>
          <w:rtl/>
        </w:rPr>
        <w:t xml:space="preserve"> من سورة الكهف:</w:t>
      </w:r>
      <w:r w:rsidRPr="00691650">
        <w:rPr>
          <w:rFonts w:ascii="Simplified Arabic" w:hAnsi="Simplified Arabic" w:cs="Simplified Arabic"/>
          <w:b/>
          <w:bCs/>
          <w:sz w:val="32"/>
          <w:szCs w:val="32"/>
          <w:rtl/>
        </w:rPr>
        <w:t>" وتلك القرى أهلكناهم لما ظلموا "</w:t>
      </w:r>
      <w:r w:rsidRPr="00691650">
        <w:rPr>
          <w:rFonts w:ascii="Simplified Arabic" w:hAnsi="Simplified Arabic" w:cs="Simplified Arabic"/>
          <w:sz w:val="32"/>
          <w:szCs w:val="32"/>
          <w:rtl/>
        </w:rPr>
        <w:t xml:space="preserve">: واضح أنّ المقصود هنا أهل القرى، لأنّ القرى تطلق، كما قلنا، على الاجتماع البشري، وعلى مكان الاجتماع أيضاً. وعليه يحتمل أن يكون المقصود بأمّ القرى </w:t>
      </w:r>
      <w:r w:rsidRPr="00691650">
        <w:rPr>
          <w:rFonts w:ascii="Simplified Arabic" w:hAnsi="Simplified Arabic" w:cs="Simplified Arabic"/>
          <w:b/>
          <w:bCs/>
          <w:sz w:val="32"/>
          <w:szCs w:val="32"/>
          <w:rtl/>
        </w:rPr>
        <w:t>أمّ الأمم</w:t>
      </w:r>
      <w:r w:rsidRPr="00691650">
        <w:rPr>
          <w:rFonts w:ascii="Simplified Arabic" w:hAnsi="Simplified Arabic" w:cs="Simplified Arabic"/>
          <w:sz w:val="32"/>
          <w:szCs w:val="32"/>
          <w:rtl/>
        </w:rPr>
        <w:t xml:space="preserve">. ومعلوم أنّ الأم هي الأصل الذي يصدر عنه الفرع. وهذا يقودنا إلى القول بأنّ مكة هي المكان الذي خرج منه الناس إلى بقاع الأرض المختلفة، أي أنّ مكة هي أول مكانٍ اجتمع فيه البشر، ومنه صدروا، وذلك بعد أن تكاثروا. وقد يعني هذا أنّ مكة هي أول نقطة التقاءٍ للبشريةِ بالأرض. ويبدو أنها كانت المكان الذي نزل فيه آدم، عليه السلام، أول ما نزل.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جاء في الآية </w:t>
      </w:r>
      <w:r w:rsidRPr="00691650">
        <w:rPr>
          <w:rFonts w:ascii="Simplified Arabic" w:hAnsi="Simplified Arabic" w:cs="Simplified Arabic"/>
          <w:b/>
          <w:bCs/>
          <w:sz w:val="28"/>
          <w:szCs w:val="28"/>
          <w:rtl/>
        </w:rPr>
        <w:t>96</w:t>
      </w:r>
      <w:r w:rsidRPr="00691650">
        <w:rPr>
          <w:rFonts w:ascii="Simplified Arabic" w:hAnsi="Simplified Arabic" w:cs="Simplified Arabic"/>
          <w:sz w:val="32"/>
          <w:szCs w:val="32"/>
          <w:rtl/>
        </w:rPr>
        <w:t xml:space="preserve"> من سورة آل عمران:</w:t>
      </w:r>
      <w:r w:rsidRPr="00691650">
        <w:rPr>
          <w:rFonts w:ascii="Simplified Arabic" w:hAnsi="Simplified Arabic" w:cs="Simplified Arabic"/>
          <w:b/>
          <w:bCs/>
          <w:sz w:val="32"/>
          <w:szCs w:val="32"/>
          <w:rtl/>
        </w:rPr>
        <w:t>" إنّ أوّل بيتٍ وُضِع للناس للذي ببكة مباركاً وهدى للعالمين"</w:t>
      </w:r>
      <w:r w:rsidRPr="00691650">
        <w:rPr>
          <w:rFonts w:ascii="Simplified Arabic" w:hAnsi="Simplified Arabic" w:cs="Simplified Arabic"/>
          <w:sz w:val="32"/>
          <w:szCs w:val="32"/>
          <w:rtl/>
        </w:rPr>
        <w:t xml:space="preserve">. إذا كان أوّل بيت وُضِع، ليتعبّد فيه الناس، هو المسجد الحرام في مكة، فإنّ ذلك يعني أنّه مُغرق في القدم، والأقرب أن يكون قد وضع للناس في فجر البشريّة، لأنّه بعيد في العقل أن يبقى الناس فترة طويلة من الزمن لا يجتمعون في مكان يجمعهم على عبادة الله، وعلى وجه الخصوص عندما نعلم بأنّ آدم، عليه السلام، كان نبيّاً. وهذا يعني أنّ البشرية قد بدأت مسيرتها في الأرض وهي تعرف الخالق وتعبده، ثمّ كانت الانحرافات بعد فترة من الزمن، فبعث الله سبحانه وتعالى نوحاً، عليه السلام، فكان أول رسول للناس.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فإن قيل إنّ قلّة عدد الناس، في البداية، لا يُحتِّم وجود مكان يجمعهم للعبادة، بل لا ضرورة لذلك. قلنا نعم هذا ممكن، ولكن إذا </w:t>
      </w:r>
      <w:r w:rsidRPr="00691650">
        <w:rPr>
          <w:rFonts w:ascii="Simplified Arabic" w:hAnsi="Simplified Arabic" w:cs="Simplified Arabic"/>
          <w:sz w:val="32"/>
          <w:szCs w:val="32"/>
          <w:rtl/>
        </w:rPr>
        <w:lastRenderedPageBreak/>
        <w:t>عرفنا أنّ مساحة الكعبة من الداخل لا يزيد كثيراً عن</w:t>
      </w:r>
      <w:r w:rsidRPr="00691650">
        <w:rPr>
          <w:rFonts w:ascii="Simplified Arabic" w:hAnsi="Simplified Arabic" w:cs="Simplified Arabic"/>
          <w:b/>
          <w:bCs/>
          <w:sz w:val="28"/>
          <w:szCs w:val="28"/>
          <w:rtl/>
        </w:rPr>
        <w:t>80 متراً مربعاً</w:t>
      </w:r>
      <w:r w:rsidRPr="00691650">
        <w:rPr>
          <w:rFonts w:ascii="Simplified Arabic" w:hAnsi="Simplified Arabic" w:cs="Simplified Arabic"/>
          <w:sz w:val="32"/>
          <w:szCs w:val="32"/>
          <w:rtl/>
        </w:rPr>
        <w:t xml:space="preserve"> وإذا أدخلنا </w:t>
      </w:r>
      <w:r w:rsidRPr="00691650">
        <w:rPr>
          <w:rFonts w:ascii="Simplified Arabic" w:hAnsi="Simplified Arabic" w:cs="Simplified Arabic"/>
          <w:b/>
          <w:bCs/>
          <w:sz w:val="32"/>
          <w:szCs w:val="32"/>
          <w:rtl/>
        </w:rPr>
        <w:t>الحِجر</w:t>
      </w:r>
      <w:r w:rsidRPr="00691650">
        <w:rPr>
          <w:rFonts w:ascii="Simplified Arabic" w:hAnsi="Simplified Arabic" w:cs="Simplified Arabic"/>
          <w:sz w:val="32"/>
          <w:szCs w:val="32"/>
          <w:rtl/>
        </w:rPr>
        <w:t xml:space="preserve"> فقد لا تتجاوز </w:t>
      </w:r>
      <w:r w:rsidRPr="00691650">
        <w:rPr>
          <w:rFonts w:ascii="Simplified Arabic" w:hAnsi="Simplified Arabic" w:cs="Simplified Arabic"/>
          <w:b/>
          <w:bCs/>
          <w:sz w:val="28"/>
          <w:szCs w:val="28"/>
          <w:rtl/>
        </w:rPr>
        <w:t>100متر</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8"/>
          <w:szCs w:val="28"/>
          <w:rtl/>
        </w:rPr>
        <w:t>مربع</w:t>
      </w:r>
      <w:r w:rsidRPr="00691650">
        <w:rPr>
          <w:rFonts w:ascii="Simplified Arabic" w:hAnsi="Simplified Arabic" w:cs="Simplified Arabic"/>
          <w:sz w:val="32"/>
          <w:szCs w:val="32"/>
          <w:rtl/>
        </w:rPr>
        <w:t xml:space="preserve">، أو تزيد قليلاً. وعليه فكم يمكن أن يكون عدد الذين يحتشدون في مثل هذه المساحة من أجل أداء العبادة؟! ولا يتوقع أن تكون أول عبادة على صيغة طواف، وإلا فما معنى المساحة الداخليّة، وما معنى أنّه مسجد؟ وقد سئل الرسول، صلى الله عليه وسلم، كما جاء في الحديث الصحيح، عن أول بيت وضِع للناس فقال، عليه السلام: المسجد الحرام. قيل: ثم أي؟ قال: المسجد الأقصى… ومعلوم أنّ المسجد الأقصى لا طواف عنده.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w:t>
      </w:r>
      <w:r w:rsidRPr="00691650">
        <w:rPr>
          <w:rFonts w:ascii="Simplified Arabic" w:hAnsi="Simplified Arabic" w:cs="Simplified Arabic"/>
          <w:b/>
          <w:bCs/>
          <w:sz w:val="32"/>
          <w:szCs w:val="32"/>
          <w:rtl/>
        </w:rPr>
        <w:t>" إنّ أول بيت وُضِع للناس للذي ببكة مباركاً وهدى للعالمين"</w:t>
      </w:r>
      <w:r w:rsidRPr="00691650">
        <w:rPr>
          <w:rFonts w:ascii="Simplified Arabic" w:hAnsi="Simplified Arabic" w:cs="Simplified Arabic"/>
          <w:sz w:val="32"/>
          <w:szCs w:val="32"/>
          <w:rtl/>
        </w:rPr>
        <w:t>. لفظة</w:t>
      </w:r>
      <w:r w:rsidRPr="00691650">
        <w:rPr>
          <w:rFonts w:ascii="Simplified Arabic" w:hAnsi="Simplified Arabic" w:cs="Simplified Arabic"/>
          <w:b/>
          <w:bCs/>
          <w:rtl/>
        </w:rPr>
        <w:t xml:space="preserve">  </w:t>
      </w:r>
      <w:r w:rsidRPr="00691650">
        <w:rPr>
          <w:rFonts w:ascii="Simplified Arabic" w:hAnsi="Simplified Arabic" w:cs="Simplified Arabic"/>
          <w:b/>
          <w:bCs/>
          <w:sz w:val="32"/>
          <w:szCs w:val="32"/>
          <w:rtl/>
        </w:rPr>
        <w:t>وُضِع،</w:t>
      </w:r>
      <w:r w:rsidRPr="00691650">
        <w:rPr>
          <w:rFonts w:ascii="Simplified Arabic" w:hAnsi="Simplified Arabic" w:cs="Simplified Arabic"/>
          <w:sz w:val="32"/>
          <w:szCs w:val="32"/>
          <w:rtl/>
        </w:rPr>
        <w:t xml:space="preserve"> تدلّ على أنّ الأمر كان بوحي سماوي، وتكليف ربّاني. أما لفظة </w:t>
      </w:r>
      <w:r w:rsidRPr="00691650">
        <w:rPr>
          <w:rFonts w:ascii="Simplified Arabic" w:hAnsi="Simplified Arabic" w:cs="Simplified Arabic"/>
          <w:b/>
          <w:bCs/>
          <w:sz w:val="32"/>
          <w:szCs w:val="32"/>
          <w:rtl/>
        </w:rPr>
        <w:t>بيت</w:t>
      </w:r>
      <w:r w:rsidRPr="00691650">
        <w:rPr>
          <w:rFonts w:ascii="Simplified Arabic" w:hAnsi="Simplified Arabic" w:cs="Simplified Arabic"/>
          <w:sz w:val="32"/>
          <w:szCs w:val="32"/>
          <w:rtl/>
        </w:rPr>
        <w:t xml:space="preserve">، فتدل على أنّ العبادة في البداية كانت في داخله. وأما لفظة </w:t>
      </w:r>
      <w:r w:rsidRPr="00691650">
        <w:rPr>
          <w:rFonts w:ascii="Simplified Arabic" w:hAnsi="Simplified Arabic" w:cs="Simplified Arabic"/>
          <w:b/>
          <w:bCs/>
          <w:rtl/>
        </w:rPr>
        <w:t xml:space="preserve"> </w:t>
      </w:r>
      <w:r w:rsidRPr="00691650">
        <w:rPr>
          <w:rFonts w:ascii="Simplified Arabic" w:hAnsi="Simplified Arabic" w:cs="Simplified Arabic"/>
          <w:b/>
          <w:bCs/>
          <w:sz w:val="32"/>
          <w:szCs w:val="32"/>
          <w:rtl/>
        </w:rPr>
        <w:t>للناس،</w:t>
      </w:r>
      <w:r w:rsidRPr="00691650">
        <w:rPr>
          <w:rFonts w:ascii="Simplified Arabic" w:hAnsi="Simplified Arabic" w:cs="Simplified Arabic"/>
          <w:sz w:val="32"/>
          <w:szCs w:val="32"/>
          <w:rtl/>
        </w:rPr>
        <w:t xml:space="preserve"> فتشير إلى أنّه وضع لجميع الناس. وإذا كانت مساحة البيت هي ما ذكرناه آنفا، فانّ هذا يشير إلى عدد الناس القليل، مما يدل على أنّه قد وضع في فجر البشريّة، أما جملة:</w:t>
      </w:r>
      <w:r w:rsidRPr="00691650">
        <w:rPr>
          <w:rFonts w:ascii="Simplified Arabic" w:hAnsi="Simplified Arabic" w:cs="Simplified Arabic"/>
          <w:b/>
          <w:bCs/>
          <w:sz w:val="32"/>
          <w:szCs w:val="32"/>
          <w:rtl/>
        </w:rPr>
        <w:t>" للذي ببكة مباركاً"</w:t>
      </w:r>
      <w:r w:rsidRPr="00691650">
        <w:rPr>
          <w:rFonts w:ascii="Simplified Arabic" w:hAnsi="Simplified Arabic" w:cs="Simplified Arabic"/>
          <w:sz w:val="32"/>
          <w:szCs w:val="32"/>
          <w:rtl/>
        </w:rPr>
        <w:t xml:space="preserve"> فلها مقام آخر، إن شاء الله تعالى؟ وأما جملة:</w:t>
      </w:r>
      <w:r w:rsidRPr="00691650">
        <w:rPr>
          <w:rFonts w:ascii="Simplified Arabic" w:hAnsi="Simplified Arabic" w:cs="Simplified Arabic"/>
          <w:b/>
          <w:bCs/>
          <w:sz w:val="32"/>
          <w:szCs w:val="32"/>
          <w:rtl/>
        </w:rPr>
        <w:t xml:space="preserve">" وهدى للعالمين" </w:t>
      </w:r>
      <w:r w:rsidRPr="00691650">
        <w:rPr>
          <w:rFonts w:ascii="Simplified Arabic" w:hAnsi="Simplified Arabic" w:cs="Simplified Arabic"/>
          <w:sz w:val="32"/>
          <w:szCs w:val="32"/>
          <w:rtl/>
        </w:rPr>
        <w:t xml:space="preserve">فتؤكد أنّه وضع لجميع البشر. وإذا كان صحيحاً ما توصلنا إليه، من أنّ مكة هي أول مكان أقام فيه البشر وجودهم الاجتماعي، أفلا يصبح فهمنا للأمور الآتية أشدّ وضوحاً: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أولا: </w:t>
      </w:r>
      <w:r w:rsidRPr="00691650">
        <w:rPr>
          <w:rFonts w:ascii="Simplified Arabic" w:hAnsi="Simplified Arabic" w:cs="Simplified Arabic"/>
          <w:sz w:val="32"/>
          <w:szCs w:val="32"/>
          <w:rtl/>
        </w:rPr>
        <w:t xml:space="preserve">أنّ حجّ الناس، كل الناس، يجب أن يكون إلى مكّة.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 xml:space="preserve">ثانيا: </w:t>
      </w:r>
      <w:r w:rsidRPr="00691650">
        <w:rPr>
          <w:rFonts w:ascii="Simplified Arabic" w:hAnsi="Simplified Arabic" w:cs="Simplified Arabic"/>
          <w:sz w:val="32"/>
          <w:szCs w:val="32"/>
          <w:rtl/>
        </w:rPr>
        <w:t xml:space="preserve">أنّ أذان إبراهيم، عليه السلام، بالحجّ كان من مكّة، وإلى الناس في كلّ مكان، كما توحي الآيات الكريمة من سورة الحج.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ثالثا:</w:t>
      </w:r>
      <w:r w:rsidRPr="00691650">
        <w:rPr>
          <w:rFonts w:ascii="Simplified Arabic" w:hAnsi="Simplified Arabic" w:cs="Simplified Arabic"/>
          <w:sz w:val="32"/>
          <w:szCs w:val="32"/>
          <w:rtl/>
        </w:rPr>
        <w:t xml:space="preserve"> أنّ فريضة الحجّ يُخاطب بها الناس، في حين أنّ أركان الإسلام الأخرى يُخاطب بها المؤمنون. وأنّ أعلى نسبة تكرار لكلمة </w:t>
      </w:r>
      <w:r w:rsidRPr="00691650">
        <w:rPr>
          <w:rFonts w:ascii="Simplified Arabic" w:hAnsi="Simplified Arabic" w:cs="Simplified Arabic"/>
          <w:b/>
          <w:bCs/>
          <w:sz w:val="32"/>
          <w:szCs w:val="32"/>
          <w:rtl/>
        </w:rPr>
        <w:t>الناس</w:t>
      </w:r>
      <w:r w:rsidRPr="00691650">
        <w:rPr>
          <w:rFonts w:ascii="Simplified Arabic" w:hAnsi="Simplified Arabic" w:cs="Simplified Arabic"/>
          <w:sz w:val="32"/>
          <w:szCs w:val="32"/>
          <w:rtl/>
        </w:rPr>
        <w:t xml:space="preserve"> هي في سورة الناس، ثم سورة الحج.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رابعا:</w:t>
      </w:r>
      <w:r w:rsidRPr="00691650">
        <w:rPr>
          <w:rFonts w:ascii="Simplified Arabic" w:hAnsi="Simplified Arabic" w:cs="Simplified Arabic"/>
          <w:sz w:val="32"/>
          <w:szCs w:val="32"/>
          <w:rtl/>
        </w:rPr>
        <w:t xml:space="preserve"> أنّ لباس الحاج يكون بسيطاً بحيث يلغي الفوارق، فيعود الناس كما كانوا في أول اجتماع لهم على الأرض، فيذكرهم ذلك بأخوّتهم الإنسانيّة.</w:t>
      </w:r>
    </w:p>
    <w:p w:rsidR="002C6C0D"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br w:type="page"/>
      </w:r>
      <w:bookmarkStart w:id="46" w:name="_Hlk53207923"/>
    </w:p>
    <w:p w:rsidR="007D4E46" w:rsidRPr="001E1C39" w:rsidRDefault="007D4E46" w:rsidP="002C6C0D">
      <w:pPr>
        <w:pStyle w:val="NormalWeb"/>
        <w:bidi/>
        <w:jc w:val="center"/>
        <w:rPr>
          <w:rFonts w:ascii="Simplified Arabic" w:hAnsi="Simplified Arabic" w:cs="Simplified Arabic"/>
          <w:sz w:val="48"/>
          <w:szCs w:val="48"/>
          <w:rtl/>
        </w:rPr>
      </w:pPr>
      <w:r w:rsidRPr="001E1C39">
        <w:rPr>
          <w:rFonts w:ascii="Simplified Arabic" w:hAnsi="Simplified Arabic" w:cs="Simplified Arabic"/>
          <w:b/>
          <w:bCs/>
          <w:sz w:val="48"/>
          <w:szCs w:val="48"/>
          <w:rtl/>
        </w:rPr>
        <w:lastRenderedPageBreak/>
        <w:t>المدينـة</w:t>
      </w:r>
      <w:bookmarkEnd w:id="46"/>
    </w:p>
    <w:p w:rsidR="007D4E46" w:rsidRPr="00691650" w:rsidRDefault="007D4E46" w:rsidP="00A959D7">
      <w:pPr>
        <w:pStyle w:val="NormalWeb"/>
        <w:bidi/>
        <w:jc w:val="lowKashida"/>
        <w:rPr>
          <w:rFonts w:ascii="Simplified Arabic" w:hAnsi="Simplified Arabic" w:cs="Simplified Arabic"/>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هاجر الرسول، صلى الله عليه وسلم، من مكة إلى يثرب. وقبل أن ينزل، عليه السلام، بيتاً من بيوتها كان قد حدد المكان الذي يُبنى فيه المسجد. وهذا الفعل يدلّ على أهميّة المسجد في المجتمع الإسلاميّ. ثمّ ما لبث الرسول، صلى الله عليه وسلم، أن استبدل اسم </w:t>
      </w:r>
      <w:r w:rsidRPr="00691650">
        <w:rPr>
          <w:rFonts w:ascii="Simplified Arabic" w:hAnsi="Simplified Arabic" w:cs="Simplified Arabic"/>
          <w:b/>
          <w:bCs/>
          <w:sz w:val="32"/>
          <w:szCs w:val="32"/>
          <w:rtl/>
        </w:rPr>
        <w:t>يثرب</w:t>
      </w:r>
      <w:r w:rsidRPr="00691650">
        <w:rPr>
          <w:rFonts w:ascii="Simplified Arabic" w:hAnsi="Simplified Arabic" w:cs="Simplified Arabic"/>
          <w:sz w:val="32"/>
          <w:szCs w:val="32"/>
          <w:rtl/>
        </w:rPr>
        <w:t xml:space="preserve"> باسم </w:t>
      </w:r>
      <w:r w:rsidRPr="00691650">
        <w:rPr>
          <w:rFonts w:ascii="Simplified Arabic" w:hAnsi="Simplified Arabic" w:cs="Simplified Arabic"/>
          <w:b/>
          <w:bCs/>
          <w:sz w:val="32"/>
          <w:szCs w:val="32"/>
          <w:rtl/>
        </w:rPr>
        <w:t>المدينة</w:t>
      </w:r>
      <w:r w:rsidRPr="00691650">
        <w:rPr>
          <w:rFonts w:ascii="Simplified Arabic" w:hAnsi="Simplified Arabic" w:cs="Simplified Arabic"/>
          <w:sz w:val="32"/>
          <w:szCs w:val="32"/>
          <w:rtl/>
        </w:rPr>
        <w:t xml:space="preserve">. ومن اللافت أن تُسمّى مدينة ما باسم المدينة، وعلى وجه الخصوص عندما تُعرّف، فكأنّها وحدها المدينة.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أطال المفكرون والفلاسفة الحديث في أفضل صيغة ممكنة للاجتماع البشري، أو ما يُسمّى </w:t>
      </w:r>
      <w:r w:rsidRPr="00691650">
        <w:rPr>
          <w:rFonts w:ascii="Simplified Arabic" w:hAnsi="Simplified Arabic" w:cs="Simplified Arabic"/>
          <w:b/>
          <w:bCs/>
          <w:sz w:val="32"/>
          <w:szCs w:val="32"/>
          <w:rtl/>
        </w:rPr>
        <w:t>المدينة الفاضلة</w:t>
      </w:r>
      <w:r w:rsidRPr="00691650">
        <w:rPr>
          <w:rFonts w:ascii="Simplified Arabic" w:hAnsi="Simplified Arabic" w:cs="Simplified Arabic"/>
          <w:sz w:val="32"/>
          <w:szCs w:val="32"/>
          <w:rtl/>
        </w:rPr>
        <w:t>. ولا شك أنّ المدينة الفاضلة هي حُلم البشريّة منذ القديم وإلى يومنا هذا. وقد ظنّ الإنسان المعاصر أنّ الحلّ سيكون في التطور العلمي والتكنولوجي، إلاّ أنّ مرور عدّة قرون على النهضة العلميّة أثبت أنّ العلم وحده قاصر عن إيجاد المجتمع البشري الفاضل، بل إنّ التفكك الأسريّ، والاجتماعيّ، وانتشار الجرائم، وسيطرة الفلسفة العبثيّة، أصبحت من خصائص المجتمعات العلمانيّة المتقدمة علمياً وتكنولوجيا، فعاد الإنسان فيها، بعد طول معاناة، يحاول أن يستعين بالدين، ليعيد التوازن إلى مسيرته المتعثّرة.</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كان مما نزل في المدينة بعد الهجرة:</w:t>
      </w:r>
      <w:r w:rsidRPr="00691650">
        <w:rPr>
          <w:rFonts w:ascii="Simplified Arabic" w:hAnsi="Simplified Arabic" w:cs="Simplified Arabic"/>
          <w:b/>
          <w:bCs/>
          <w:sz w:val="32"/>
          <w:szCs w:val="32"/>
          <w:rtl/>
        </w:rPr>
        <w:t>" كنتم خير أمّةٍ أُخرجت للناس، تأمرون بالمعروف وتنهون عن المنكر وتؤمنون بالله"</w:t>
      </w:r>
      <w:r w:rsidRPr="00691650">
        <w:rPr>
          <w:rFonts w:ascii="Simplified Arabic" w:hAnsi="Simplified Arabic" w:cs="Simplified Arabic"/>
          <w:sz w:val="32"/>
          <w:szCs w:val="32"/>
          <w:rtl/>
        </w:rPr>
        <w:t xml:space="preserve">، تُعلن الآية الكريمة عن ميلاد ووجود المجتمع المنشود والمدينة الفاضلة، التي يبحث عنها البشر. ولم تَخرُج هذه الأمّة نتيجة التطور العلمي والتكنولوجي، فكل هذا مجرد وسائل ميسّرة للعيش ومساعدة على البقاء. بل إنّ التطور العلمي والمادّي، في المجتمعات الإسلاميّة الأولى، جاء ثمرة لصياغة الإنسان على مستوى الفكرة، والسلوك الفردي والاجتماعي. من هنا لم يكن من قبيل الصدفة أن يظهر، مثلاً، الإمام أبو حنيفة والإمام مالك، قبل ظهور الرازي وابن سينا وجابر بن حيّان. وليس من قبيل الصدفة أيضاً أن يشتهر عَدل عمر بن الخطاب قبل اشتهار فقه الشافعي، أو فلسفة واصل بن عطاء….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الإسلام عقيدة وشريعة، ودين منه الدولة. وإذا كانت الفلسفة يمكن أن تبقى فكرة نظرية بعيدة عن الواقع التطبيقي، فإنّ الدين قد نزل من أجل أن يخلق واقعاً جديداً في عالم الاجتماع الإنساني، ولا يجوز أن يبقى سجين الإطار النظري، ومن هنا كانت ضرورة الهجرة من مكة إلى يثرب. وبما أنّ الهجرة قد أوجدت الواقع الذي يجب أن يتحرك فيه الدين، فقد جاء الإعلان المجلجل عن ميلاد المدينة الفاضلة، التي يحلم بها الإنسان منذ فجره الأول. وإذا كانت التسمية للمولود تحمل الرغبة والأمل والتوقّع، فإنّ هذا كان واضحاً تماماً في دلالة تغيير اسم </w:t>
      </w:r>
      <w:r w:rsidRPr="00691650">
        <w:rPr>
          <w:rFonts w:ascii="Simplified Arabic" w:hAnsi="Simplified Arabic" w:cs="Simplified Arabic"/>
          <w:b/>
          <w:bCs/>
          <w:sz w:val="32"/>
          <w:szCs w:val="32"/>
          <w:rtl/>
        </w:rPr>
        <w:t>يثرب</w:t>
      </w:r>
      <w:r w:rsidRPr="00691650">
        <w:rPr>
          <w:rFonts w:ascii="Simplified Arabic" w:hAnsi="Simplified Arabic" w:cs="Simplified Arabic"/>
          <w:sz w:val="32"/>
          <w:szCs w:val="32"/>
          <w:rtl/>
        </w:rPr>
        <w:t xml:space="preserve"> لتصبح </w:t>
      </w:r>
      <w:r w:rsidRPr="00691650">
        <w:rPr>
          <w:rFonts w:ascii="Simplified Arabic" w:hAnsi="Simplified Arabic" w:cs="Simplified Arabic"/>
          <w:b/>
          <w:bCs/>
          <w:sz w:val="32"/>
          <w:szCs w:val="32"/>
          <w:rtl/>
        </w:rPr>
        <w:t>المدينة</w:t>
      </w:r>
      <w:r w:rsidRPr="00691650">
        <w:rPr>
          <w:rFonts w:ascii="Simplified Arabic" w:hAnsi="Simplified Arabic" w:cs="Simplified Arabic"/>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بعد هذا الحدث بأقل من عشر سنوات جاء الإعلان عن تخريج شعب المدينة الفاضلة:</w:t>
      </w:r>
      <w:r w:rsidRPr="00691650">
        <w:rPr>
          <w:rFonts w:ascii="Simplified Arabic" w:hAnsi="Simplified Arabic" w:cs="Simplified Arabic"/>
          <w:b/>
          <w:bCs/>
          <w:sz w:val="32"/>
          <w:szCs w:val="32"/>
          <w:rtl/>
        </w:rPr>
        <w:t>" كنتم خير أمّة أخرجت للناس</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وعليه فإذا أراد الناس أن يصنعوا مجتمعاً فاضلاً، فإنّ هذا هو المثال، وهذه هي المدينة الفاضلة. وليس غريباً بعد ذلك أن نجد المسلمين، عبر العصور والى يومنا هذا، يتوقون بشدّة إلى المجتمع المدني الأول، وأن نجدهم يحكمون على كل المجتمعات  الإسلاميّة، التي جاءت بعد المرحلة الراشدة، بالانحراف النسبي. ولا يزال الحنين الشديد إلى تلك الحقبة يشدُّ الجميع، ولا يزال الناس يتخذون من تلك المرحلة مقياساً. ألا يدل كل ذلك بوضوح على أنّ المدينة الفاضلة ولدت ووجدت في مجتمع المدينة الأول من أجل أن تكون على مدى العصور مصدر الإلهام، والقدوة والميزان؟ وسيبقى كل ما سواها دونها، لأنّها أخرجت وخُرّجت لأجل الناس. </w:t>
      </w:r>
    </w:p>
    <w:p w:rsidR="007D4E46"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أما </w:t>
      </w:r>
      <w:r w:rsidRPr="00691650">
        <w:rPr>
          <w:rFonts w:ascii="Simplified Arabic" w:hAnsi="Simplified Arabic" w:cs="Simplified Arabic"/>
          <w:b/>
          <w:bCs/>
          <w:sz w:val="32"/>
          <w:szCs w:val="32"/>
          <w:rtl/>
        </w:rPr>
        <w:t>يثرب</w:t>
      </w:r>
      <w:r w:rsidRPr="00691650">
        <w:rPr>
          <w:rFonts w:ascii="Simplified Arabic" w:hAnsi="Simplified Arabic" w:cs="Simplified Arabic"/>
          <w:sz w:val="32"/>
          <w:szCs w:val="32"/>
          <w:rtl/>
        </w:rPr>
        <w:t xml:space="preserve"> فقد ماتت، ولم تعد تعني أحداً من الناس، إلا ما كان من بعض المتنفذين في مرحلة الجاهليّة، من أمثال عبد الله بن أبي بن سلول، الذي توقّع وتمنّى زوال المدينة، وذلك عندما رأى الأحزاب تُطبِق بجيوشها على أطرافها، فكانت منه الصيحة التي تكشف عن أسرار القلوب، وتعلن عن رغائب الموتورين من أعداء الحقيقة، وأعداء المدينة الفاضلة:</w:t>
      </w:r>
      <w:r w:rsidRPr="00691650">
        <w:rPr>
          <w:rFonts w:ascii="Simplified Arabic" w:hAnsi="Simplified Arabic" w:cs="Simplified Arabic"/>
          <w:b/>
          <w:bCs/>
          <w:sz w:val="32"/>
          <w:szCs w:val="32"/>
          <w:rtl/>
        </w:rPr>
        <w:t>" وإذ قالت طائفة منهم يا أهل يثربَ لا مُقام لكم فارجعوا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rtl/>
        </w:rPr>
        <w:t>ا</w:t>
      </w:r>
      <w:r w:rsidRPr="00691650">
        <w:rPr>
          <w:rFonts w:ascii="Simplified Arabic" w:hAnsi="Simplified Arabic" w:cs="Simplified Arabic"/>
          <w:b/>
          <w:bCs/>
          <w:sz w:val="20"/>
          <w:szCs w:val="20"/>
          <w:rtl/>
        </w:rPr>
        <w:t>لأحزاب13</w:t>
      </w:r>
      <w:r w:rsidRPr="00691650">
        <w:rPr>
          <w:rFonts w:ascii="Simplified Arabic" w:hAnsi="Simplified Arabic" w:cs="Simplified Arabic"/>
          <w:sz w:val="32"/>
          <w:szCs w:val="32"/>
          <w:rtl/>
        </w:rPr>
        <w:t xml:space="preserve">. وإذا كانت </w:t>
      </w:r>
      <w:r w:rsidRPr="00691650">
        <w:rPr>
          <w:rFonts w:ascii="Simplified Arabic" w:hAnsi="Simplified Arabic" w:cs="Simplified Arabic"/>
          <w:b/>
          <w:bCs/>
          <w:sz w:val="32"/>
          <w:szCs w:val="32"/>
          <w:rtl/>
        </w:rPr>
        <w:t xml:space="preserve">يثرب </w:t>
      </w:r>
      <w:r w:rsidRPr="00691650">
        <w:rPr>
          <w:rFonts w:ascii="Simplified Arabic" w:hAnsi="Simplified Arabic" w:cs="Simplified Arabic"/>
          <w:sz w:val="32"/>
          <w:szCs w:val="32"/>
          <w:rtl/>
        </w:rPr>
        <w:t>أمنية بعض المنافقين فإنّ</w:t>
      </w:r>
      <w:r w:rsidRPr="00691650">
        <w:rPr>
          <w:rFonts w:ascii="Simplified Arabic" w:hAnsi="Simplified Arabic" w:cs="Simplified Arabic"/>
          <w:b/>
          <w:bCs/>
          <w:sz w:val="32"/>
          <w:szCs w:val="32"/>
          <w:rtl/>
        </w:rPr>
        <w:t xml:space="preserve"> المدينة</w:t>
      </w:r>
      <w:r w:rsidRPr="00691650">
        <w:rPr>
          <w:rFonts w:ascii="Simplified Arabic" w:hAnsi="Simplified Arabic" w:cs="Simplified Arabic"/>
          <w:sz w:val="32"/>
          <w:szCs w:val="32"/>
          <w:rtl/>
        </w:rPr>
        <w:t xml:space="preserve"> ستبقى أمنية الإنسانيّة جمعاء.</w:t>
      </w: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tl/>
        </w:rPr>
      </w:pPr>
    </w:p>
    <w:p w:rsidR="00651A45" w:rsidRDefault="00651A45" w:rsidP="00651A45">
      <w:pPr>
        <w:pStyle w:val="NormalWeb"/>
        <w:bidi/>
        <w:jc w:val="lowKashida"/>
        <w:rPr>
          <w:rFonts w:ascii="Simplified Arabic" w:hAnsi="Simplified Arabic" w:cs="Simplified Arabic"/>
          <w:sz w:val="32"/>
          <w:szCs w:val="32"/>
        </w:rPr>
      </w:pPr>
    </w:p>
    <w:p w:rsidR="000C27C8" w:rsidRPr="00691650" w:rsidRDefault="000C27C8" w:rsidP="000C27C8">
      <w:pPr>
        <w:pStyle w:val="NormalWeb"/>
        <w:bidi/>
        <w:jc w:val="lowKashida"/>
        <w:rPr>
          <w:rFonts w:ascii="Simplified Arabic" w:hAnsi="Simplified Arabic" w:cs="Simplified Arabic"/>
          <w:sz w:val="32"/>
          <w:szCs w:val="32"/>
          <w:rtl/>
        </w:rPr>
      </w:pPr>
    </w:p>
    <w:p w:rsidR="007D4E46" w:rsidRPr="001E1C39" w:rsidRDefault="007D4E46" w:rsidP="00651A45">
      <w:pPr>
        <w:pStyle w:val="NormalWeb"/>
        <w:bidi/>
        <w:jc w:val="center"/>
        <w:rPr>
          <w:rFonts w:ascii="Simplified Arabic" w:hAnsi="Simplified Arabic" w:cs="Simplified Arabic"/>
          <w:sz w:val="48"/>
          <w:szCs w:val="48"/>
          <w:rtl/>
        </w:rPr>
      </w:pPr>
      <w:bookmarkStart w:id="47" w:name="_Hlk53207669"/>
      <w:r w:rsidRPr="001E1C39">
        <w:rPr>
          <w:rFonts w:ascii="Simplified Arabic" w:hAnsi="Simplified Arabic" w:cs="Simplified Arabic"/>
          <w:b/>
          <w:bCs/>
          <w:sz w:val="48"/>
          <w:szCs w:val="48"/>
          <w:rtl/>
        </w:rPr>
        <w:lastRenderedPageBreak/>
        <w:t>الكعبة</w:t>
      </w:r>
      <w:bookmarkEnd w:id="47"/>
    </w:p>
    <w:p w:rsidR="007D4E46" w:rsidRPr="00691650" w:rsidRDefault="007D4E46" w:rsidP="00A959D7">
      <w:pPr>
        <w:pStyle w:val="NormalWeb"/>
        <w:bidi/>
        <w:jc w:val="lowKashida"/>
        <w:rPr>
          <w:rFonts w:ascii="Simplified Arabic" w:hAnsi="Simplified Arabic" w:cs="Simplified Arabic"/>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الكَعَب</w:t>
      </w:r>
      <w:r w:rsidRPr="00691650">
        <w:rPr>
          <w:rFonts w:ascii="Simplified Arabic" w:hAnsi="Simplified Arabic" w:cs="Simplified Arabic"/>
          <w:sz w:val="32"/>
          <w:szCs w:val="32"/>
          <w:rtl/>
        </w:rPr>
        <w:t xml:space="preserve">: هو النتوء والبروز، ومن هنا سمي الجزء المرتفع والبارز من القدم كعباً. وورد في اللغة أنّ </w:t>
      </w:r>
      <w:r w:rsidRPr="00691650">
        <w:rPr>
          <w:rFonts w:ascii="Simplified Arabic" w:hAnsi="Simplified Arabic" w:cs="Simplified Arabic"/>
          <w:b/>
          <w:bCs/>
          <w:sz w:val="32"/>
          <w:szCs w:val="32"/>
          <w:rtl/>
        </w:rPr>
        <w:t>الكعبة</w:t>
      </w:r>
      <w:r w:rsidRPr="00691650">
        <w:rPr>
          <w:rFonts w:ascii="Simplified Arabic" w:hAnsi="Simplified Arabic" w:cs="Simplified Arabic"/>
          <w:sz w:val="32"/>
          <w:szCs w:val="32"/>
          <w:rtl/>
        </w:rPr>
        <w:t xml:space="preserve"> هي البيت المكعب، أي المربّع، وقيل المرتفع. وصحّح بعضهم المعنى الأول، أي أنّ الكعبة هي كلّ بيت مربّع. وبما أنّ الكعبة هي أول بيت وُضِع للناس من أجل العبادة، كما ينص القرآن الكريم، فلا يبعد أن تكون التسمية ربّانيّة المصدر. ولأنّ الكعبة بُنيت مربّعة فقد أصبح الناس يَصِفون كلّ بيت مربّع بأنه كعبة، ثمّ اشتق منه المكعّب ليعني المربّع، ثم أُطلِق المكعّب على المجسّم ثلاثي الأبعاد ذي الأوجه المربّعة. وبما أنّ الكعبة هي أول بيت مرتفع وبارز فوق الأرض، فقد كانت كلّ الألفاظ المشتقة من هذا الاسم تدل على الارتفاع، وبالتالي لا داعي لأن نُرجّح معنى على آخر. ولأنّ الكعبة هي قبلة المسلمين في الصلاة والحجّ، فقد وجدنا الناس يجعلون لفظة الكعبة مرادفة للفظة القبلة. </w:t>
      </w:r>
    </w:p>
    <w:p w:rsidR="007D4E46" w:rsidRPr="00691650" w:rsidRDefault="007D4E46" w:rsidP="00A959D7">
      <w:pPr>
        <w:pStyle w:val="NormalWeb"/>
        <w:bidi/>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     جاء في الآية </w:t>
      </w:r>
      <w:r w:rsidRPr="00691650">
        <w:rPr>
          <w:rFonts w:ascii="Simplified Arabic" w:hAnsi="Simplified Arabic" w:cs="Simplified Arabic"/>
          <w:b/>
          <w:bCs/>
          <w:sz w:val="28"/>
          <w:szCs w:val="28"/>
          <w:rtl/>
        </w:rPr>
        <w:t>97</w:t>
      </w:r>
      <w:r w:rsidRPr="00691650">
        <w:rPr>
          <w:rFonts w:ascii="Simplified Arabic" w:hAnsi="Simplified Arabic" w:cs="Simplified Arabic"/>
          <w:sz w:val="32"/>
          <w:szCs w:val="32"/>
          <w:rtl/>
        </w:rPr>
        <w:t xml:space="preserve"> من سورة المائدة:</w:t>
      </w:r>
      <w:r w:rsidRPr="00691650">
        <w:rPr>
          <w:rFonts w:ascii="Simplified Arabic" w:hAnsi="Simplified Arabic" w:cs="Simplified Arabic"/>
          <w:b/>
          <w:bCs/>
          <w:sz w:val="32"/>
          <w:szCs w:val="32"/>
          <w:rtl/>
        </w:rPr>
        <w:t>" جَعَلَ اللَّهُ الْكَعْبَةَ الْبَيْتَ الْحَرَامَ قِيَاماً لِلنَّاسِ وَالشَّهْرَ الْحَرَام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واضح أنّ البيت الحرام كان في البداية لا يزيد عن مساحة الكعبة. من هنا نجد أنّ الآية تُصرّح بأنّ الكعبة هي البيت الحرام. أمّا اليوم فإنّ </w:t>
      </w:r>
      <w:r w:rsidRPr="00691650">
        <w:rPr>
          <w:rFonts w:ascii="Simplified Arabic" w:hAnsi="Simplified Arabic" w:cs="Simplified Arabic"/>
          <w:sz w:val="32"/>
          <w:szCs w:val="32"/>
          <w:rtl/>
        </w:rPr>
        <w:lastRenderedPageBreak/>
        <w:t xml:space="preserve">مساحة البيت الحرام ضخمة جداً، ويمكن أن تزاد وتلحق بها مساحات أخرى حتى تصل الحدود التي حددها الرسول، صلى الله عليه وسلم، كمنطقة حرام، لها أحكام خاصة. ويبقى للكعبة مركزيتها، بل إنّ كل ما أحاط بها اكتسب مكانته لصلته وقربه منها.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جاء في الآية </w:t>
      </w:r>
      <w:r w:rsidRPr="00691650">
        <w:rPr>
          <w:rFonts w:ascii="Simplified Arabic" w:hAnsi="Simplified Arabic" w:cs="Simplified Arabic"/>
          <w:b/>
          <w:bCs/>
          <w:sz w:val="28"/>
          <w:szCs w:val="28"/>
          <w:rtl/>
        </w:rPr>
        <w:t>5</w:t>
      </w:r>
      <w:r w:rsidRPr="00691650">
        <w:rPr>
          <w:rFonts w:ascii="Simplified Arabic" w:hAnsi="Simplified Arabic" w:cs="Simplified Arabic"/>
          <w:sz w:val="32"/>
          <w:szCs w:val="32"/>
          <w:rtl/>
        </w:rPr>
        <w:t xml:space="preserve"> من سورة النساء:</w:t>
      </w:r>
      <w:r w:rsidRPr="00691650">
        <w:rPr>
          <w:rFonts w:ascii="Simplified Arabic" w:hAnsi="Simplified Arabic" w:cs="Simplified Arabic"/>
          <w:b/>
          <w:bCs/>
          <w:sz w:val="32"/>
          <w:szCs w:val="32"/>
          <w:rtl/>
        </w:rPr>
        <w:t>" وَلا تُؤْتُوا السُّفَهَاءَ أَمْوَالَكُمُ الَّتِي جَعَلَ اللَّهُ لَكُمْ قِيَاماً"</w:t>
      </w:r>
      <w:r w:rsidRPr="00691650">
        <w:rPr>
          <w:rFonts w:ascii="Simplified Arabic" w:hAnsi="Simplified Arabic" w:cs="Simplified Arabic"/>
          <w:sz w:val="32"/>
          <w:szCs w:val="32"/>
          <w:rtl/>
        </w:rPr>
        <w:t>، فقد جعل الله تعالى المال قوام الحياة، فلا تقوم الحياة، ولا تثبت، ولا تستمر، إلا بالمال. وهذا معلوم وبدهي، وليس هو محل جدال أو تشكيك. واللافت للنظر أنّ القرآن الكريم لم يستخدم مثل هذا التعبير مرّة أخرى إلا في سورة المائدة، في قوله تعالى:</w:t>
      </w:r>
      <w:r w:rsidRPr="00691650">
        <w:rPr>
          <w:rFonts w:ascii="Simplified Arabic" w:hAnsi="Simplified Arabic" w:cs="Simplified Arabic"/>
          <w:b/>
          <w:bCs/>
          <w:sz w:val="32"/>
          <w:szCs w:val="32"/>
          <w:rtl/>
        </w:rPr>
        <w:t>" جَعَلَ اللَّهُ الْكَعْبَةَ الْبَيْتَ الْحَرَامَ قِيَاماً لِلنَّاسِ وَالشَّهْرَ الْحَرَام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فجَعْلُ المال من مقوّمات الحياة أمر مفهوم ومجمع عليه بين الناس. ولكن الأمر الذي قد لا يُفهم بداهة، وليس هو محل إجماع، فهو </w:t>
      </w:r>
      <w:r w:rsidRPr="00691650">
        <w:rPr>
          <w:rFonts w:ascii="Simplified Arabic" w:hAnsi="Simplified Arabic" w:cs="Simplified Arabic"/>
          <w:b/>
          <w:bCs/>
          <w:sz w:val="32"/>
          <w:szCs w:val="32"/>
          <w:rtl/>
        </w:rPr>
        <w:t>الإيمان</w:t>
      </w:r>
      <w:r w:rsidRPr="00691650">
        <w:rPr>
          <w:rFonts w:ascii="Simplified Arabic" w:hAnsi="Simplified Arabic" w:cs="Simplified Arabic"/>
          <w:sz w:val="32"/>
          <w:szCs w:val="32"/>
          <w:rtl/>
        </w:rPr>
        <w:t>، الذي يولّد في النفوس مفهوم القداسة، ومفهوم الواجب، ومفهوم الحرمات. وقد نزلت الرسالات الربّانية لتقيمه، وتحرسه، وتعززه.</w:t>
      </w:r>
    </w:p>
    <w:p w:rsidR="007D4E46" w:rsidRPr="00691650" w:rsidRDefault="007D4E46" w:rsidP="00A959D7">
      <w:pPr>
        <w:pStyle w:val="NormalWeb"/>
        <w:bidi/>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فالحياة البشريّة لا تقوم بالمال وحده، ولا مجال لاستمرار الوجود المجتمعي الإنساني بعيداً عن المفاهيم التي يغرسها الدين في النفوس. من هنا يمكن للمستقرئ أن يُلاحظ ذلك؛ فالمجتمعات التي يضعف فيها تأثير الدين، وتزلزل فيها قِيمهُ ومفاهيمه، لا بد أن تظهر فيها عوامل التفكّك والانحلال، بل إنّ الإنسان، في مثل هذه المجتمعات، يفتقد هدفيّة وجوده ومسوّغ استمراره. ومن هنا نجد، مثلاً، أنّ الفلسفة الوجوديّة في </w:t>
      </w:r>
      <w:r w:rsidRPr="00691650">
        <w:rPr>
          <w:rFonts w:ascii="Simplified Arabic" w:hAnsi="Simplified Arabic" w:cs="Simplified Arabic"/>
          <w:sz w:val="32"/>
          <w:szCs w:val="32"/>
          <w:rtl/>
        </w:rPr>
        <w:lastRenderedPageBreak/>
        <w:t>الغرب، والتي ترفع شعار</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لا إله</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هي أيضاً ترفع شعار </w:t>
      </w:r>
      <w:r w:rsidRPr="00691650">
        <w:rPr>
          <w:rFonts w:ascii="Simplified Arabic" w:hAnsi="Simplified Arabic" w:cs="Simplified Arabic"/>
          <w:b/>
          <w:bCs/>
          <w:rtl/>
        </w:rPr>
        <w:t>(</w:t>
      </w:r>
      <w:r w:rsidRPr="00691650">
        <w:rPr>
          <w:rFonts w:ascii="Simplified Arabic" w:hAnsi="Simplified Arabic" w:cs="Simplified Arabic"/>
          <w:sz w:val="32"/>
          <w:szCs w:val="32"/>
          <w:rtl/>
        </w:rPr>
        <w:t>العبثيّة</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بل إنّ من أساسيّات مبادئهم أنْ لا شيء له معنى إلا الموت، وغاية إمكانات الإنسان الانتحار!! ولا شكّ أنّ للدين دوراً متنامياً في المجتمعات البشريّة المختلفة، ولذلك يصعب أن نجد اليوم مجتمعاً يتجرّد من الإيمان، ومن مفهوم القداسة، والواجب، والحرمة. إلا أنّه بالإمكان أن نلاحظ التناسب الطردي بين قوة الإيمان وقيمهِ في المجتمع، وقوة التماسك الاجتماعي. وقد ثبت بالتجربة أنّ توافر المال، والذي هو القوام الأول، غير كافٍ إلى أن يتحقّق الإيمان، والذي هو القوام الثاني. ويمكن ملاحظة أثر فقدان القوام الثاني في المدارس المادّيّة، مثل المدرسة الوجوديّة، وذلك على المستوى الفلسفي، ومثل المدرسة الماركسيّة، وذلك على المستوى الفلسفي والواقعي. وما تجربة الاتحاد السوفييتي عنّا ببعيد، فهي غنيّة الآن عن البيان.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فالأحكام المتعلقة بالكعبة والحجّ إليها، والأحكام المتعلقة بالأشهر الحُرُم، والأحكام المتعلقة بالهَدي والأضاحي، وغير ذلك من الأحكام ذات العلاقة بمكانة الكعبة، تُشكّل في شِقّها الإيماني وشقّها السلوكي القوام الثاني. وقد يكون من السهل على الناس أن يدركوا أهمّية نظام العقوبات، مثلا، وضرورته لقيام الحياة المجتمعيّة المستقرّة، إلا أنّهم قد يغفلون عن أهمّية وضرورة تشريعاتٍ كالحج وأحكامه، فيلتبس على البعض فَهْم كيف يمكن أن تكون </w:t>
      </w:r>
      <w:r w:rsidRPr="00691650">
        <w:rPr>
          <w:rFonts w:ascii="Simplified Arabic" w:hAnsi="Simplified Arabic" w:cs="Simplified Arabic"/>
          <w:b/>
          <w:bCs/>
          <w:sz w:val="32"/>
          <w:szCs w:val="32"/>
          <w:rtl/>
        </w:rPr>
        <w:t>الكعبة قياماً للناس</w:t>
      </w:r>
      <w:r w:rsidRPr="00691650">
        <w:rPr>
          <w:rFonts w:ascii="Simplified Arabic" w:hAnsi="Simplified Arabic" w:cs="Simplified Arabic"/>
          <w:sz w:val="32"/>
          <w:szCs w:val="32"/>
          <w:rtl/>
        </w:rPr>
        <w:t xml:space="preserve">. ويبدو أننا بحاجة </w:t>
      </w:r>
      <w:r w:rsidRPr="00691650">
        <w:rPr>
          <w:rFonts w:ascii="Simplified Arabic" w:hAnsi="Simplified Arabic" w:cs="Simplified Arabic"/>
          <w:sz w:val="32"/>
          <w:szCs w:val="32"/>
          <w:rtl/>
        </w:rPr>
        <w:lastRenderedPageBreak/>
        <w:t>إلى إعادة نظر ومزيد تدبُّر لأحكام وأسرار الركن الخامس من أركان الإسلام.  </w:t>
      </w:r>
    </w:p>
    <w:p w:rsidR="00895E4A" w:rsidRDefault="007D4E46" w:rsidP="00A959D7">
      <w:pPr>
        <w:pStyle w:val="NormalWeb"/>
        <w:bidi/>
        <w:jc w:val="lowKashida"/>
        <w:rPr>
          <w:rFonts w:ascii="Simplified Arabic" w:hAnsi="Simplified Arabic" w:cs="Simplified Arabic"/>
          <w:color w:val="333333"/>
          <w:sz w:val="32"/>
          <w:szCs w:val="32"/>
          <w:rtl/>
        </w:rPr>
      </w:pPr>
      <w:r w:rsidRPr="00691650">
        <w:rPr>
          <w:rFonts w:ascii="Simplified Arabic" w:hAnsi="Simplified Arabic" w:cs="Simplified Arabic"/>
          <w:sz w:val="32"/>
          <w:szCs w:val="32"/>
          <w:rtl/>
        </w:rPr>
        <w:br w:type="page"/>
      </w:r>
    </w:p>
    <w:p w:rsidR="007D4E46" w:rsidRPr="001E1C39" w:rsidRDefault="007D4E46" w:rsidP="00895E4A">
      <w:pPr>
        <w:pStyle w:val="NormalWeb"/>
        <w:bidi/>
        <w:jc w:val="center"/>
        <w:rPr>
          <w:rFonts w:ascii="Simplified Arabic" w:hAnsi="Simplified Arabic" w:cs="Simplified Arabic"/>
          <w:b/>
          <w:bCs/>
          <w:sz w:val="48"/>
          <w:szCs w:val="48"/>
          <w:rtl/>
        </w:rPr>
      </w:pPr>
      <w:bookmarkStart w:id="48" w:name="_Hlk53208492"/>
      <w:r w:rsidRPr="001E1C39">
        <w:rPr>
          <w:rFonts w:ascii="Simplified Arabic" w:hAnsi="Simplified Arabic" w:cs="Simplified Arabic"/>
          <w:b/>
          <w:bCs/>
          <w:sz w:val="48"/>
          <w:szCs w:val="48"/>
          <w:rtl/>
        </w:rPr>
        <w:lastRenderedPageBreak/>
        <w:t>عـرفـات</w:t>
      </w:r>
      <w:bookmarkEnd w:id="48"/>
    </w:p>
    <w:p w:rsidR="007D4E46" w:rsidRPr="00691650" w:rsidRDefault="007D4E46" w:rsidP="00A959D7">
      <w:pPr>
        <w:pStyle w:val="NormalWeb"/>
        <w:bidi/>
        <w:jc w:val="lowKashida"/>
        <w:rPr>
          <w:rFonts w:ascii="Simplified Arabic" w:hAnsi="Simplified Arabic" w:cs="Simplified Arabic"/>
          <w:b/>
          <w:bCs/>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المتدبّر لمناسك الحجّ يجد أنّها ترمز إلى أساسيّات الفكرة الدينيّة، بل قد تُلخّص المقاصد والأهداف من نزول الرسالات؛ فالطواف يرمز إلى ضرورة الانسجام مع قوانين الخلق والفطرة. أمّا السعي بين الصفا والمروة فهو يرمز إلى قطبي الخوف والرجاء ودورهما في البناء الحضاري الإنساني، وقد فصّلنا القول في ذلك في مقام آخر. ونريد هنا أن نتوقّف قليلاً عند ركن الوقوف بعرفة، والذي هو الأهم في كل مناسك الحجّ، إلى درجة أنّ الحج يتلخّص في هذا الوقوف؛ فقد قال صلى الله عليه وسلم في الحديث الصحيح:</w:t>
      </w:r>
      <w:r w:rsidRPr="00691650">
        <w:rPr>
          <w:rFonts w:ascii="Simplified Arabic" w:hAnsi="Simplified Arabic" w:cs="Simplified Arabic"/>
          <w:b/>
          <w:bCs/>
          <w:sz w:val="32"/>
          <w:szCs w:val="32"/>
          <w:rtl/>
        </w:rPr>
        <w:t>" الحجُّ عرفة "</w:t>
      </w:r>
      <w:r w:rsidRPr="00691650">
        <w:rPr>
          <w:rFonts w:ascii="Simplified Arabic" w:hAnsi="Simplified Arabic" w:cs="Simplified Arabic"/>
          <w:sz w:val="32"/>
          <w:szCs w:val="32"/>
          <w:rtl/>
        </w:rPr>
        <w:t xml:space="preserve">، ومن لم يقف بعرفة فحجُّه باطل.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إذا أعلن كلُّ حاج بطوافه عن انسجامه، في حركته وسلوكه، مع حركة الكون من حوله، أو بمعنى آخر أعلن عن استسلامه طوعاً كما استسلم الكون، أو بمعنى ثالث أعلن عن رغبته في تحقيق جوهر الإسلام. نعم، إذا تحقق هذا، ثمّ قام الحاج بالإعلان عن خوفه وطمعه، رغبته ورهبته، بسعيه وتردّده بين الصفا والمروة، إذا حصل كل هذا، فقد آن لكلّ هؤلاء أن يقفوا في صعيد واحدٍ في عرفات. نعم، لقد آن لهم أن </w:t>
      </w:r>
      <w:r w:rsidRPr="00691650">
        <w:rPr>
          <w:rFonts w:ascii="Simplified Arabic" w:hAnsi="Simplified Arabic" w:cs="Simplified Arabic"/>
          <w:b/>
          <w:bCs/>
          <w:sz w:val="32"/>
          <w:szCs w:val="32"/>
          <w:rtl/>
        </w:rPr>
        <w:t>يتعارفوا</w:t>
      </w:r>
      <w:r w:rsidRPr="00691650">
        <w:rPr>
          <w:rFonts w:ascii="Simplified Arabic" w:hAnsi="Simplified Arabic" w:cs="Simplified Arabic"/>
          <w:sz w:val="32"/>
          <w:szCs w:val="32"/>
          <w:rtl/>
        </w:rPr>
        <w:t xml:space="preserve">، وآن لهم أن </w:t>
      </w:r>
      <w:r w:rsidRPr="00691650">
        <w:rPr>
          <w:rFonts w:ascii="Simplified Arabic" w:hAnsi="Simplified Arabic" w:cs="Simplified Arabic"/>
          <w:b/>
          <w:bCs/>
          <w:sz w:val="32"/>
          <w:szCs w:val="32"/>
          <w:rtl/>
        </w:rPr>
        <w:t>يعترفوا</w:t>
      </w:r>
      <w:r w:rsidRPr="00691650">
        <w:rPr>
          <w:rFonts w:ascii="Simplified Arabic" w:hAnsi="Simplified Arabic" w:cs="Simplified Arabic"/>
          <w:sz w:val="32"/>
          <w:szCs w:val="32"/>
          <w:rtl/>
        </w:rPr>
        <w:t xml:space="preserve"> لله بالربوبيّة، وأن يعترفوا بفقرهم والتجائهم </w:t>
      </w:r>
      <w:r w:rsidRPr="00691650">
        <w:rPr>
          <w:rFonts w:ascii="Simplified Arabic" w:hAnsi="Simplified Arabic" w:cs="Simplified Arabic"/>
          <w:sz w:val="32"/>
          <w:szCs w:val="32"/>
          <w:rtl/>
        </w:rPr>
        <w:lastRenderedPageBreak/>
        <w:t xml:space="preserve">إليه عز وجل. وآن لهم أن يتعرّفوا إلى الله ليعرفهم. جاء في الحديث الشريف: "...تَعرّف إلى الله في الرخاء يعرِفْك في الشدّة..".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يصحّ لغةً أن تكون </w:t>
      </w:r>
      <w:r w:rsidRPr="00691650">
        <w:rPr>
          <w:rFonts w:ascii="Simplified Arabic" w:hAnsi="Simplified Arabic" w:cs="Simplified Arabic"/>
          <w:b/>
          <w:bCs/>
          <w:sz w:val="32"/>
          <w:szCs w:val="32"/>
          <w:rtl/>
        </w:rPr>
        <w:t>عرفات</w:t>
      </w:r>
      <w:r w:rsidRPr="00691650">
        <w:rPr>
          <w:rFonts w:ascii="Simplified Arabic" w:hAnsi="Simplified Arabic" w:cs="Simplified Arabic"/>
          <w:sz w:val="32"/>
          <w:szCs w:val="32"/>
          <w:rtl/>
        </w:rPr>
        <w:t xml:space="preserve"> جمع عرفة. وكلّ قطعة أرض يقف عليها حاج فهي عرفة، وكلّ موقف لكلّ حاج عرفة. لذا فالموقف كلّه عرفات. إنّه موقف </w:t>
      </w:r>
      <w:r w:rsidRPr="00691650">
        <w:rPr>
          <w:rFonts w:ascii="Simplified Arabic" w:hAnsi="Simplified Arabic" w:cs="Simplified Arabic"/>
          <w:b/>
          <w:bCs/>
          <w:sz w:val="32"/>
          <w:szCs w:val="32"/>
          <w:rtl/>
        </w:rPr>
        <w:t>تعارف، واعتراف، وتعرّف</w:t>
      </w:r>
      <w:r w:rsidRPr="00691650">
        <w:rPr>
          <w:rFonts w:ascii="Simplified Arabic" w:hAnsi="Simplified Arabic" w:cs="Simplified Arabic"/>
          <w:sz w:val="32"/>
          <w:szCs w:val="32"/>
          <w:rtl/>
        </w:rPr>
        <w:t>. وما يهمنا في هذه العجالة هو التعارف؛ ففي يوم عرفة تسقط الفوارق والحواجز، وتقف الأمم والشعوب أمام الحقيقة التي تُذكّر بصلة الرحم:</w:t>
      </w:r>
      <w:r w:rsidRPr="00691650">
        <w:rPr>
          <w:rFonts w:ascii="Simplified Arabic" w:hAnsi="Simplified Arabic" w:cs="Simplified Arabic"/>
          <w:b/>
          <w:bCs/>
          <w:sz w:val="32"/>
          <w:szCs w:val="32"/>
          <w:rtl/>
        </w:rPr>
        <w:t>" يا أيها الناس إنّا خلقناكم من ذكر وأنثى وجعلناكم شعوباً وقبائل لتعارفوا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إنّه صوت الدين الخالد يتواصل عبر العصور يَرُدُّ مسيرة البشريّة إلى الطريق المستقيم. ما أكثر النزعات والدعوات والشهوات، التي تحاول أن تنحرف بالمسيرة البشريّة، وتجهد في محاولة طمس حقيقة الأخوّة الإنسانيّة. وتبلغ البشاعة مبلغها عندما تلبس هذه الدعوات لباس الدين، كما هو في العنصريّة الصّهيونيّة، وليدة اليهوديّة المنحرفة.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لم ينزل الدين ليحقق القناعات الفكريّة فقط، بل جاء ليجعل الفكرة عاملة وفاعلة في الواقع البشري. وتكتمل الصّورة عندما يتطابق الواقع المحسوس مع الفكرة، فيكون الانسجام بين النظرية والتطبيق. ويظهر ذلك جلياً في إجابة عائشة، رضي الله عنها، عندما سُئلت عن خُلق الرسول، صلى الله عليه وسلم، فقالت:</w:t>
      </w:r>
      <w:r w:rsidRPr="00691650">
        <w:rPr>
          <w:rFonts w:ascii="Simplified Arabic" w:hAnsi="Simplified Arabic" w:cs="Simplified Arabic"/>
          <w:b/>
          <w:bCs/>
          <w:sz w:val="32"/>
          <w:szCs w:val="32"/>
          <w:rtl/>
        </w:rPr>
        <w:t>" كان خُلُقه القرآن"</w:t>
      </w:r>
      <w:r w:rsidRPr="00691650">
        <w:rPr>
          <w:rFonts w:ascii="Simplified Arabic" w:hAnsi="Simplified Arabic" w:cs="Simplified Arabic"/>
          <w:sz w:val="32"/>
          <w:szCs w:val="32"/>
          <w:rtl/>
        </w:rPr>
        <w:t xml:space="preserve">. وفي الوقت الذي يكون فيه الواقع هو الانعكاس الحقيقي للفكرة الإسلاميّة، والتعبير الصادق عن صدقها وفاعليتها، عندها سيشهد الناس اكتمالين؛ الاكتمال </w:t>
      </w:r>
      <w:r w:rsidRPr="00691650">
        <w:rPr>
          <w:rFonts w:ascii="Simplified Arabic" w:hAnsi="Simplified Arabic" w:cs="Simplified Arabic"/>
          <w:sz w:val="32"/>
          <w:szCs w:val="32"/>
          <w:rtl/>
        </w:rPr>
        <w:lastRenderedPageBreak/>
        <w:t xml:space="preserve">الأول، ويكون بتجلّي يأس أعداء الحقيقة الدينيّة من إمكانية تطويق الدين، أو تطويعه، أو الوقوف حجر عثرة أمام مسيرته. ويكون ذلك نتيجةً لمشاهدتهم الواقع غير القابل للنقض والإفناء. أمّا الاكتمال الثاني، فهو تحقّق المقاصد من إرسال الرسالات، وتجلّي الفكرة بتجسدها الكامل في أرض الواقع.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في التاسع من ذي الحِجّة، في يوم عرفة، من السنة العاشرة للهجرة، وبينما الناس جميعاً يقفون في عرفات، يشهدون الموقف، ويشهد لهم الموقف، نزل الوحي بالإعلان الآتي:</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اليومَ يئس الذين كفروا من دينكم فلا تخشوهم واخشون، اليوم أكملتُ لكم دينكم وأتممتُ عليكم نعمتي، ورضيتُ لكم الإسلام ديناً "</w:t>
      </w:r>
      <w:r w:rsidRPr="00691650">
        <w:rPr>
          <w:rFonts w:ascii="Simplified Arabic" w:hAnsi="Simplified Arabic" w:cs="Simplified Arabic"/>
          <w:sz w:val="32"/>
          <w:szCs w:val="32"/>
          <w:rtl/>
        </w:rPr>
        <w:t>، في عرفات اكتملت المعرفة، واكتمل العمل. أمّا البداية فقد كانت في غار حراء والرسول، عليه السلام، في الغار وحده. وبعد سنين وسنين، وبعد أن بُنِيَت الأمة لَبِنة لبنة، كان لا بدّ للبناء أن يكتمل في العلن، وفي ضوء الشمس. كيف لا، وقد أُخرِجت الأمّة وتخرّجت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أمّا اليوم فإنّ كلّ الوقائع تُرهص بالاكتمال، كما يرهص الهلال باكتمال البدر، مع يقيننا بأنّ التاريخ لن يعيد نفسه، ومع يقيننا بأنّ أمّة الصحابة هي المثال البشري الأعلى الذي لن يتكرر، لأنّه وجد ليكون المقياس. ولكن المؤشّرات كلها تقول إنّ الغد، بإذن الله، خير من اليوم. وقد يَعجبُ البعض من هذا القول، كما عَجِب آخرون من بشريات الرسول، عليه السلام، عندما حاصر الأحزابُ المدينة المنورة، وما علموا </w:t>
      </w:r>
      <w:r w:rsidRPr="00691650">
        <w:rPr>
          <w:rFonts w:ascii="Simplified Arabic" w:hAnsi="Simplified Arabic" w:cs="Simplified Arabic"/>
          <w:sz w:val="32"/>
          <w:szCs w:val="32"/>
          <w:rtl/>
        </w:rPr>
        <w:lastRenderedPageBreak/>
        <w:t>أنّ هذا الحصار، والذي كان يمثّل أوج الكيد الكُفريّ، هو في حقيقته وواقعه، الامتحان الذي سيتمّ بعده تخريج خير أمّة أخرجت من أجل الناس. </w:t>
      </w:r>
    </w:p>
    <w:p w:rsidR="006F3D68"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br w:type="page"/>
      </w:r>
      <w:bookmarkStart w:id="49" w:name="_Hlk53204540"/>
    </w:p>
    <w:p w:rsidR="007D4E46" w:rsidRPr="001E1C39" w:rsidRDefault="007D4E46" w:rsidP="006F3D68">
      <w:pPr>
        <w:pStyle w:val="NormalWeb"/>
        <w:bidi/>
        <w:jc w:val="center"/>
        <w:rPr>
          <w:rFonts w:ascii="Simplified Arabic" w:hAnsi="Simplified Arabic" w:cs="Simplified Arabic"/>
          <w:b/>
          <w:bCs/>
          <w:sz w:val="48"/>
          <w:szCs w:val="48"/>
          <w:rtl/>
        </w:rPr>
      </w:pPr>
      <w:r w:rsidRPr="001E1C39">
        <w:rPr>
          <w:rFonts w:ascii="Simplified Arabic" w:hAnsi="Simplified Arabic" w:cs="Simplified Arabic"/>
          <w:b/>
          <w:bCs/>
          <w:sz w:val="48"/>
          <w:szCs w:val="48"/>
          <w:rtl/>
        </w:rPr>
        <w:lastRenderedPageBreak/>
        <w:t>الحـج</w:t>
      </w:r>
      <w:bookmarkEnd w:id="49"/>
    </w:p>
    <w:p w:rsidR="007D4E46" w:rsidRPr="00691650" w:rsidRDefault="007D4E46" w:rsidP="00A959D7">
      <w:pPr>
        <w:pStyle w:val="NormalWeb"/>
        <w:bidi/>
        <w:jc w:val="lowKashida"/>
        <w:rPr>
          <w:rFonts w:ascii="Simplified Arabic" w:hAnsi="Simplified Arabic" w:cs="Simplified Arabic"/>
          <w:b/>
          <w:bCs/>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28"/>
          <w:szCs w:val="28"/>
          <w:rtl/>
        </w:rPr>
        <w:t>     </w:t>
      </w: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97</w:t>
      </w:r>
      <w:r w:rsidRPr="00691650">
        <w:rPr>
          <w:rFonts w:ascii="Simplified Arabic" w:hAnsi="Simplified Arabic" w:cs="Simplified Arabic"/>
          <w:sz w:val="32"/>
          <w:szCs w:val="32"/>
          <w:rtl/>
        </w:rPr>
        <w:t xml:space="preserve"> من سورة آل عمران:</w:t>
      </w:r>
      <w:r w:rsidRPr="00691650">
        <w:rPr>
          <w:rFonts w:ascii="Simplified Arabic" w:hAnsi="Simplified Arabic" w:cs="Simplified Arabic"/>
          <w:b/>
          <w:bCs/>
          <w:sz w:val="32"/>
          <w:szCs w:val="32"/>
          <w:rtl/>
        </w:rPr>
        <w:t>" ولله على الناس حِجّ البيت …"</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27</w:t>
      </w:r>
      <w:r w:rsidRPr="00691650">
        <w:rPr>
          <w:rFonts w:ascii="Simplified Arabic" w:hAnsi="Simplified Arabic" w:cs="Simplified Arabic"/>
          <w:sz w:val="32"/>
          <w:szCs w:val="32"/>
          <w:rtl/>
        </w:rPr>
        <w:t xml:space="preserve"> من سورة الحج:</w:t>
      </w:r>
      <w:r w:rsidRPr="00691650">
        <w:rPr>
          <w:rFonts w:ascii="Simplified Arabic" w:hAnsi="Simplified Arabic" w:cs="Simplified Arabic"/>
          <w:b/>
          <w:bCs/>
          <w:sz w:val="32"/>
          <w:szCs w:val="32"/>
          <w:rtl/>
        </w:rPr>
        <w:t>" وأذّن في الناس بالحجّ</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فالحجّ يُمثّل الأفق العالمي للدين. وإذا كان الحجّ هو الركن الخامس، فإنّ تشريعه أيضاً جاء خامساً بعد الأركان الأربعة. وتُمثّل هذه الشعيرة خلاصة أساسيّات الدين. والمتدبّر لرموز كل خطوة من خطوات الحاج يجد الانسجام بين قوانين الحجّ وقوانين الحياة الإنسانيّة، فالحجّ ثري بالرموز والدلالات.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يمكن الحكم على صِدقيّة أيّ دين على أساس مدى انسجام مبادئه وأحكامه مع قوانين الكون؛ فمن غير المتصوّر أن تتناقض مبادئ الدين الحق وأحكامه مع قوانين الخلق وسننه، لأنّ الذي خلق هو الذي أنزل؛ فإذا كان الخمر ضاراً  كسُنّة كونيّة، فلا بدّ أن يكون محرماً كسُنّة تشريعيّة. ومن هنا نجد أنّ الفقهاء، وبعد استقراء أحكام الشريعة الإسلاميّة، ذهبوا إلى أنّ الشريعة الإسلاميّة تقصد في أحكامها إلى المحافظة على الدين، والنفس، والعقل، والنسل، والمال. وبمعنى آخر، فقد جاء الدين ليحقق الانسجام بين حركة الإنسان وحركة الكون من حوله. وعليه يمكن تعريف الطاعة بأنّها الانسجام بين القانون الشرعي </w:t>
      </w:r>
      <w:r w:rsidRPr="00691650">
        <w:rPr>
          <w:rFonts w:ascii="Simplified Arabic" w:hAnsi="Simplified Arabic" w:cs="Simplified Arabic"/>
          <w:sz w:val="32"/>
          <w:szCs w:val="32"/>
          <w:rtl/>
        </w:rPr>
        <w:lastRenderedPageBreak/>
        <w:t xml:space="preserve">والقانون الكوني. ويمكن تعريف المعصية بأنّها التعارض والتناقض بين القانون الكوني والسلوك البشري. وعندما نقول إنّ الإسلام هو الحل، فإنّما نقصد أن نقول إنّ الانسجام هو الحل.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يجعل الحاج المسلم الكعبة عن يساره ويبدأ الطواف في حركة دائريّة ومتواصلة. بذلك يكون الإنسان قد أعلن في حركته هذه عن انسجامه الطوعي مع حركة الكون، من أصغر جزء فيه، أي الذرة، إلى المجموعة والمجرّة. نعم إنّه إعلان المخلوق الحر، بأنّ الحريّة، والتي هي منحة الله تعالى للإنسان، لا تعني الفوضى ولا الخروج ولا التناقض، بل هي التوافق والنظام والانسجام. وهذه هي الرسالة الأولى للدين الحق.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والمتدبّر لحركة الإنسان في الأرض يجد أنّ قانون التردد بين الخوف والرجاء هو القانون الأساس في بناء الحضارات الإنسانيّة؛ انظر إلى حركة الناس على مستوى الاقتصاد، تجد أنّ أهم دوافع حركتهم هو الخوف من الفقر ورجاء الغنى. وانظر إلى عالم الدراسة والتعليم، تجد أنّ الدافع إلى الجدّ يكمن في الخوف من الإخفاق، وفي ورجاء النجاح. وانظر إلى تقدم الطبّ، تجد خوف الألم ورجاء العافية، وخوف الموت ورجاء الحياة... وهكذا نجد أنّ هذا القانون يشمل نشاطات الحياة. وفي الوقت الذي ينعدم فيه قُطبُ الخوف أو قطب الرجاء، نجد أنّ الحركة تتوقف؛ فالخوف الذي لا رجاء عنده يُحبِط القدرات. والرجاء لا يكون رجاءً حتى يلابسه خوف. أمّا الأمن الكامل، إن وُجِد،  فهو من أكبر دواعي الخمول والسكون. انظر قوله تعالى:</w:t>
      </w:r>
      <w:r w:rsidRPr="00691650">
        <w:rPr>
          <w:rFonts w:ascii="Simplified Arabic" w:hAnsi="Simplified Arabic" w:cs="Simplified Arabic"/>
          <w:b/>
          <w:bCs/>
          <w:sz w:val="32"/>
          <w:szCs w:val="32"/>
          <w:rtl/>
        </w:rPr>
        <w:t xml:space="preserve">" إنّه لا يأمنُ مكر الله إلا </w:t>
      </w:r>
      <w:r w:rsidRPr="00691650">
        <w:rPr>
          <w:rFonts w:ascii="Simplified Arabic" w:hAnsi="Simplified Arabic" w:cs="Simplified Arabic"/>
          <w:b/>
          <w:bCs/>
          <w:sz w:val="32"/>
          <w:szCs w:val="32"/>
          <w:rtl/>
        </w:rPr>
        <w:lastRenderedPageBreak/>
        <w:t>القوم الخاسرون"</w:t>
      </w:r>
      <w:r w:rsidRPr="00691650">
        <w:rPr>
          <w:rFonts w:ascii="Simplified Arabic" w:hAnsi="Simplified Arabic" w:cs="Simplified Arabic"/>
          <w:sz w:val="32"/>
          <w:szCs w:val="32"/>
          <w:rtl/>
        </w:rPr>
        <w:t>، في المقابل:</w:t>
      </w:r>
      <w:r w:rsidRPr="00691650">
        <w:rPr>
          <w:rFonts w:ascii="Simplified Arabic" w:hAnsi="Simplified Arabic" w:cs="Simplified Arabic"/>
          <w:b/>
          <w:bCs/>
          <w:sz w:val="32"/>
          <w:szCs w:val="32"/>
          <w:rtl/>
        </w:rPr>
        <w:t>" إنّه لا ييأس من روح الله إلا القوم الكافرون</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ثم انظر قوله تعالى:" </w:t>
      </w:r>
      <w:r w:rsidRPr="00691650">
        <w:rPr>
          <w:rFonts w:ascii="Simplified Arabic" w:hAnsi="Simplified Arabic" w:cs="Simplified Arabic"/>
          <w:b/>
          <w:bCs/>
          <w:sz w:val="32"/>
          <w:szCs w:val="32"/>
          <w:rtl/>
        </w:rPr>
        <w:t>يدعوننا رغباً ورهباً</w:t>
      </w:r>
      <w:r w:rsidRPr="00691650">
        <w:rPr>
          <w:rFonts w:ascii="Simplified Arabic" w:hAnsi="Simplified Arabic" w:cs="Simplified Arabic"/>
          <w:sz w:val="32"/>
          <w:szCs w:val="32"/>
          <w:rtl/>
        </w:rPr>
        <w:t xml:space="preserve"> "،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خوفاً وطمعاً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هل كانت هاجر، عليها السلام، تدرك وهي تسعى بين الصفا والمروة، تبحث عن الماء ثمّ ترجع مهرولة إلى رضيعها إسماعيل، عليه السلام، لتطمئن عليه، أنّ هذه اللحظات الجليلة ترمز إلى قانون الخوف والرجاء؟! وكيف بها لو كُشف لها الغيب فرأت الملايين من الحجاج تُحاكي حركتها في سعيها الحثيث بين القطبين؟! إنّه القانون والسنّة المحكّمة قبل أن تكون الحادثة، بل إنّ الترغيب بالجنّة والترهيب من النار، في كل دين حق، لهو بعض تجلّيات حكمة خالق القوانين والسنن. وما تلك الحادثة إلا بعض تكريم الحكيم لمن اصطفى من عباده.</w:t>
      </w:r>
    </w:p>
    <w:p w:rsidR="00BC1D55"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br w:type="page"/>
      </w:r>
      <w:bookmarkStart w:id="50" w:name="_Hlk53208454"/>
    </w:p>
    <w:p w:rsidR="007D4E46" w:rsidRPr="001E1C39" w:rsidRDefault="007D4E46" w:rsidP="00BC1D55">
      <w:pPr>
        <w:pStyle w:val="NormalWeb"/>
        <w:bidi/>
        <w:jc w:val="center"/>
        <w:rPr>
          <w:rFonts w:ascii="Simplified Arabic" w:hAnsi="Simplified Arabic" w:cs="Simplified Arabic"/>
          <w:b/>
          <w:bCs/>
          <w:sz w:val="48"/>
          <w:szCs w:val="48"/>
          <w:rtl/>
        </w:rPr>
      </w:pPr>
      <w:r w:rsidRPr="001E1C39">
        <w:rPr>
          <w:rFonts w:ascii="Simplified Arabic" w:hAnsi="Simplified Arabic" w:cs="Simplified Arabic"/>
          <w:b/>
          <w:bCs/>
          <w:sz w:val="48"/>
          <w:szCs w:val="48"/>
          <w:rtl/>
        </w:rPr>
        <w:lastRenderedPageBreak/>
        <w:t>طواف الوجود</w:t>
      </w:r>
      <w:bookmarkEnd w:id="50"/>
    </w:p>
    <w:p w:rsidR="007D4E46" w:rsidRPr="00691650" w:rsidRDefault="007D4E46" w:rsidP="00A959D7">
      <w:pPr>
        <w:pStyle w:val="NormalWeb"/>
        <w:bidi/>
        <w:jc w:val="lowKashida"/>
        <w:rPr>
          <w:rFonts w:ascii="Simplified Arabic" w:hAnsi="Simplified Arabic" w:cs="Simplified Arabic"/>
          <w:b/>
          <w:bCs/>
          <w:color w:val="333333"/>
          <w:sz w:val="48"/>
          <w:szCs w:val="48"/>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28"/>
          <w:rtl/>
        </w:rPr>
        <w:tab/>
      </w:r>
      <w:r w:rsidRPr="00691650">
        <w:rPr>
          <w:rFonts w:ascii="Simplified Arabic" w:hAnsi="Simplified Arabic" w:cs="Simplified Arabic"/>
          <w:sz w:val="32"/>
          <w:szCs w:val="32"/>
          <w:rtl/>
        </w:rPr>
        <w:t>المتدبّر لشعائر الحج يلحظ تجلّي الرمزيّة في كل عمل من أعمال الحجيج. ولكننا نهدف هنا إلى أن نلفت الانتباه إلى بعض رموز شعيرتي الطواف ورمي الجِمار. ومعلوم أنّ الطّواف حول الكعبة المشرّفة هو من أهم أعمال الحج، وأكثرها تكرراً. والطواف صلاة، كما جاء في الحديث الشريف، بل إنّ الطواف مقدّم على الصلاة عند البيت الحرام. وإذا كان الطواف سبعة أشواط، فإنّ رمي الجمار يكون سبع حصيات. وإذا كان الطواف يتكرر بشكل لافت، فإنّ رمي الجمار يتكرر أيضاً.</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يقوم الكون في جوهره على الحركة، ولا يعرف العِلم وجوداً ماديّاً ساكناً، وإذا كانت الذرّة هي المكوّن الأساس للمادّة المعروفة، فإنّ صيغة الطواف هي الأبرز في العلاقة بين مكونات الذرّة؛ فالالكترونات في حالة طواف دائم حول النواة، ويكون ذلك في مدارات لا تزيد عن سبعة، وإنْ وجد المدار الثامن فمن أجل حلّ هذه العلاقة ونقضها. ويدهشك أن تجد أنّ هذه العلاقة تتجلى أيضاً في المجموعات والمجرّات الفلكيّة، أي أنّ صيغة الطواف هي الأبرز في خلق الكون، من أصغر ذرّاته إلى أكبر مجرّاته. إنّه الانسجام التام والتناسق البديع.</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ab/>
        <w:t>بسم الله الرحمن الرحيم،</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هي أول آية في ترتيب المصحف. ولمّا كانت كل حركةٍ للإنسان في هذا الوجود يجب أن تصدر باسم الله الرحمن، الذي تتجلى رحمته بإرسال الرسل وإنزال الكتب، فستكتمل عندها الصّورة، ويتحقّق الانسجام الكامل في حركة الوجود. وإن صحّ التعبير فإنّ الدين هو الرياضة التي تعلمك كيف تُحقّق الانسجام مع حركة الكون، لتكتشف أنّ الكون </w:t>
      </w:r>
      <w:r w:rsidRPr="00691650">
        <w:rPr>
          <w:rFonts w:ascii="Simplified Arabic" w:hAnsi="Simplified Arabic" w:cs="Simplified Arabic"/>
          <w:sz w:val="28"/>
          <w:rtl/>
        </w:rPr>
        <w:t>يبلغ في انسجامه</w:t>
      </w:r>
      <w:r w:rsidRPr="00691650">
        <w:rPr>
          <w:rFonts w:ascii="Simplified Arabic" w:hAnsi="Simplified Arabic" w:cs="Simplified Arabic"/>
          <w:sz w:val="32"/>
          <w:szCs w:val="32"/>
          <w:rtl/>
        </w:rPr>
        <w:t xml:space="preserve"> غاية الجمال والكمال. أمّا الخروج على تعليمات وإرشادات الخالق الحكيم فهي الحركة العشوائيّة التي تجعل الإنسان يبرز كنغمة شاذّة في لحن الكون الرائع.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عندما يجتمع الناس في بيت الله الحرام لتأدية الركن الخامس من أركان الإسلام، فإنّ هذا يعني أنّه قد تحققت الآثار المرجوة من القيام بالأركان الأربعة. وعندما تحتشد جموع الحجيج معلنةً:</w:t>
      </w:r>
      <w:r w:rsidRPr="00691650">
        <w:rPr>
          <w:rFonts w:ascii="Simplified Arabic" w:hAnsi="Simplified Arabic" w:cs="Simplified Arabic"/>
          <w:b/>
          <w:bCs/>
          <w:sz w:val="32"/>
          <w:szCs w:val="32"/>
          <w:rtl/>
        </w:rPr>
        <w:t>" لبيك اللهمّ لبيك"</w:t>
      </w:r>
      <w:r w:rsidRPr="00691650">
        <w:rPr>
          <w:rFonts w:ascii="Simplified Arabic" w:hAnsi="Simplified Arabic" w:cs="Simplified Arabic"/>
          <w:sz w:val="32"/>
          <w:szCs w:val="32"/>
          <w:rtl/>
        </w:rPr>
        <w:t>، فإنّ هذا الإعلان هو التأكيد لرغبة الإنسان الطوعيّة في الانسجام مع حركة الكون المستسلم لله. من هنا نجد أنّ الحاجّ يبدأ حجّه بالطواف، ويختمه بالطواف، وبين البداية والخاتمة طواف وطواف. إنّه التعبير العملي عن الاستسلام الكامل، والانسجام التام مع حركة الوجود. إنّه قناعةٌ، وقرارٌ للكائن الحرّ أن ينسجم طواعية مع حركة الكون المستسلم فطريّاً. إنّها لحظات جليلة، يكتمل جلالها عندما يستحضر الحاج في ضميره هذه الحقيقة، ويدرك أنّه يعيش لحظات الانسجام الكوني.</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ab/>
        <w:t>إذا كان الخير هو الحركة نحو الانسجام الكوني، فإنّ الشر هو الحركة نحو التباين والفوضى، وهو الشذوذ المؤذي، وهو التبعثُر المُذهب لجمال الصورة، إنّه السير بعكس التيار. لذا لا يمكن لشرٍّ أن يدوم، لأنّه مناقض للفطرة ولقانون الوجود. ولا يجوز لنا أن ننتظر حتى يلقى الشرّ مصيره، باعتباره معاكساً لحركة الوجود، لأننا جزء من هذه الحركة. من هنا كان الأمر بالمعروف والنهي عن المنكر من أبرز الفروض في الشريعة الإسلاميّة. وفي الوقت الذي نُعلن فيه انسجامنا مع حركة الوجود فلا بد لنا من أن ننسجم أيضاً مع هذا الوجود في رفضه للباطل، ولا بد من ممارسة ذلك عملياً، وهذا ما يعلنه الحاج مراراً وهو يرمي الجِمار، أو كما يُقال:" يرجم إبليس".</w:t>
      </w:r>
    </w:p>
    <w:p w:rsidR="00C109FC"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br w:type="page"/>
      </w:r>
      <w:bookmarkStart w:id="51" w:name="_Hlk53205115"/>
    </w:p>
    <w:p w:rsidR="007D4E46" w:rsidRPr="001E1C39" w:rsidRDefault="007D4E46" w:rsidP="00C109FC">
      <w:pPr>
        <w:pStyle w:val="NormalWeb"/>
        <w:bidi/>
        <w:jc w:val="center"/>
        <w:rPr>
          <w:rFonts w:ascii="Simplified Arabic" w:hAnsi="Simplified Arabic" w:cs="Simplified Arabic"/>
          <w:b/>
          <w:bCs/>
          <w:sz w:val="48"/>
          <w:szCs w:val="48"/>
          <w:rtl/>
        </w:rPr>
      </w:pPr>
      <w:r w:rsidRPr="001E1C39">
        <w:rPr>
          <w:rFonts w:ascii="Simplified Arabic" w:hAnsi="Simplified Arabic" w:cs="Simplified Arabic"/>
          <w:b/>
          <w:bCs/>
          <w:sz w:val="48"/>
          <w:szCs w:val="48"/>
          <w:rtl/>
        </w:rPr>
        <w:lastRenderedPageBreak/>
        <w:t>السّبت</w:t>
      </w:r>
      <w:bookmarkEnd w:id="51"/>
    </w:p>
    <w:p w:rsidR="007D4E46" w:rsidRPr="00691650" w:rsidRDefault="007D4E46" w:rsidP="00A959D7">
      <w:pPr>
        <w:pStyle w:val="NormalWeb"/>
        <w:bidi/>
        <w:jc w:val="lowKashida"/>
        <w:rPr>
          <w:rFonts w:ascii="Simplified Arabic" w:hAnsi="Simplified Arabic" w:cs="Simplified Arabic"/>
          <w:b/>
          <w:bCs/>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السبت</w:t>
      </w:r>
      <w:r w:rsidRPr="00691650">
        <w:rPr>
          <w:rFonts w:ascii="Simplified Arabic" w:hAnsi="Simplified Arabic" w:cs="Simplified Arabic"/>
          <w:sz w:val="32"/>
          <w:szCs w:val="32"/>
          <w:rtl/>
        </w:rPr>
        <w:t xml:space="preserve"> فيه معنى الانقطاع، وفيه معنى الخلود إلى الراحة والدّعة. وقد وردت كلمة السبت في القرآن الكريم خمس مرات، وإذا أضفنا كلمة سبتهم و يسبتون يكون المجموع سبع مرات. واللافت للانتباه أنّ السبت عند اليهود مرتبط بالعدد سبعة. ولم يرد السبت في القرآن الكريم إلا عند الحديث عن شريعة السبت عند اليهود، والمتدبّر للآيات القرآنيّة المتعلقة بالسبت يدرك أنّ هناك خصوصيّة لهذا اليوم عندهم. وإذا  أخذنا ما ورد في التوراة الحاليّة بعين الاعتبار ندرك أنّ خصوصيّة يوم السبت تكمن في كونه يوماً ينقطع فيه اليهود عن العمل الدنيوي، ويفترض أن ينقطعوا فيه إلى العبادة، ولا يتناقض هذا مع  ظلال معاني الآيات القرآنية الكريمة.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واضح أنّ تسمية السبت جاءت من خصوصيّته وأحكامه عند اليهود؛ فهناك علاقة بين الاسم وما يفترض أن يُمارس فيه من عبادات، مثلما أنّ اسم يوم الجمعة يناسب ما يكون فيه من اجتماع المسلمين في المسجد للصلاة. وخصوصيّة يوم السبت عند اليهود، وخصوصيّة يوم الجمعة عند المسلمين، يدللان على أنّ تقسيم الأسبوع إلى سبعة أيام يرجع إلى أساس ديني، ولا نعلم له أساساً فلكياً. وقد نصّ القرآن الكريم، </w:t>
      </w:r>
      <w:r w:rsidRPr="00691650">
        <w:rPr>
          <w:rFonts w:ascii="Simplified Arabic" w:hAnsi="Simplified Arabic" w:cs="Simplified Arabic"/>
          <w:sz w:val="32"/>
          <w:szCs w:val="32"/>
          <w:rtl/>
        </w:rPr>
        <w:lastRenderedPageBreak/>
        <w:t xml:space="preserve">وكذلك نصّت التوراة المحرّفة على أنّ الله تعالى قد خلق السماوات والأرض في ستة أيام. وقد يعني هذا أنّ اليوم السابع هو اليوم الذي جاء بعد تمام الخلق، أي أنّه اليوم الذي لم يكن فيه خلق يتعلق بالسماوات والأرض، أي أنّه يوم انقطاع. وقد يكون هذا التفسير مقبولاً في توضيح العلاقة بين السبت والعدد سبعة. ولا يُقبل إطلاقاً ما يزعمه اليهود من أنّ الله تعالى قد استراح في اليوم السابع.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لا نستطيع أن نركن إلى التوراة الحاليّة لما طرأ عليها من إضافات وحذف عبر القرون. ولكنّ الدارس يلاحظ أنّ مفهوم السبت عند اليهود يتعلق بيوم السبت الذي هو اليوم السابع من الأسبوع، ثمّ هو يتعلق بالسنة السابعة، التي يجب أن تكون السنة التي لا تُزرع فيها أرض فلسطين، بل تكون راحة للأرض. ويتكرر هذا كل سبع سنين. وبعد سبع سبوتات، أي 49</w:t>
      </w:r>
      <w:r w:rsidRPr="00691650">
        <w:rPr>
          <w:rFonts w:ascii="Simplified Arabic" w:hAnsi="Simplified Arabic" w:cs="Simplified Arabic"/>
          <w:sz w:val="28"/>
          <w:szCs w:val="28"/>
          <w:rtl/>
        </w:rPr>
        <w:t xml:space="preserve"> </w:t>
      </w:r>
      <w:r w:rsidRPr="00691650">
        <w:rPr>
          <w:rFonts w:ascii="Simplified Arabic" w:hAnsi="Simplified Arabic" w:cs="Simplified Arabic"/>
          <w:sz w:val="32"/>
          <w:szCs w:val="32"/>
          <w:rtl/>
        </w:rPr>
        <w:t>سنة، تكون السنة الـ</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 xml:space="preserve">50 هي سنة اليوبيل، ولها أحكام فُصّلت في السفر الثالث من أسفار التوراة. ويلحظ الدارس للتوراة أنّ عدم احترام اليهود لهذه الشريعة يكون سبباً لإخراجهم من الأرض المقدّسة، وسبباً لتشتيتهم في الأرض. ويبدو أنّ ذلك أدّى إلى الربط بين الرقم 7 والزوال والانقطاع. لذا يعتقد اليهود بأنّ دنيا الإنسان تكتمل سنة 6000 عبريّة، أي أنّه في الألف السابعة يكون الزوال بزعمهم. وبالرجوع إلى القرآن الكريم نلاحظ أنّ السبع مرات التي ذكر فيها السبت تكرر ثلاث منها في السورة السابعة، وهي سورة الأعراف. وآخر ورود لكلمة السبت في القرآن الكريم كان في الآية 124 من سورة النحل، </w:t>
      </w:r>
      <w:r w:rsidRPr="00691650">
        <w:rPr>
          <w:rFonts w:ascii="Simplified Arabic" w:hAnsi="Simplified Arabic" w:cs="Simplified Arabic"/>
          <w:sz w:val="32"/>
          <w:szCs w:val="32"/>
          <w:rtl/>
        </w:rPr>
        <w:lastRenderedPageBreak/>
        <w:t xml:space="preserve">والتي عدد آياتها 128 آية، حيث يقول سبحانه: "إنّما </w:t>
      </w:r>
      <w:r w:rsidRPr="00691650">
        <w:rPr>
          <w:rFonts w:ascii="Simplified Arabic" w:hAnsi="Simplified Arabic" w:cs="Simplified Arabic"/>
          <w:b/>
          <w:bCs/>
          <w:sz w:val="32"/>
          <w:szCs w:val="32"/>
          <w:rtl/>
        </w:rPr>
        <w:t>جُعِل السبت</w:t>
      </w:r>
      <w:r w:rsidRPr="00691650">
        <w:rPr>
          <w:rFonts w:ascii="Simplified Arabic" w:hAnsi="Simplified Arabic" w:cs="Simplified Arabic"/>
          <w:sz w:val="32"/>
          <w:szCs w:val="32"/>
          <w:rtl/>
        </w:rPr>
        <w:t xml:space="preserve"> على الذين اختلفوا فيه...". وبعد سبع آيات تأتي الآية الرابعة من سورة الإسراء التي يُفتتح بها الحديث عن قضاء الله بإفساد اليهود في الأرض المقدّسة مرتين، ثمّ زوال ذلك. واللافت أنّ سورة الإسراء تحدّثت عن زوال الوجود اليهودي المفسد من الأرض المقدّسة، وأنّ هذا بشرى للمؤمنين الذين يعملون الصالحات، ثمّ تلتها سورة الكهف التي فيها قصّة موسى عليه السلام مع العبد الصالح؛ حيث موسى عليه السلام يتواضع فيكون تابعاً، وحيث لا نجد أيّ ذكر لبني إسرائيل!!</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واضح أنّ جعل السبت كان بعد الاختلاف فيه، وهذا يعني أنّ جعل السبت يختلف عن فرضه؛ فاحتيال اليهود لانتهاك حرمة السبت، وذهابهم في هذه الحيل مذاهب شتّى، أدّى إلى التشديد عليهم في أحكام السبت، فكان السبت من الإصر الذي حملوه نتيجة فسوقهم وعصيانهم وانتهاكهم لحرمات السبت ابتداءً. والمتدبر لسياق الآيات من سورة النحل يلاحظ أنّ هناك شيئاً آخر، ألا وهو حكم الله عليهم بالانقطاع، فلم يعودوا ضمن المسيرة المتصلة لدعاة الخير، ولم يعودوا من قادة الهداية، ولم يعودوا يسيرون تحت لواء التوحيد. فكان اعتداؤهم واحتيالهم وتفرّقهم باتباعهم الأهواء، سبباً في حذفهم من قافلة الخير، فانقطع وجودهم وذكرهم في عالم الصلاح والإصلاح، فلا تجدهم إلا أئمّة للفسق وقادة للشرّ. </w:t>
      </w:r>
    </w:p>
    <w:p w:rsidR="007D4E46" w:rsidRPr="00691650" w:rsidRDefault="007D4E46" w:rsidP="00A959D7">
      <w:pPr>
        <w:pStyle w:val="NormalWeb"/>
        <w:bidi/>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lastRenderedPageBreak/>
        <w:t>     وأخيراً نقول: من يقرأ عجائب صنع اليهود في احتيالهم للقفز عن المقدسات، يدرك أنّ يهود اليوم على استعداد أن يتنّكروا لكلّ مقدّس، بشرط أن ينسجم ذلك مع مصالحهم الماديّة، أي مع عجلهم المقدّس المصنوع من الذهب.</w:t>
      </w:r>
    </w:p>
    <w:p w:rsidR="00233118"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br w:type="page"/>
      </w:r>
      <w:bookmarkStart w:id="52" w:name="_Hlk53204376"/>
    </w:p>
    <w:p w:rsidR="007D4E46" w:rsidRPr="001E1C39" w:rsidRDefault="007D4E46" w:rsidP="00233118">
      <w:pPr>
        <w:pStyle w:val="NormalWeb"/>
        <w:bidi/>
        <w:jc w:val="center"/>
        <w:rPr>
          <w:rFonts w:ascii="Simplified Arabic" w:hAnsi="Simplified Arabic" w:cs="Simplified Arabic"/>
          <w:b/>
          <w:bCs/>
          <w:sz w:val="48"/>
          <w:szCs w:val="48"/>
          <w:rtl/>
        </w:rPr>
      </w:pPr>
      <w:r w:rsidRPr="001E1C39">
        <w:rPr>
          <w:rFonts w:ascii="Simplified Arabic" w:hAnsi="Simplified Arabic" w:cs="Simplified Arabic"/>
          <w:b/>
          <w:bCs/>
          <w:sz w:val="48"/>
          <w:szCs w:val="48"/>
          <w:rtl/>
        </w:rPr>
        <w:lastRenderedPageBreak/>
        <w:t>التابوت</w:t>
      </w:r>
    </w:p>
    <w:p w:rsidR="007D4E46" w:rsidRPr="00691650" w:rsidRDefault="007D4E46" w:rsidP="00A959D7">
      <w:pPr>
        <w:pStyle w:val="NormalWeb"/>
        <w:bidi/>
        <w:jc w:val="lowKashida"/>
        <w:rPr>
          <w:rFonts w:ascii="Simplified Arabic" w:hAnsi="Simplified Arabic" w:cs="Simplified Arabic"/>
          <w:b/>
          <w:bCs/>
          <w:color w:val="333333"/>
          <w:sz w:val="48"/>
          <w:szCs w:val="48"/>
          <w:rtl/>
        </w:rPr>
      </w:pPr>
    </w:p>
    <w:bookmarkEnd w:id="52"/>
    <w:p w:rsidR="007D4E46" w:rsidRPr="00691650" w:rsidRDefault="007D4E46" w:rsidP="00A959D7">
      <w:pPr>
        <w:pStyle w:val="NormalWeb"/>
        <w:bidi/>
        <w:jc w:val="lowKashida"/>
        <w:rPr>
          <w:rFonts w:ascii="Simplified Arabic" w:hAnsi="Simplified Arabic" w:cs="Simplified Arabic"/>
          <w:b/>
          <w:bCs/>
          <w:sz w:val="32"/>
          <w:szCs w:val="32"/>
          <w:rtl/>
        </w:rPr>
      </w:pPr>
      <w:r w:rsidRPr="00691650">
        <w:rPr>
          <w:rFonts w:ascii="Simplified Arabic" w:hAnsi="Simplified Arabic" w:cs="Simplified Arabic"/>
          <w:sz w:val="28"/>
          <w:szCs w:val="28"/>
          <w:rtl/>
        </w:rPr>
        <w:t>          </w:t>
      </w: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248</w:t>
      </w:r>
      <w:r w:rsidRPr="00691650">
        <w:rPr>
          <w:rFonts w:ascii="Simplified Arabic" w:hAnsi="Simplified Arabic" w:cs="Simplified Arabic"/>
          <w:sz w:val="32"/>
          <w:szCs w:val="32"/>
          <w:rtl/>
        </w:rPr>
        <w:t xml:space="preserve"> من سورة البقرة:</w:t>
      </w:r>
      <w:r w:rsidRPr="00691650">
        <w:rPr>
          <w:rFonts w:ascii="Simplified Arabic" w:hAnsi="Simplified Arabic" w:cs="Simplified Arabic"/>
          <w:b/>
          <w:bCs/>
          <w:sz w:val="32"/>
          <w:szCs w:val="32"/>
          <w:rtl/>
        </w:rPr>
        <w:t>"إنّ آية مُلكِه أن يأتيَكم التابوتُ فيه سكينةٌ من ربكم وبقيّةٌ مما ترك آل موسى وآل هارون تَحمِله الملائكة</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عندما طلب بنو إسرائيل، قبل عهد داود عليه السلام، أن يجعل الله لهم مَلِكاً يجمعهم، ويوحّد كلمتهم، ويقودهم في حربهم لأعدائهم، استجاب الله لهم، وجعل طالوت ملكاً عليهم، وجعل علامة اختياره أن تأتي الملائكةُ بالتابوت، الذي استولى عليه أعداؤهم. وهو صندوق فيه بقيّة من آثار آل موسى وآل هارون، عليهما السلام، توارثه الصالحون من بني إسرائيل. وعند عودة التابوت إليهم جعل الله فيه الطمأنينة لنفوسهم، التي بقيت مضطربة لفقده واستيلاء الأعداء عليه.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واضح في النص القرآني الكريم أنّ التابوت له قدسيّة، وعلى وجه الخصوص ما فيه من الآثار المتوارثة من عهد موسى وهارون، عليهما السلام. ونحن نعلم أنّ الله تعالى قد أنزل على موسى، عليه السلام، الألواح، والتي خُطّت فيها الوصايا، وقد جاء في سفر الخروج، في التوراة الحالية:"واجعل في التابوت الشهادة التي أعطيكها"، والمقصود بالشهادة، ما ورد في سفر الخروج أيضاً:" ولما فرغ من مخاطبة موسى </w:t>
      </w:r>
      <w:r w:rsidRPr="00691650">
        <w:rPr>
          <w:rFonts w:ascii="Simplified Arabic" w:hAnsi="Simplified Arabic" w:cs="Simplified Arabic"/>
          <w:sz w:val="32"/>
          <w:szCs w:val="32"/>
          <w:rtl/>
        </w:rPr>
        <w:lastRenderedPageBreak/>
        <w:t xml:space="preserve">على طور سيناء دفع إليه لَوْحَي الشهادة، لوحين من حجر…". وقد ورد في سفر صموئيل أنّ أعداء بني إسرائيل قد سيطروا على التابوت هذا لمدة سبعة أشهر.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كلمة التابوت مشتقة من التّوب، وهو الرجوع، لأنّه يُرجع إليه تكراراً لأخذ وإرجاع المُودَعات فيه. وعليه تكون اللفظة عربيّة، على قول الكثير من أهل اللغة. وقد ذكرت التوراة الحاليّة أنّ التابوت، المقدّس عندهم، صنع من الخشب والذهب بأمر من الله تعالى. ويقولون إنّ طوله يبلغ متراً وربع المتر، أمّا عرضه فيبلغ </w:t>
      </w:r>
      <w:r w:rsidRPr="00691650">
        <w:rPr>
          <w:rFonts w:ascii="Simplified Arabic" w:hAnsi="Simplified Arabic" w:cs="Simplified Arabic"/>
          <w:b/>
          <w:bCs/>
          <w:sz w:val="28"/>
          <w:szCs w:val="28"/>
          <w:rtl/>
        </w:rPr>
        <w:t>75</w:t>
      </w:r>
      <w:r w:rsidRPr="00691650">
        <w:rPr>
          <w:rFonts w:ascii="Simplified Arabic" w:hAnsi="Simplified Arabic" w:cs="Simplified Arabic"/>
          <w:sz w:val="32"/>
          <w:szCs w:val="32"/>
          <w:rtl/>
        </w:rPr>
        <w:t xml:space="preserve"> سم، وكذلك ارتفاعه.  وورد أنّ بني إسرائيل كانوا يحملون التابوت ويتقدمون به أمام الجيش، فيكون ذلك دافعاً لهم للاستبسال، لثقتهم بالنصر بوجود التابوت. وقد ورد في أخبار الأيام الأول، من العهد القديم، على لسان داود، عليه السلام:".. حتى نُرجع تابوت إلهنا، لأننا أهملنا طلب المشورة بواسطته منذ أيام شاوُل". ويقصدون بشاوُل هنا طالوت المذكور في القرآن الكريم.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والتابوت عندهم من أقدس المقدّسات، وكانوا في البداية يضعونه في وسط خيمة، ثم أحضره داود، عليه السلام، حسب رواية العهد القديم، إلى</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 xml:space="preserve">مدينة داود. وتقول الرواية إنّه عندما بنى سليمان، عليه السلام، الهيكل وضع التابوت في أقدس بقعة منه، وتسمّى قُدس الأقداس، وهي عبارة عن غرفة لا نوافذ لها، وهي محراب الهيكل. وهم يعتقدون أنّ روح الله قد حلّت في التابوت. وعندما تمّ تدمير الهيكل </w:t>
      </w:r>
      <w:r w:rsidRPr="00691650">
        <w:rPr>
          <w:rFonts w:ascii="Simplified Arabic" w:hAnsi="Simplified Arabic" w:cs="Simplified Arabic"/>
          <w:b/>
          <w:bCs/>
          <w:sz w:val="28"/>
          <w:szCs w:val="28"/>
          <w:rtl/>
        </w:rPr>
        <w:t>586</w:t>
      </w:r>
      <w:r w:rsidRPr="00691650">
        <w:rPr>
          <w:rFonts w:ascii="Simplified Arabic" w:hAnsi="Simplified Arabic" w:cs="Simplified Arabic"/>
          <w:sz w:val="32"/>
          <w:szCs w:val="32"/>
          <w:rtl/>
        </w:rPr>
        <w:t xml:space="preserve"> ق.م، على يد نبوخذ نصّر البابلي، فُقدت التوراة، وفُقِد تابوت العهد. </w:t>
      </w:r>
      <w:r w:rsidRPr="00691650">
        <w:rPr>
          <w:rFonts w:ascii="Simplified Arabic" w:hAnsi="Simplified Arabic" w:cs="Simplified Arabic"/>
          <w:sz w:val="32"/>
          <w:szCs w:val="32"/>
          <w:rtl/>
        </w:rPr>
        <w:lastRenderedPageBreak/>
        <w:t xml:space="preserve">ويبدو أنّه تمّ إحراقهما مع ما أُحرق من محتويات الهيكل. واللافت للانتباه أنّ سِفر أخبار الأيام الثاني، من العهد القديم، والذي يُرجّح أنّه دوّن في القرن الخامس قبل الميلاد، والذي ينتهي بالحديث عن تدمير الهيكل وإحراق محتوياته، ينص على بقاء العصيّ التي يُحْمَل بها التابوت، ولم يتطرق إلى ذكر التابوت. يقول النّص:"… وهي ما برحت هناك إلى هذا اليوم…". وواضح أنّ الذي يكتب هذا الكلام يكتبه وهو يقيم بعيداً، ويظهر ذلك من قوله "هناك".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كثرت القصص والأساطير حول مصير التابوت. ومن هذه القصص قصّة تقول إنّ ابن سليمان، عليه السلام، من زوجته بلقيس، فرّ بالتابوت إلى مصر، ثم نقل التابوت إلى الحبشة. ولكن اليهود لا يزالون يبحثون عن هذا الصندوق الخشبي الصغير، والذي مضى على صناعته ما يقرب من </w:t>
      </w:r>
      <w:r w:rsidRPr="00691650">
        <w:rPr>
          <w:rFonts w:ascii="Simplified Arabic" w:hAnsi="Simplified Arabic" w:cs="Simplified Arabic"/>
          <w:b/>
          <w:bCs/>
          <w:sz w:val="28"/>
          <w:szCs w:val="28"/>
          <w:rtl/>
        </w:rPr>
        <w:t>3200</w:t>
      </w:r>
      <w:r w:rsidRPr="00691650">
        <w:rPr>
          <w:rFonts w:ascii="Simplified Arabic" w:hAnsi="Simplified Arabic" w:cs="Simplified Arabic"/>
          <w:sz w:val="32"/>
          <w:szCs w:val="32"/>
          <w:rtl/>
        </w:rPr>
        <w:t xml:space="preserve"> سنة، على أقل تقدير. ويتوقّع بعضهم أن يكون مدفوناً في ساحات الأقصى. وبالمناسبة نرى أنّه من المصلحة أنْ نذكر أنّ رجلاً فلسطينياً، ممن شارك في ترميم وإصلاحات المسجد الأقصى في العهد الأردني، ذكر بعد أن سَمع بدرسنا الذي ألقيناهُ في مسجد البيرة الكبير حول التابوت، أنّه رأى من يدفن صندوقاً تنطبق عليه الأوصاف في موضع من المسجد الأقصى. نعم، ما الذي يمنعهم من أن يصنعوا تابوتاً وفق الأوصاف الواردة في العهد القديم، ثم يدسّوه في التراب، ثم بعد نصف قرن أو يزيد... يتمّ الزعم والإعلان عن اكتشاف التابوت، ليكون الدليل والمستند على أنّ لهم حقّاً في فلسطين، </w:t>
      </w:r>
      <w:r w:rsidRPr="00691650">
        <w:rPr>
          <w:rFonts w:ascii="Simplified Arabic" w:hAnsi="Simplified Arabic" w:cs="Simplified Arabic"/>
          <w:sz w:val="32"/>
          <w:szCs w:val="32"/>
          <w:rtl/>
        </w:rPr>
        <w:lastRenderedPageBreak/>
        <w:t xml:space="preserve">بعد أن كذّبتهم كل الآثار والحفريّات، فقد اعتدنا أن نرى منهم كلّ غريب، فهم يستخدمون المقدّس وغير المقدّس لأجل أغراضهم الدنيويّة، ولا شيء عندهم مقدساً إلا مصالحهم.   </w:t>
      </w:r>
    </w:p>
    <w:p w:rsidR="009924EC"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br w:type="page"/>
      </w:r>
      <w:bookmarkStart w:id="53" w:name="_Hlk53208215"/>
    </w:p>
    <w:p w:rsidR="007D4E46" w:rsidRPr="001E1C39" w:rsidRDefault="007D4E46" w:rsidP="009924EC">
      <w:pPr>
        <w:pStyle w:val="NormalWeb"/>
        <w:bidi/>
        <w:jc w:val="center"/>
        <w:rPr>
          <w:rFonts w:ascii="Simplified Arabic" w:hAnsi="Simplified Arabic" w:cs="Simplified Arabic"/>
          <w:b/>
          <w:bCs/>
          <w:sz w:val="48"/>
          <w:szCs w:val="48"/>
          <w:rtl/>
        </w:rPr>
      </w:pPr>
      <w:r w:rsidRPr="001E1C39">
        <w:rPr>
          <w:rFonts w:ascii="Simplified Arabic" w:hAnsi="Simplified Arabic" w:cs="Simplified Arabic"/>
          <w:b/>
          <w:bCs/>
          <w:sz w:val="48"/>
          <w:szCs w:val="48"/>
          <w:rtl/>
        </w:rPr>
        <w:lastRenderedPageBreak/>
        <w:t>بنو إسرائيل</w:t>
      </w:r>
      <w:bookmarkEnd w:id="53"/>
    </w:p>
    <w:p w:rsidR="007D4E46" w:rsidRPr="00691650" w:rsidRDefault="007D4E46" w:rsidP="00A959D7">
      <w:pPr>
        <w:pStyle w:val="NormalWeb"/>
        <w:bidi/>
        <w:jc w:val="lowKashida"/>
        <w:rPr>
          <w:rFonts w:ascii="Simplified Arabic" w:hAnsi="Simplified Arabic" w:cs="Simplified Arabic"/>
          <w:b/>
          <w:bCs/>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28"/>
          <w:szCs w:val="28"/>
          <w:rtl/>
        </w:rPr>
        <w:tab/>
      </w:r>
      <w:r w:rsidRPr="00691650">
        <w:rPr>
          <w:rFonts w:ascii="Simplified Arabic" w:hAnsi="Simplified Arabic" w:cs="Simplified Arabic"/>
          <w:b/>
          <w:bCs/>
          <w:sz w:val="32"/>
          <w:szCs w:val="32"/>
          <w:rtl/>
        </w:rPr>
        <w:t>إسرائيل</w:t>
      </w:r>
      <w:r w:rsidRPr="00691650">
        <w:rPr>
          <w:rFonts w:ascii="Simplified Arabic" w:hAnsi="Simplified Arabic" w:cs="Simplified Arabic"/>
          <w:sz w:val="32"/>
          <w:szCs w:val="32"/>
          <w:rtl/>
        </w:rPr>
        <w:t xml:space="preserve"> هو نبي الله يعقوب، عليه السّلام. وبنوه هم أصحاب القصّة التي فُصّلت في سورة يوسف، ويوسف، عليه السلام، هو واحد منهم. وأبناؤهم وأحفادهم هم الذين سمّوا بالأسباط. وقصتهم الواردة في القرآن الكريم تبيّن أنّهم سكنوا مصر قبل وفاة والدهم، عليه السلام. وبعد ما يقارب الـ </w:t>
      </w:r>
      <w:r w:rsidRPr="00691650">
        <w:rPr>
          <w:rFonts w:ascii="Simplified Arabic" w:hAnsi="Simplified Arabic" w:cs="Simplified Arabic"/>
          <w:b/>
          <w:bCs/>
          <w:sz w:val="28"/>
          <w:szCs w:val="28"/>
          <w:rtl/>
        </w:rPr>
        <w:t>450</w:t>
      </w:r>
      <w:r w:rsidRPr="00691650">
        <w:rPr>
          <w:rFonts w:ascii="Simplified Arabic" w:hAnsi="Simplified Arabic" w:cs="Simplified Arabic"/>
          <w:sz w:val="32"/>
          <w:szCs w:val="32"/>
          <w:rtl/>
        </w:rPr>
        <w:t xml:space="preserve"> سنة، بُعث موسى، عليه السلام، لينقذهم من ظلم واضطهاد الفراعنة. ومن هنا بدأت العلاقة بين بني إسرائيل واليهوديّة. واستمرت هذه العلاقة لقرون، بين مد وجزر، إلى أن انتهت واقعياً بفك الارتباط بين اليهوديّة وبني إسرائيل؛ فبعد أن كانت اليهودية تنحصر في بني إسرائيل أصبحت الغالبية العظمى من اليهود تنتمي إلى أجناس وقوميّات مختلفة. </w:t>
      </w:r>
    </w:p>
    <w:p w:rsidR="007D4E46" w:rsidRPr="00691650" w:rsidRDefault="007D4E46" w:rsidP="00A959D7">
      <w:pPr>
        <w:pStyle w:val="NormalWeb"/>
        <w:bidi/>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بعد وفاة سليمان، عليه السلام، </w:t>
      </w:r>
      <w:r w:rsidRPr="00691650">
        <w:rPr>
          <w:rFonts w:ascii="Simplified Arabic" w:hAnsi="Simplified Arabic" w:cs="Simplified Arabic"/>
          <w:b/>
          <w:bCs/>
          <w:rtl/>
        </w:rPr>
        <w:t>(</w:t>
      </w:r>
      <w:r w:rsidRPr="00691650">
        <w:rPr>
          <w:rFonts w:ascii="Simplified Arabic" w:hAnsi="Simplified Arabic" w:cs="Simplified Arabic"/>
          <w:b/>
          <w:bCs/>
          <w:sz w:val="28"/>
          <w:szCs w:val="28"/>
          <w:rtl/>
        </w:rPr>
        <w:t>935 ق.م</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انقسمت الدولة في الجزء الفلسطيني إلى دولتين: </w:t>
      </w:r>
      <w:r w:rsidRPr="00691650">
        <w:rPr>
          <w:rFonts w:ascii="Simplified Arabic" w:hAnsi="Simplified Arabic" w:cs="Simplified Arabic"/>
          <w:b/>
          <w:bCs/>
          <w:sz w:val="32"/>
          <w:szCs w:val="32"/>
          <w:rtl/>
        </w:rPr>
        <w:t>إسرائيل</w:t>
      </w:r>
      <w:r w:rsidRPr="00691650">
        <w:rPr>
          <w:rFonts w:ascii="Simplified Arabic" w:hAnsi="Simplified Arabic" w:cs="Simplified Arabic"/>
          <w:sz w:val="32"/>
          <w:szCs w:val="32"/>
          <w:rtl/>
        </w:rPr>
        <w:t xml:space="preserve"> في الشمال، </w:t>
      </w:r>
      <w:r w:rsidRPr="00691650">
        <w:rPr>
          <w:rFonts w:ascii="Simplified Arabic" w:hAnsi="Simplified Arabic" w:cs="Simplified Arabic"/>
          <w:b/>
          <w:bCs/>
          <w:sz w:val="32"/>
          <w:szCs w:val="32"/>
          <w:rtl/>
        </w:rPr>
        <w:t>ويهوذا</w:t>
      </w:r>
      <w:r w:rsidRPr="00691650">
        <w:rPr>
          <w:rFonts w:ascii="Simplified Arabic" w:hAnsi="Simplified Arabic" w:cs="Simplified Arabic"/>
          <w:sz w:val="32"/>
          <w:szCs w:val="32"/>
          <w:rtl/>
        </w:rPr>
        <w:t xml:space="preserve"> في الجنوب. وكان شعب دولة إسرائيل يتألف من أحفاد عشرة من أبناء يعقوب، عليه السلام، كما يذكر العهد القديم. أمّا دولة يهوذا فشعبها هم أحفاد اثنين من أبنائه، عليه السّلام. وكان بين الدولتين حروب وأحقاد، واستشرى فيهما الفساد، وعمّت الانحرافات، إلى درجة أنهم ارتدّوا إلى الوثنية </w:t>
      </w:r>
      <w:r w:rsidRPr="00691650">
        <w:rPr>
          <w:rFonts w:ascii="Simplified Arabic" w:hAnsi="Simplified Arabic" w:cs="Simplified Arabic"/>
          <w:sz w:val="32"/>
          <w:szCs w:val="32"/>
          <w:rtl/>
        </w:rPr>
        <w:lastRenderedPageBreak/>
        <w:t xml:space="preserve">وعبادة الأصنام، واستمرّوا في ذلك حتى لاقوا مصيرهم المحتوم بغزو الآشوريين للدولة الشمالية عام </w:t>
      </w:r>
      <w:r w:rsidRPr="00691650">
        <w:rPr>
          <w:rFonts w:ascii="Simplified Arabic" w:hAnsi="Simplified Arabic" w:cs="Simplified Arabic"/>
          <w:b/>
          <w:bCs/>
          <w:sz w:val="28"/>
          <w:szCs w:val="28"/>
          <w:rtl/>
        </w:rPr>
        <w:t>722 ق.م</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فجرى سبي الشعب بكامله إلى العراق، وبذلك أسدل الستار على علاقة عشرة أسباط بالديانة اليهوديّة، ولم يعودوا يهوداً، فقد انخرطوا في الشعب الغازي وتأثروا بعقائده، وذابوا فيه.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أما الدولة الجنوبيّة فقد قام الملك البابلي نبوخذ نصّر بغزوها وتدميرها عام </w:t>
      </w:r>
      <w:r w:rsidRPr="00691650">
        <w:rPr>
          <w:rFonts w:ascii="Simplified Arabic" w:hAnsi="Simplified Arabic" w:cs="Simplified Arabic"/>
          <w:b/>
          <w:bCs/>
          <w:sz w:val="28"/>
          <w:szCs w:val="28"/>
          <w:rtl/>
        </w:rPr>
        <w:t>586 ق.م</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 xml:space="preserve">، وسبى من بقي منهم حيّاً إلى العراق أيضاً. وبعد مضي سبعين سنة على هذا الحدث عادت قِلّة من هؤلاء المسبيين إلى فلسطين، وذلك في عهد الملك كورش الفارسي. وقد اضطرت هذه القّلة أن تُكثّر عددها بإدخال جزء من أهل البلاد إلى اليهوديّة. وبذلك بدأت اليهودية تنتشر بين من هم من غير بني إسرائيل، واستمر ذلك إلى أن جاء السبي الروماني في العام </w:t>
      </w:r>
      <w:r w:rsidRPr="00691650">
        <w:rPr>
          <w:rFonts w:ascii="Simplified Arabic" w:hAnsi="Simplified Arabic" w:cs="Simplified Arabic"/>
          <w:b/>
          <w:bCs/>
          <w:sz w:val="28"/>
          <w:szCs w:val="28"/>
          <w:rtl/>
        </w:rPr>
        <w:t>70 م</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والعام </w:t>
      </w:r>
      <w:r w:rsidRPr="00691650">
        <w:rPr>
          <w:rFonts w:ascii="Simplified Arabic" w:hAnsi="Simplified Arabic" w:cs="Simplified Arabic"/>
          <w:b/>
          <w:bCs/>
          <w:sz w:val="28"/>
          <w:szCs w:val="28"/>
          <w:rtl/>
        </w:rPr>
        <w:t>135م</w:t>
      </w:r>
      <w:r w:rsidRPr="00691650">
        <w:rPr>
          <w:rFonts w:ascii="Simplified Arabic" w:hAnsi="Simplified Arabic" w:cs="Simplified Arabic"/>
          <w:sz w:val="32"/>
          <w:szCs w:val="32"/>
          <w:rtl/>
        </w:rPr>
        <w:t xml:space="preserve">، فشُتّت شمل اليهود في أرجاء العالم، مما أدّى إلى ذوبانهم في الأمم. في المقابل كان هناك من الشعوب من تهوّد، كما حصل في مملكة بحر الخزر، والتي دامت من عام </w:t>
      </w:r>
      <w:r w:rsidRPr="00691650">
        <w:rPr>
          <w:rFonts w:ascii="Simplified Arabic" w:hAnsi="Simplified Arabic" w:cs="Simplified Arabic"/>
          <w:b/>
          <w:bCs/>
          <w:rtl/>
        </w:rPr>
        <w:t>(</w:t>
      </w:r>
      <w:r w:rsidRPr="00691650">
        <w:rPr>
          <w:rFonts w:ascii="Simplified Arabic" w:hAnsi="Simplified Arabic" w:cs="Simplified Arabic"/>
          <w:b/>
          <w:bCs/>
          <w:sz w:val="28"/>
          <w:szCs w:val="28"/>
          <w:rtl/>
        </w:rPr>
        <w:t>860-1016م</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وكما حصل من تَهوّد بعض قبائل العرب وغيرهم. واستمر الخروج من اليهوديّة والدخول فيها عبر القرون مما أدّى إلى انفكاك العلاقة بين اليهوديّة كدين وبين بني إسرائيل كعنصر. وتستطيع أن تقول اليوم إنّ الغالبية العظمى من بني إسرائيل القدماء قد تحوّلوا إلى الإسلام، أمّا البقية الباقية فتحوّل معظمها إلى المسيحيّة. من هنا لا صحة اليوم للادعاءات التي تزعم وجوداً تاريخياً </w:t>
      </w:r>
      <w:r w:rsidRPr="00691650">
        <w:rPr>
          <w:rFonts w:ascii="Simplified Arabic" w:hAnsi="Simplified Arabic" w:cs="Simplified Arabic"/>
          <w:sz w:val="32"/>
          <w:szCs w:val="32"/>
          <w:rtl/>
        </w:rPr>
        <w:lastRenderedPageBreak/>
        <w:t xml:space="preserve">لقوميّة يهوديّة في فلسطين، لأنّ اليهوديّة هي دين اعتنقته شعوب مختلفة. وكلامنا هذا لا يعني أنّه لا يوجد في يهود اليوم من له علاقة نسب ببني إسرائيل القدماء، وعلى وجه الخصوص أحفاد أولئك الذين كانوا في الجزيرة العربية زمن نزول الرسالة الإسلاميّة، والذين تحوّل عدد منهم، عبر العصور، إلى الإسلام وآخرون إلى المسيحيّة.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واليوم يتكرر في وسائل الإعلام الإسرائيليّة أخبار البعثات اليهوديّة التي تسافر إلى أفغانستان للبحث عن أحفاد دولة إسرائيل الأولى، اعتقاداً منهم بأنّ الأغلبيّة العظمى من الشعب الأفغاني، أي قبائل البشتون، هم الأسباط العشرة الضائعة. ومعلوم أنّ هؤلاء من المسلمين السنّة، ولا يبعد أن يكون لهم في المستقبل دور في تحرير فلسطين من سلطان الصهيونيّة، ليعلم الناس أنّ العقائد والفلسفات هي التي تصنع الأمم والجماعات، وأنّ العنصريّات تقوم على الأوهام، وأنّ الصراع في جوهره هو بين الحق والباطل. وإذا كانت إسرائيل الأولى تضم شعباً متجانساً من الناحية العِرقيّة، فإن إسرائيل اليوم تتألف من</w:t>
      </w:r>
      <w:r w:rsidRPr="00691650">
        <w:rPr>
          <w:rFonts w:ascii="Simplified Arabic" w:hAnsi="Simplified Arabic" w:cs="Simplified Arabic"/>
          <w:b/>
          <w:bCs/>
          <w:sz w:val="32"/>
          <w:szCs w:val="32"/>
          <w:rtl/>
        </w:rPr>
        <w:t xml:space="preserve"> سبعين</w:t>
      </w:r>
      <w:r w:rsidRPr="00691650">
        <w:rPr>
          <w:rFonts w:ascii="Simplified Arabic" w:hAnsi="Simplified Arabic" w:cs="Simplified Arabic"/>
          <w:sz w:val="32"/>
          <w:szCs w:val="32"/>
          <w:rtl/>
        </w:rPr>
        <w:t xml:space="preserve"> قوميّة يتكلمون </w:t>
      </w:r>
      <w:r w:rsidRPr="00691650">
        <w:rPr>
          <w:rFonts w:ascii="Simplified Arabic" w:hAnsi="Simplified Arabic" w:cs="Simplified Arabic"/>
          <w:b/>
          <w:bCs/>
          <w:sz w:val="32"/>
          <w:szCs w:val="32"/>
          <w:rtl/>
        </w:rPr>
        <w:t>تسعين</w:t>
      </w:r>
      <w:r w:rsidRPr="00691650">
        <w:rPr>
          <w:rFonts w:ascii="Simplified Arabic" w:hAnsi="Simplified Arabic" w:cs="Simplified Arabic"/>
          <w:sz w:val="32"/>
          <w:szCs w:val="32"/>
          <w:rtl/>
        </w:rPr>
        <w:t xml:space="preserve"> لغة.</w:t>
      </w:r>
    </w:p>
    <w:p w:rsidR="004D0F25" w:rsidRDefault="007D4E46" w:rsidP="00A959D7">
      <w:pPr>
        <w:pStyle w:val="NormalWeb"/>
        <w:bidi/>
        <w:jc w:val="lowKashida"/>
        <w:rPr>
          <w:rFonts w:ascii="Simplified Arabic" w:hAnsi="Simplified Arabic" w:cs="Simplified Arabic"/>
          <w:b/>
          <w:bCs/>
          <w:color w:val="333333"/>
          <w:sz w:val="48"/>
          <w:szCs w:val="48"/>
          <w:rtl/>
        </w:rPr>
      </w:pPr>
      <w:bookmarkStart w:id="54" w:name="_Hlk53205235"/>
      <w:r w:rsidRPr="00691650">
        <w:rPr>
          <w:rFonts w:ascii="Simplified Arabic" w:hAnsi="Simplified Arabic" w:cs="Simplified Arabic"/>
          <w:b/>
          <w:bCs/>
          <w:sz w:val="48"/>
          <w:szCs w:val="48"/>
          <w:rtl/>
        </w:rPr>
        <w:br w:type="page"/>
      </w:r>
      <w:bookmarkStart w:id="55" w:name="الشجرةالملعونة"/>
    </w:p>
    <w:p w:rsidR="007D4E46" w:rsidRPr="001E1C39" w:rsidRDefault="007D4E46" w:rsidP="004D0F25">
      <w:pPr>
        <w:pStyle w:val="NormalWeb"/>
        <w:bidi/>
        <w:jc w:val="center"/>
        <w:rPr>
          <w:rFonts w:ascii="Simplified Arabic" w:hAnsi="Simplified Arabic" w:cs="Simplified Arabic"/>
          <w:b/>
          <w:bCs/>
          <w:sz w:val="48"/>
          <w:szCs w:val="48"/>
          <w:rtl/>
        </w:rPr>
      </w:pPr>
      <w:r w:rsidRPr="001E1C39">
        <w:rPr>
          <w:rFonts w:ascii="Simplified Arabic" w:hAnsi="Simplified Arabic" w:cs="Simplified Arabic"/>
          <w:b/>
          <w:bCs/>
          <w:sz w:val="48"/>
          <w:szCs w:val="48"/>
          <w:rtl/>
        </w:rPr>
        <w:lastRenderedPageBreak/>
        <w:t>الشجرة الملعونة</w:t>
      </w:r>
      <w:bookmarkEnd w:id="54"/>
      <w:bookmarkEnd w:id="55"/>
    </w:p>
    <w:p w:rsidR="007D4E46" w:rsidRPr="00691650" w:rsidRDefault="007D4E46" w:rsidP="00A959D7">
      <w:pPr>
        <w:pStyle w:val="NormalWeb"/>
        <w:bidi/>
        <w:jc w:val="lowKashida"/>
        <w:rPr>
          <w:rFonts w:ascii="Simplified Arabic" w:hAnsi="Simplified Arabic" w:cs="Simplified Arabic"/>
          <w:color w:val="333333"/>
          <w:sz w:val="48"/>
          <w:szCs w:val="48"/>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28"/>
          <w:szCs w:val="28"/>
          <w:rtl/>
        </w:rPr>
        <w:t> </w:t>
      </w:r>
      <w:r w:rsidRPr="00691650">
        <w:rPr>
          <w:rFonts w:ascii="Simplified Arabic" w:hAnsi="Simplified Arabic" w:cs="Simplified Arabic"/>
          <w:sz w:val="32"/>
          <w:szCs w:val="32"/>
          <w:rtl/>
        </w:rPr>
        <w:t xml:space="preserve">       قال تعالى في سورة الإسراء، الآية 60:</w:t>
      </w:r>
      <w:r w:rsidRPr="00691650">
        <w:rPr>
          <w:rFonts w:ascii="Simplified Arabic" w:hAnsi="Simplified Arabic" w:cs="Simplified Arabic"/>
          <w:b/>
          <w:bCs/>
          <w:sz w:val="32"/>
          <w:szCs w:val="32"/>
          <w:rtl/>
        </w:rPr>
        <w:t>" وما جعلنا الرؤيا التي أريناك إلا فتنة للناس، والشجرةَ الملعونةَ في القرآن "</w:t>
      </w:r>
      <w:r w:rsidRPr="00691650">
        <w:rPr>
          <w:rFonts w:ascii="Simplified Arabic" w:hAnsi="Simplified Arabic" w:cs="Simplified Arabic"/>
          <w:sz w:val="32"/>
          <w:szCs w:val="32"/>
          <w:rtl/>
        </w:rPr>
        <w:t>.</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يرى جماهير المفسرين أنّ الشجرة الملعونة هنا هي شجرة </w:t>
      </w:r>
      <w:r w:rsidRPr="00691650">
        <w:rPr>
          <w:rFonts w:ascii="Simplified Arabic" w:hAnsi="Simplified Arabic" w:cs="Simplified Arabic"/>
          <w:b/>
          <w:bCs/>
          <w:sz w:val="32"/>
          <w:szCs w:val="32"/>
          <w:rtl/>
        </w:rPr>
        <w:t>الزقّوم</w:t>
      </w:r>
      <w:r w:rsidRPr="00691650">
        <w:rPr>
          <w:rFonts w:ascii="Simplified Arabic" w:hAnsi="Simplified Arabic" w:cs="Simplified Arabic"/>
          <w:sz w:val="32"/>
          <w:szCs w:val="32"/>
          <w:rtl/>
        </w:rPr>
        <w:t>. أما الشيعة فإنّهم يذهبون إلى أنّ الشجرة الملعونة هم بنو أميّة، ويستندون في ذلك إلى حديث شريف ينص على:" أنّ الرسول، صلى الله عليه وسلم، قد رأى في المنام بني الحكم، أو بني العاص، يَنزون على منبره كما تنزو القرود، فأصبح كالمتغيظ...". والتشيّع واضح في الربط بين هذا الحديث والآية الكريمة. وفي الوقت الذي نجد فيه مفسراً شيعيّاً معاصراً كالطباطبائي، صاحب تفسير</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الميزان، يُقوّي هذا القول عند تفسيره للآية الكريمة، نجد أنّ الطبرسي، صاحب تفسير مجمع البيان، وهو من كبار علماء الشيعة في القرن السادس الهجري، يجعل هذا التفسير قولاً ثالثاً.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الملاحظ أنّ القرآن الكريم لم يَلْعن شجرة الزقّوم، وبالتالي كيف يمكننا أن نقول إنّها الشجرة الملعونة؟. لذلك قال بعض المفسرين إنّ المقصود بالملعونة أي الملعون آكلها. وهذا تقدير تأباه اللغة العربيّة، ثمّ إنّ اللعن، الذي هو الطرد من الرحمة، لا يكون إلا للمُكَلفين، والشجرة، </w:t>
      </w:r>
      <w:r w:rsidRPr="00691650">
        <w:rPr>
          <w:rFonts w:ascii="Simplified Arabic" w:hAnsi="Simplified Arabic" w:cs="Simplified Arabic"/>
          <w:sz w:val="32"/>
          <w:szCs w:val="32"/>
          <w:rtl/>
        </w:rPr>
        <w:lastRenderedPageBreak/>
        <w:t xml:space="preserve">كما هو معلوم، غير مكلّفة، ولم ترتكب جُرماً حتى تُلعن. وقال البعض إنّ الشجرة هي وسيلة لتعذيب الكفار ومن هنا جاء اللعن. وهذا المعنى تأباه اللغة، ويأباه العقل، ويأباه النص القرآني، لأنّ خزنة جهنم هم من الملائكة، ولا يُتصوّر لعنهم لمجرد أنّ لهم علاقة بتعذيب الكفار. وعليه نرى أنّ آراء جماهير المفسرين مضطربة عند القول بأنّ الشجرة الملعونة هي شجرة الزقوم المذكورة في القرآن الكريم. وما نجده اليوم في كتب التفسير هو نوع من متابعة بعض المفسّرين لبعض.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الماوردي من أشهر علماء القرن الخامس الهجري، وله تفسير </w:t>
      </w:r>
      <w:r w:rsidRPr="00691650">
        <w:rPr>
          <w:rFonts w:ascii="Simplified Arabic" w:hAnsi="Simplified Arabic" w:cs="Simplified Arabic"/>
          <w:b/>
          <w:bCs/>
          <w:sz w:val="32"/>
          <w:szCs w:val="32"/>
          <w:rtl/>
        </w:rPr>
        <w:t>النكت</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والعيون</w:t>
      </w:r>
      <w:r w:rsidRPr="00691650">
        <w:rPr>
          <w:rFonts w:ascii="Simplified Arabic" w:hAnsi="Simplified Arabic" w:cs="Simplified Arabic"/>
          <w:sz w:val="32"/>
          <w:szCs w:val="32"/>
          <w:rtl/>
        </w:rPr>
        <w:t xml:space="preserve">، ويتميّز بجمعه لآراء المفسرين على صورة سهلة ومختصرة. وهو يورد في الشجرة الملعونة أربعة أقوال، ويجعل القول الرابع في القوم الذين يصعدون منبر الرسول، صلى الله عليه وسلم. أما القول الثالث فيقول فيه:" أنهم اليهود تظاهروا على رسول الله مع الأحزاب، قاله ابن بحر". أما كيف يمكن أن يكون النسل شجرة ؟! فنجد الماوردي يقول: " والشجرة كناية عن المرأة، والجماعة أولاد المرأة كالأغصان للشجرة ". فالنسل هو في حقيقته شجرة نامية ومتفرعة. وإنّ كل ما يقوم على أصل اعتقادي، ويتفرع عن هذا الأصل، هو في حقيقته شجرة. والقرآن الكريم مثّل الكلمة الطيبة، والتي هي الإسلام، بالشجرة الطيّبة. وشبّه الكلمة الخبيثة بالشجرة الخبيثة. وإذا كان اليهود هم الشجرة الملعونة في القرآن، فهذا يكون على اعتبار أنّهم يلتقون في أصل اعتقادي، ولا يصح أن تكون اليهوديّة قائمة على النسل، لأنّ </w:t>
      </w:r>
      <w:r w:rsidRPr="00691650">
        <w:rPr>
          <w:rFonts w:ascii="Simplified Arabic" w:hAnsi="Simplified Arabic" w:cs="Simplified Arabic"/>
          <w:sz w:val="32"/>
          <w:szCs w:val="32"/>
          <w:rtl/>
        </w:rPr>
        <w:lastRenderedPageBreak/>
        <w:t xml:space="preserve">اليهودي في الحقيقة هو الذي يؤمن بالأصول اليهوديّة؛ في الاعتقاد والتشريع، والأخلاق. والعدل يقتضي أن يكون اللعن نتيجة لممارسة الفرد أو الأمة لأمر اختياري.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الذي يُرجِّح أنّ المقصود بالشجرة الملعونة هم اليهود، أمور منها: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أولاً: إنّ الآية التي نحن بصددها هي في سورة الإسراء، والتي تسمى أيضاً </w:t>
      </w:r>
      <w:r w:rsidRPr="00691650">
        <w:rPr>
          <w:rFonts w:ascii="Simplified Arabic" w:hAnsi="Simplified Arabic" w:cs="Simplified Arabic"/>
          <w:b/>
          <w:bCs/>
          <w:sz w:val="32"/>
          <w:szCs w:val="32"/>
          <w:rtl/>
        </w:rPr>
        <w:t>سورة بني إسرائيل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وهي تتحدث عن إفساد اليهود في الأرض المباركة. وتُسْتَهل السورة بنبوءة مستقبليّة تتحدث عن إفساد اليهود في الأرض المباركة. ويرد الكلام عن هذا الإفساد في خواتيم السورة أيضاً، مما يشير إلى مركزيّة هذا الحدث في السورة، التي تسمى الإسراء، وفي هذا إشارة إلى المسجد الأقصى. أمّا تسمية سورة بني إسرائيل فتشير إلى الإفساد. وعليه لا يبعد أن تكون الرؤيا تتعلق بهذه القضية المحوريّة في السورة.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ثانياّ: طريقة كتابة كلمة </w:t>
      </w:r>
      <w:r w:rsidRPr="00691650">
        <w:rPr>
          <w:rFonts w:ascii="Simplified Arabic" w:hAnsi="Simplified Arabic" w:cs="Simplified Arabic"/>
          <w:b/>
          <w:bCs/>
          <w:sz w:val="32"/>
          <w:szCs w:val="32"/>
          <w:rtl/>
        </w:rPr>
        <w:t>الرؤيا</w:t>
      </w:r>
      <w:r w:rsidRPr="00691650">
        <w:rPr>
          <w:rFonts w:ascii="Simplified Arabic" w:hAnsi="Simplified Arabic" w:cs="Simplified Arabic"/>
          <w:sz w:val="32"/>
          <w:szCs w:val="32"/>
          <w:rtl/>
        </w:rPr>
        <w:t xml:space="preserve"> في قوله تعالى:</w:t>
      </w:r>
      <w:r w:rsidRPr="00691650">
        <w:rPr>
          <w:rFonts w:ascii="Simplified Arabic" w:hAnsi="Simplified Arabic" w:cs="Simplified Arabic"/>
          <w:b/>
          <w:bCs/>
          <w:sz w:val="32"/>
          <w:szCs w:val="32"/>
          <w:rtl/>
        </w:rPr>
        <w:t>" وما جعلنا الرؤيا التي أريناك إلا فتنة للناس والشجرةَ الملعونة</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تُرجّح أنها رؤيا مناميّة. ولو كانت رؤية بصريّة لكتبت هكذا: رؤية. وقد نُقل عن ابن عباس، وسعيد بن جبير، والحسن، وقتادة، ومجاهد، أنّ ما رآه الرسول، صلى الله عليه وسلم،  ليلة الإسراء والمعراج هو الرؤيا المذكورة في هذه الآية. وبما أنها تمت ليلاً، وتحدّث عنها الرسول، صلى الله عليه وسلم، عندما أصبح، فقد سمّاها القرآن الكريم </w:t>
      </w:r>
      <w:r w:rsidRPr="00691650">
        <w:rPr>
          <w:rFonts w:ascii="Simplified Arabic" w:hAnsi="Simplified Arabic" w:cs="Simplified Arabic"/>
          <w:b/>
          <w:bCs/>
          <w:sz w:val="32"/>
          <w:szCs w:val="32"/>
          <w:rtl/>
        </w:rPr>
        <w:t>رؤيا</w:t>
      </w:r>
      <w:r w:rsidRPr="00691650">
        <w:rPr>
          <w:rFonts w:ascii="Simplified Arabic" w:hAnsi="Simplified Arabic" w:cs="Simplified Arabic"/>
          <w:sz w:val="32"/>
          <w:szCs w:val="32"/>
          <w:rtl/>
        </w:rPr>
        <w:t xml:space="preserve">. وهي أيضاً فتنة للناس الذين كذبوا </w:t>
      </w:r>
      <w:r w:rsidRPr="00691650">
        <w:rPr>
          <w:rFonts w:ascii="Simplified Arabic" w:hAnsi="Simplified Arabic" w:cs="Simplified Arabic"/>
          <w:sz w:val="32"/>
          <w:szCs w:val="32"/>
          <w:rtl/>
        </w:rPr>
        <w:lastRenderedPageBreak/>
        <w:t>خبر الرسول، عليه السلام. والذي نراه أنّ المسألة لا تتعلق بالرؤية البصريّة، أو المناميّة، وإنما تتعلق بالأمر الذي رآه الرسول، عليه السلام؛ فإذا كان قد رأى ببصره أموراً واقعة فهي إذن</w:t>
      </w:r>
      <w:r w:rsidRPr="00691650">
        <w:rPr>
          <w:rFonts w:ascii="Simplified Arabic" w:hAnsi="Simplified Arabic" w:cs="Simplified Arabic"/>
          <w:b/>
          <w:bCs/>
          <w:sz w:val="32"/>
          <w:szCs w:val="32"/>
          <w:rtl/>
        </w:rPr>
        <w:t xml:space="preserve"> رؤية</w:t>
      </w:r>
      <w:r w:rsidRPr="00691650">
        <w:rPr>
          <w:rFonts w:ascii="Simplified Arabic" w:hAnsi="Simplified Arabic" w:cs="Simplified Arabic"/>
          <w:sz w:val="32"/>
          <w:szCs w:val="32"/>
          <w:rtl/>
        </w:rPr>
        <w:t>. </w:t>
      </w:r>
      <w:r w:rsidRPr="00691650">
        <w:rPr>
          <w:rFonts w:ascii="Simplified Arabic" w:hAnsi="Simplified Arabic" w:cs="Simplified Arabic"/>
          <w:b/>
          <w:bCs/>
          <w:sz w:val="32"/>
          <w:szCs w:val="32"/>
          <w:rtl/>
        </w:rPr>
        <w:t>وإذا كان قد رأى أموراً ستقع في المستقبل فهي رؤيا؛ لأنها غير موجودة في الحال وإنما في الاستقبال</w:t>
      </w:r>
      <w:r w:rsidRPr="00691650">
        <w:rPr>
          <w:rFonts w:ascii="Simplified Arabic" w:hAnsi="Simplified Arabic" w:cs="Simplified Arabic"/>
          <w:sz w:val="32"/>
          <w:szCs w:val="32"/>
          <w:rtl/>
        </w:rPr>
        <w:t>. وقد أشار القرآن الكريم إلى هذا في سورة الإسراء:</w:t>
      </w:r>
      <w:r w:rsidRPr="00691650">
        <w:rPr>
          <w:rFonts w:ascii="Simplified Arabic" w:hAnsi="Simplified Arabic" w:cs="Simplified Arabic"/>
          <w:b/>
          <w:bCs/>
          <w:sz w:val="32"/>
          <w:szCs w:val="32"/>
          <w:rtl/>
        </w:rPr>
        <w:t xml:space="preserve"> " لنريه من آياتنا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وفي سورة النجم: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xml:space="preserve">لقد رأى من آيات ربّه الكُبرى". </w:t>
      </w:r>
      <w:r w:rsidRPr="00691650">
        <w:rPr>
          <w:rFonts w:ascii="Simplified Arabic" w:hAnsi="Simplified Arabic" w:cs="Simplified Arabic"/>
          <w:sz w:val="32"/>
          <w:szCs w:val="32"/>
          <w:rtl/>
        </w:rPr>
        <w:t xml:space="preserve"> على ضوء هذا لا يوجد ما ينفي احتمال أن يكون ما رآه الرسول، عليه السلام، من أمور مستقبليّة كانت تتعلق بسيطرة اليهود على المسجد الأقصى، وعلى الأرض المباركة، والتي هي عُقْر دار الإسلام. وتتعلّق أيضاً بسيطرة هذه الشجرة الخبيثة على المستوى العالمي، وذلك في المرحلة الزمنيّة نفسها. ولا شك أنّ ذلك يُحزن الرسول، صلى الله عليه وسلم، فكانت التعزية له، عليه السلام، أن قيل له:</w:t>
      </w:r>
      <w:r w:rsidRPr="00691650">
        <w:rPr>
          <w:rFonts w:ascii="Simplified Arabic" w:hAnsi="Simplified Arabic" w:cs="Simplified Arabic"/>
          <w:b/>
          <w:bCs/>
          <w:sz w:val="32"/>
          <w:szCs w:val="32"/>
          <w:rtl/>
        </w:rPr>
        <w:t>" وإذ قلنا لك إنّ ربك أحاط بالناس"</w:t>
      </w:r>
      <w:r w:rsidRPr="00691650">
        <w:rPr>
          <w:rFonts w:ascii="Simplified Arabic" w:hAnsi="Simplified Arabic" w:cs="Simplified Arabic"/>
          <w:sz w:val="32"/>
          <w:szCs w:val="32"/>
          <w:rtl/>
        </w:rPr>
        <w:t xml:space="preserve">؛ فمقاليد الأمور هي بيد الله، أمّا ما رأيتَه يا محمد من سيطرة هؤلاء فهو نوع من الفتنة للبشر، وما رأيتَه فهو في حقيقته الشجرة الملعونة، وبالتالي لن تكون لها ثمار ممتدة، بل إنّ هذه السيطرة العارضة محكوم عليها بالإخفاق، وهي مطاردة باللعن الإلهي. وهذا يعني أنّ سيطرة اليهود في أيامنا هذه تنحصر في كونها فتنة أرادها الله لتمحيص الناس، وهي سيطرة الشجرة الملعونة، التي هي شجرة خبيثة، جذورها واهية، وثمارها غير مباركة، ومن هنا يسهل على أهل الحق أن يَجتثّوها، وأن يقوا الناس من آثارها الخبيثة.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ثالثاً: يقول تعالى: </w:t>
      </w:r>
      <w:r w:rsidRPr="00691650">
        <w:rPr>
          <w:rFonts w:ascii="Simplified Arabic" w:hAnsi="Simplified Arabic" w:cs="Simplified Arabic"/>
          <w:b/>
          <w:bCs/>
          <w:sz w:val="32"/>
          <w:szCs w:val="32"/>
          <w:rtl/>
        </w:rPr>
        <w:t>" الشجرة الملعونة في القرآن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وهذا يعني أنّه لا بدّ أن نجدَ لعنها في القرآن الكريم. وبالرجوع إلى ألفاظ اللعن في القرآن الكريم نجد أنّ </w:t>
      </w:r>
      <w:r w:rsidRPr="00691650">
        <w:rPr>
          <w:rFonts w:ascii="Simplified Arabic" w:hAnsi="Simplified Arabic" w:cs="Simplified Arabic"/>
          <w:b/>
          <w:bCs/>
          <w:sz w:val="32"/>
          <w:szCs w:val="32"/>
          <w:rtl/>
        </w:rPr>
        <w:t xml:space="preserve">لَعَنَ ومشتقاتها </w:t>
      </w:r>
      <w:r w:rsidRPr="00691650">
        <w:rPr>
          <w:rFonts w:ascii="Simplified Arabic" w:hAnsi="Simplified Arabic" w:cs="Simplified Arabic"/>
          <w:sz w:val="32"/>
          <w:szCs w:val="32"/>
          <w:rtl/>
        </w:rPr>
        <w:t xml:space="preserve">قد وردت </w:t>
      </w:r>
      <w:r w:rsidRPr="00691650">
        <w:rPr>
          <w:rFonts w:ascii="Simplified Arabic" w:hAnsi="Simplified Arabic" w:cs="Simplified Arabic"/>
          <w:b/>
          <w:bCs/>
          <w:sz w:val="32"/>
          <w:szCs w:val="32"/>
          <w:rtl/>
        </w:rPr>
        <w:t>41</w:t>
      </w:r>
      <w:r w:rsidRPr="00691650">
        <w:rPr>
          <w:rFonts w:ascii="Simplified Arabic" w:hAnsi="Simplified Arabic" w:cs="Simplified Arabic"/>
          <w:sz w:val="32"/>
          <w:szCs w:val="32"/>
          <w:rtl/>
        </w:rPr>
        <w:t xml:space="preserve"> مرّة. والملاحظ أنّ أكثر من ثلث ألفاظ اللعن جاء في سياق الكلام عن اليهود على وجه الخصوص. أمّا باقي اللعنات، فإنّها كانت لإبليس، ولقاتل المؤمن، وللمنافقين، وللكافرين، وللظالمين، وللكاذبين… ولا شكّ أنّ اليهود يشتركون في هذه الأمور مع غيرهم. وعليه ألا تكون هذه الملاحظة الإحصائيّة مؤشراً على أنّ اليهود هم الشجرة الملعونة في القرآن؟! ولا ننسى أنّ الكثير من الأفكار والمذاهب والمدارس المنحرفة هي من صنع اليهود، أو هي متأثّرة بعقائدهم؛ كالماركسيّة، والوجوديّة، والماسونيّة… والمستهدف بهذه الأفكار والمذاهب هم البشر، الذين نزلت رسالات السماء رحمة بهم. أفلا يستحق اللعنة كل من نصّب نفسه عدواً لله ولرسالاته، وعدواً للحق والعدل؟! ألم يخبرنا الواقع بأنّ هذا هو مسلك اليهود عبر العصور المختلفة وإلى يومنا هذا؟! بل إنّ القرآن الكريم ينصّ على أنّ هذا سيكون مسلكهم إلى يوم القيامة.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"وما جعلنا الرؤيا التي أريناك إلا فتنة للناس، والشجرةَ الملعونةَ في القرآن"</w:t>
      </w:r>
      <w:r w:rsidRPr="00691650">
        <w:rPr>
          <w:rFonts w:ascii="Simplified Arabic" w:hAnsi="Simplified Arabic" w:cs="Simplified Arabic"/>
          <w:sz w:val="32"/>
          <w:szCs w:val="32"/>
          <w:rtl/>
        </w:rPr>
        <w:t xml:space="preserve">. فسّر العلماء الآيةَ على أساس أنّ الرؤيا شيء، والشجرة الملعونة شيء آخر، والمعنى عندهم: وما جعلنا الرؤيا التي أريناك إلا فتنة للناس، وكذلك الشجرة الملعونة فتنة أيضاً. وهذا الوجه تحتمله اللغة، والذي نراه أقرب إلى ظاهر النص أن يكون المعنى: وما جعلنا </w:t>
      </w:r>
      <w:r w:rsidRPr="00691650">
        <w:rPr>
          <w:rFonts w:ascii="Simplified Arabic" w:hAnsi="Simplified Arabic" w:cs="Simplified Arabic"/>
          <w:sz w:val="32"/>
          <w:szCs w:val="32"/>
          <w:rtl/>
        </w:rPr>
        <w:lastRenderedPageBreak/>
        <w:t>الرؤيا التي أريناك إلا فتنة للناس، وجعلناها أيضاً الشجرةَ الملعونة، التي يرد لعنها في القرآن. وهذا يعني أنّ الرؤيا هنا يقصد بها الشيء المرئي، أي موضوع الرؤيا. وعلى هذا يكون ما رآه الرسول، صلى الله عليه وسلم، من أمر هو في واقعه فتنة للناس وابتلاء لهم، وهو عند الله شجرة ملعونة، وهذا اللعن حَكَم به الله تعالى في القرآن الكريم. وفي رأينا أنّ اليهود هم فتنة للناس على مرّ القرون، وهم أيضاً شجرة ملعونة محكوم أن لا تثمر جهودهم المفسدة ثمراً يدوم ويستمر، وهذا من رحمة الله بعباده. وحتى يتّضح المعنى بشكل أفضل نقول: وما جعلنا الرؤيا التي أريناك إلا</w:t>
      </w:r>
      <w:r w:rsidRPr="00691650">
        <w:rPr>
          <w:rFonts w:ascii="Simplified Arabic" w:hAnsi="Simplified Arabic" w:cs="Simplified Arabic"/>
          <w:b/>
          <w:bCs/>
          <w:sz w:val="32"/>
          <w:szCs w:val="32"/>
          <w:rtl/>
        </w:rPr>
        <w:t xml:space="preserve"> فتنةً</w:t>
      </w:r>
      <w:r w:rsidRPr="00691650">
        <w:rPr>
          <w:rFonts w:ascii="Simplified Arabic" w:hAnsi="Simplified Arabic" w:cs="Simplified Arabic"/>
          <w:sz w:val="32"/>
          <w:szCs w:val="32"/>
          <w:rtl/>
        </w:rPr>
        <w:t xml:space="preserve"> للناس </w:t>
      </w:r>
      <w:r w:rsidRPr="00691650">
        <w:rPr>
          <w:rFonts w:ascii="Simplified Arabic" w:hAnsi="Simplified Arabic" w:cs="Simplified Arabic"/>
          <w:b/>
          <w:bCs/>
          <w:sz w:val="32"/>
          <w:szCs w:val="32"/>
          <w:rtl/>
        </w:rPr>
        <w:t>وشجرةً</w:t>
      </w:r>
      <w:r w:rsidRPr="00691650">
        <w:rPr>
          <w:rFonts w:ascii="Simplified Arabic" w:hAnsi="Simplified Arabic" w:cs="Simplified Arabic"/>
          <w:sz w:val="32"/>
          <w:szCs w:val="32"/>
          <w:rtl/>
        </w:rPr>
        <w:t xml:space="preserve"> ملعونة في القرآن الكريم. أما إضافة </w:t>
      </w:r>
      <w:r w:rsidRPr="00691650">
        <w:rPr>
          <w:rFonts w:ascii="Simplified Arabic" w:hAnsi="Simplified Arabic" w:cs="Simplified Arabic"/>
          <w:b/>
          <w:bCs/>
          <w:rtl/>
        </w:rPr>
        <w:t>(</w:t>
      </w:r>
      <w:r w:rsidRPr="00691650">
        <w:rPr>
          <w:rFonts w:ascii="Simplified Arabic" w:hAnsi="Simplified Arabic" w:cs="Simplified Arabic"/>
          <w:sz w:val="32"/>
          <w:szCs w:val="32"/>
          <w:rtl/>
        </w:rPr>
        <w:t>ال</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إلى كلمتي</w:t>
      </w:r>
      <w:r w:rsidRPr="00691650">
        <w:rPr>
          <w:rFonts w:ascii="Simplified Arabic" w:hAnsi="Simplified Arabic" w:cs="Simplified Arabic"/>
          <w:b/>
          <w:bCs/>
          <w:rtl/>
        </w:rPr>
        <w:t xml:space="preserve">  </w:t>
      </w:r>
      <w:r w:rsidRPr="00691650">
        <w:rPr>
          <w:rFonts w:ascii="Simplified Arabic" w:hAnsi="Simplified Arabic" w:cs="Simplified Arabic"/>
          <w:b/>
          <w:bCs/>
          <w:sz w:val="32"/>
          <w:szCs w:val="32"/>
          <w:rtl/>
        </w:rPr>
        <w:t>شجرة</w:t>
      </w:r>
      <w:r w:rsidRPr="00691650">
        <w:rPr>
          <w:rFonts w:ascii="Simplified Arabic" w:hAnsi="Simplified Arabic" w:cs="Simplified Arabic"/>
          <w:sz w:val="32"/>
          <w:szCs w:val="32"/>
          <w:rtl/>
        </w:rPr>
        <w:t xml:space="preserve"> و</w:t>
      </w:r>
      <w:r w:rsidRPr="00691650">
        <w:rPr>
          <w:rFonts w:ascii="Simplified Arabic" w:hAnsi="Simplified Arabic" w:cs="Simplified Arabic"/>
          <w:b/>
          <w:bCs/>
          <w:sz w:val="32"/>
          <w:szCs w:val="32"/>
          <w:rtl/>
        </w:rPr>
        <w:t xml:space="preserve"> ملعونة،</w:t>
      </w:r>
      <w:r w:rsidRPr="00691650">
        <w:rPr>
          <w:rFonts w:ascii="Simplified Arabic" w:hAnsi="Simplified Arabic" w:cs="Simplified Arabic"/>
          <w:sz w:val="32"/>
          <w:szCs w:val="32"/>
          <w:rtl/>
        </w:rPr>
        <w:t xml:space="preserve"> فإنّها تعني أنّ هذه هي الشجرة الوحيدة الملعونة في القرآن الكريم، أمّا لعن الظالمين، والمنافقين، والكافرين، والكاذبين...، فقد ورد دون أن ينسب أصحاب هذه الصفات إلى شجرة.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بالرجوع إلى واقعنا المعاصر يمكن أن نستفيد من تدبّر هذه الآية الأمور الآتية :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أولاً :إنّ سيطرة اليهود في فلسطين، وكذلك سيطرتهم على المستوى العالمي، ما هي إلا فتنة وابتلاء وتمحيصاً للناس. ومعلوم أنّ الفتن يُقصد منها أن يتميّز الناس في مواقفهم، ولا بدّ أن ينتج عن هذا واقع أفضل، </w:t>
      </w:r>
      <w:r w:rsidRPr="00691650">
        <w:rPr>
          <w:rFonts w:ascii="Simplified Arabic" w:hAnsi="Simplified Arabic" w:cs="Simplified Arabic"/>
          <w:b/>
          <w:bCs/>
          <w:sz w:val="32"/>
          <w:szCs w:val="32"/>
          <w:rtl/>
        </w:rPr>
        <w:t>فالفتن هي قانون في التغيير</w:t>
      </w:r>
      <w:r w:rsidRPr="00691650">
        <w:rPr>
          <w:rFonts w:ascii="Simplified Arabic" w:hAnsi="Simplified Arabic" w:cs="Simplified Arabic"/>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ثانياً: إنّ المذاهب والفلسفات المنبثقة عن اليهوديّة، والتي حاولت وتحاول أن تفسد المجتمعات البشريّة، لا بدّ أن تتلاشى. والماركسيّة من أوضح الأمثلة على ذلك.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ثالثاً: إذا كان الإسلام شجرة مباركة، وكانت اليهوديّة في صورتها المحرّفة شجرة ملعونة، فإنّ هذا يعني أنّ العقبات التي يُقيمها اليهود في طريق المسلمين، هي من ضرورات هذا الطريق الحق، ولكن لا بدّ في النهاية من ثمار طيبة تطرحها شجرة الإسلام المباركة. أمّا الثمار الخبيثة للشجرة الملعونة فإنّ الفطرة البشريّة تأباها وتمجّها.</w:t>
      </w:r>
    </w:p>
    <w:p w:rsidR="00277884" w:rsidRDefault="007D4E46" w:rsidP="00A959D7">
      <w:pPr>
        <w:pStyle w:val="NormalWeb"/>
        <w:bidi/>
        <w:jc w:val="lowKashida"/>
        <w:rPr>
          <w:rFonts w:ascii="Simplified Arabic" w:hAnsi="Simplified Arabic" w:cs="Simplified Arabic"/>
          <w:b/>
          <w:bCs/>
          <w:color w:val="333333"/>
          <w:sz w:val="48"/>
          <w:szCs w:val="48"/>
          <w:rtl/>
        </w:rPr>
      </w:pPr>
      <w:r w:rsidRPr="00691650">
        <w:rPr>
          <w:rFonts w:ascii="Simplified Arabic" w:hAnsi="Simplified Arabic" w:cs="Simplified Arabic"/>
          <w:sz w:val="32"/>
          <w:szCs w:val="32"/>
          <w:rtl/>
        </w:rPr>
        <w:br w:type="page"/>
      </w:r>
      <w:bookmarkStart w:id="56" w:name="_Hlk53204721"/>
    </w:p>
    <w:p w:rsidR="007D4E46" w:rsidRPr="00307FB5" w:rsidRDefault="007D4E46" w:rsidP="00277884">
      <w:pPr>
        <w:pStyle w:val="NormalWeb"/>
        <w:bidi/>
        <w:jc w:val="center"/>
        <w:rPr>
          <w:rFonts w:ascii="Simplified Arabic" w:hAnsi="Simplified Arabic" w:cs="Simplified Arabic"/>
          <w:b/>
          <w:bCs/>
          <w:sz w:val="48"/>
          <w:szCs w:val="48"/>
          <w:rtl/>
        </w:rPr>
      </w:pPr>
      <w:r w:rsidRPr="00307FB5">
        <w:rPr>
          <w:rFonts w:ascii="Simplified Arabic" w:hAnsi="Simplified Arabic" w:cs="Simplified Arabic"/>
          <w:b/>
          <w:bCs/>
          <w:sz w:val="48"/>
          <w:szCs w:val="48"/>
          <w:rtl/>
        </w:rPr>
        <w:lastRenderedPageBreak/>
        <w:t>السّامري</w:t>
      </w:r>
      <w:bookmarkEnd w:id="56"/>
    </w:p>
    <w:p w:rsidR="007D4E46" w:rsidRPr="00691650" w:rsidRDefault="007D4E46" w:rsidP="00A959D7">
      <w:pPr>
        <w:pStyle w:val="NormalWeb"/>
        <w:bidi/>
        <w:jc w:val="lowKashida"/>
        <w:rPr>
          <w:rFonts w:ascii="Simplified Arabic" w:hAnsi="Simplified Arabic" w:cs="Simplified Arabic"/>
          <w:color w:val="333333"/>
          <w:sz w:val="48"/>
          <w:szCs w:val="48"/>
          <w:rtl/>
        </w:rPr>
      </w:pP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28"/>
          <w:szCs w:val="28"/>
          <w:rtl/>
        </w:rPr>
        <w:tab/>
      </w:r>
      <w:r w:rsidRPr="00691650">
        <w:rPr>
          <w:rFonts w:ascii="Simplified Arabic" w:hAnsi="Simplified Arabic" w:cs="Simplified Arabic"/>
          <w:sz w:val="32"/>
          <w:szCs w:val="32"/>
          <w:rtl/>
        </w:rPr>
        <w:t xml:space="preserve">ورد اسم </w:t>
      </w:r>
      <w:r w:rsidRPr="00691650">
        <w:rPr>
          <w:rFonts w:ascii="Simplified Arabic" w:hAnsi="Simplified Arabic" w:cs="Simplified Arabic"/>
          <w:b/>
          <w:bCs/>
          <w:sz w:val="32"/>
          <w:szCs w:val="32"/>
          <w:rtl/>
        </w:rPr>
        <w:t>السّامري</w:t>
      </w:r>
      <w:r w:rsidRPr="00691650">
        <w:rPr>
          <w:rFonts w:ascii="Simplified Arabic" w:hAnsi="Simplified Arabic" w:cs="Simplified Arabic"/>
          <w:sz w:val="32"/>
          <w:szCs w:val="32"/>
          <w:rtl/>
        </w:rPr>
        <w:t xml:space="preserve"> في القرآن الكريم ثلاث مرّات، وذلك في سورة طه. وقد اختلف في معنى هذا الاسم، ويرجح لدينا أنّه نسبة إلى </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شومير</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والذي يعني بالعبريّة الحفظ والحراسة. هذا يجعل من المحتمل أن يكون السّامري أحد كبار الكهنة، ومن حرّاس وحفظة العقيدة الوثنيّة. وإذا كان الاسم نسبة إلى </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سامر</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العربيّة، والتي تعني الساهر، فإنها تلتقي في مآل المعنى مع شومير، التي تعني الحراسة.  وأمثال هؤلاء الكهنة والحراس يكون لديهم العلوم والقدرات التي تميّزهم على أهل عصرهم، ويغلب أن تكون لديهم قدرات قياديّة. وقد يفسر هذا السرعة التي استطاع فيها السامريّ أن يُضّل بني إسرائيل، ويستغل غيبة موسى، عليه السلام.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إنّ مثل هذه الشخصية يمكن أن تتكرر في حياة الدعاة والدعوات، ومن قَبْلُ في حياة الرسل، وفي طريق الرسالات. من هنا لا معنى لمحاولة البعض أن يُضفي الطابع الأسطوري على هذه الشخصيّة. والغريب أن نجد اليوم كتابات كثيرة تلقى القبول لدى الناس، ولا يميّزها إلا ميلها إلى الأسطورة والخرافة، وإغراقها في الأوهام والتخيلات، تماماً كأفلام الخيال العلمي، إلا أنها بعيدة عن العلم. ويستغل هؤلاء الكتّاب </w:t>
      </w:r>
      <w:r w:rsidRPr="00691650">
        <w:rPr>
          <w:rFonts w:ascii="Simplified Arabic" w:hAnsi="Simplified Arabic" w:cs="Simplified Arabic"/>
          <w:sz w:val="32"/>
          <w:szCs w:val="32"/>
          <w:rtl/>
        </w:rPr>
        <w:lastRenderedPageBreak/>
        <w:t>الغموض الظاهري لبعض ألفاظ القرآن الكريم، والسنةّ الشريفة. والغالبيّة منهم تقصد إلى التجارة والربح المادي. منهم من كتب عن المهدي، ومنهم من كتب عن إبليس ومثلث برمودا، ومنهم من كتب عن الدجّال والسّامرّي، ومنهم، ومنهم... وقد لا يعنينا أن نلوم هؤلاء من الذين يطلبون الشهرة والمال، ولكننا نلوم العلماء الذين لا يزالون يردّدون ما لا يصح من أوهام وأساطير وإسرائيليات أُدخِلت في كتب التفسير، وراجت في أسواق العامة،  فكانت التربة الخصبة لصائدي السُذّج والبسطاء.</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يبدو أنّ السّامري قد استغلّ قرب عهد بني إسرائيل بالوثنيّة، واستغل كهانته السابقة، وكونه من حرّاس الفكرة الوثنيّة، فاستطاع بزعمه أن يمحو الأثر الذي أحدثته رسالة موسى وهرون، عليهما السلام. لذا نجده لا يستحي من التباهي بقدراته التي مكنته من إزالة الأثر الخيّر الذي أحدثته الرسالة الجديدة فقال: " </w:t>
      </w:r>
      <w:r w:rsidRPr="00691650">
        <w:rPr>
          <w:rFonts w:ascii="Simplified Arabic" w:hAnsi="Simplified Arabic" w:cs="Simplified Arabic"/>
          <w:b/>
          <w:bCs/>
          <w:sz w:val="32"/>
          <w:szCs w:val="32"/>
          <w:rtl/>
        </w:rPr>
        <w:t>قَالَ بَصُرْتُ بِمَا لَمْ يَبْصُرُوا بِهِ فَقَبَضْتُ قَبْضَةً مِنْ أَثَرِ الرَّسُولِ فَنَبَذْتُهَا وَكَذَلِكَ سَوَّلَتْ لِي نَفْسِي".</w:t>
      </w:r>
      <w:r w:rsidRPr="00691650">
        <w:rPr>
          <w:rFonts w:ascii="Simplified Arabic" w:hAnsi="Simplified Arabic" w:cs="Simplified Arabic"/>
          <w:sz w:val="32"/>
          <w:szCs w:val="32"/>
          <w:rtl/>
        </w:rPr>
        <w:t xml:space="preserve"> </w:t>
      </w:r>
      <w:r w:rsidRPr="00691650">
        <w:rPr>
          <w:rFonts w:ascii="Simplified Arabic" w:hAnsi="Simplified Arabic" w:cs="Simplified Arabic"/>
          <w:b/>
          <w:bCs/>
          <w:rtl/>
        </w:rPr>
        <w:t>(طـه:96)</w:t>
      </w:r>
      <w:r w:rsidRPr="00691650">
        <w:rPr>
          <w:rFonts w:ascii="Simplified Arabic" w:hAnsi="Simplified Arabic" w:cs="Simplified Arabic"/>
          <w:sz w:val="32"/>
          <w:szCs w:val="32"/>
          <w:rtl/>
        </w:rPr>
        <w:t xml:space="preserve">.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إنّ الغموض الظاهري لهذه العبارة فتح المجال للكثير من المفسرين أن يتّكِئوا على روايات منسوبة إلى ابن عبّاس، رضي الله عنهما، ليقولوا إنّ السّامري قد رأى جبريل، عليه السلام، يركب حِصانه، واستطاع السّامريّ أن يأخذ قبضة من التراب الذي داسه حصان جبريل، وساعدته هذه القبضة على أن يبعث الحياة في العِجل الذي صنعه من ذهب، ليعبده بنو إسرائيل. وبهذا وجدناهم يصنعون حول السّامريّ هالة تجعله </w:t>
      </w:r>
      <w:r w:rsidRPr="00691650">
        <w:rPr>
          <w:rFonts w:ascii="Simplified Arabic" w:hAnsi="Simplified Arabic" w:cs="Simplified Arabic"/>
          <w:sz w:val="32"/>
          <w:szCs w:val="32"/>
          <w:rtl/>
        </w:rPr>
        <w:lastRenderedPageBreak/>
        <w:t>شخصية غامضة، قادرة على بعث الحياة في المادّة. ثمّ نجد بعض المعاصرين تذهب بهم أوهامهم إلى درجة أن يتصوّروا استمرار حياة السامريّ، لأنّ موسى، عليه السلام، قال له:</w:t>
      </w:r>
      <w:r w:rsidRPr="00691650">
        <w:rPr>
          <w:rFonts w:ascii="Simplified Arabic" w:hAnsi="Simplified Arabic" w:cs="Simplified Arabic"/>
          <w:b/>
          <w:bCs/>
          <w:sz w:val="32"/>
          <w:szCs w:val="32"/>
          <w:rtl/>
        </w:rPr>
        <w:t>" وَإِنَّ لَكَ مَوْعِداً لَنْ تُخْلَفَه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 </w:t>
      </w:r>
      <w:r w:rsidRPr="00691650">
        <w:rPr>
          <w:rFonts w:ascii="Simplified Arabic" w:hAnsi="Simplified Arabic" w:cs="Simplified Arabic"/>
          <w:b/>
          <w:bCs/>
          <w:rtl/>
        </w:rPr>
        <w:t>(طـه:97)</w:t>
      </w:r>
      <w:r w:rsidRPr="00691650">
        <w:rPr>
          <w:rFonts w:ascii="Simplified Arabic" w:hAnsi="Simplified Arabic" w:cs="Simplified Arabic"/>
          <w:sz w:val="32"/>
          <w:szCs w:val="32"/>
          <w:rtl/>
        </w:rPr>
        <w:t>.  وهذا فهم عجيب، لأنّ كل إنسانٍ له موعدٌ لن يُخْلَفه، انظر قوله تعالى في سورة الكهف:</w:t>
      </w:r>
      <w:r w:rsidRPr="00691650">
        <w:rPr>
          <w:rFonts w:ascii="Simplified Arabic" w:hAnsi="Simplified Arabic" w:cs="Simplified Arabic"/>
          <w:b/>
          <w:bCs/>
          <w:sz w:val="32"/>
          <w:szCs w:val="32"/>
          <w:rtl/>
        </w:rPr>
        <w:t>" بَلْ لَهُمْ مَوْعِدٌ لَنْ يَجِدُوا مِنْ دُونِهِ مَوْئِلاً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ومن يُدقّق في النص القرآني الكريم يجد أنّ العجل الذي صنعه السامريّ هو مجرد</w:t>
      </w:r>
      <w:r w:rsidRPr="00691650">
        <w:rPr>
          <w:rFonts w:ascii="Simplified Arabic" w:hAnsi="Simplified Arabic" w:cs="Simplified Arabic"/>
          <w:b/>
          <w:bCs/>
          <w:sz w:val="32"/>
          <w:szCs w:val="32"/>
          <w:rtl/>
        </w:rPr>
        <w:t xml:space="preserve"> جسد</w:t>
      </w:r>
      <w:r w:rsidRPr="00691650">
        <w:rPr>
          <w:rFonts w:ascii="Simplified Arabic" w:hAnsi="Simplified Arabic" w:cs="Simplified Arabic"/>
          <w:sz w:val="32"/>
          <w:szCs w:val="32"/>
          <w:rtl/>
        </w:rPr>
        <w:t xml:space="preserve"> لا حياة فيه، ثمّ هو في غاية الإتقان من ناحية الصناعة إلى درجة أنّه يصوت فله خُوار. ومن يعرف تاريخ الفراعنة وحضارتهم لا يستغرب حصول مثل هذا الأمر منهم. وقصة موسىّ، عليه السلامّ، مع السحرة تبيّن لنا المدى الذي وصل إليه الكُهّان وحرّاس العقيدة الوثنيّة في عالم العلم والصناعة. </w:t>
      </w:r>
    </w:p>
    <w:p w:rsidR="007D4E46" w:rsidRPr="00691650" w:rsidRDefault="007D4E46" w:rsidP="00A959D7">
      <w:pPr>
        <w:pStyle w:val="NormalWeb"/>
        <w:bidi/>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إذا كان السّامري قد استطاع أن يبعث الحياة في العِجل الذهبي، بزعمهم، فإنّ ذلك يُعدّ دليلاً مُلزماً لبني إسرائيل كي يُطيعوا السامريّ، وبالتالي فهم معذورون لا يستحقّون اللوم، لأنّهم اتبعوا عن دليل. ولو تدبّر الذين ينسبون إلى السامريّ الخوارق، لفظة </w:t>
      </w:r>
      <w:r w:rsidRPr="00691650">
        <w:rPr>
          <w:rFonts w:ascii="Simplified Arabic" w:hAnsi="Simplified Arabic" w:cs="Simplified Arabic"/>
          <w:b/>
          <w:bCs/>
          <w:sz w:val="32"/>
          <w:szCs w:val="32"/>
          <w:rtl/>
        </w:rPr>
        <w:t xml:space="preserve">فنبذتها، </w:t>
      </w:r>
      <w:r w:rsidRPr="00691650">
        <w:rPr>
          <w:rFonts w:ascii="Simplified Arabic" w:hAnsi="Simplified Arabic" w:cs="Simplified Arabic"/>
          <w:sz w:val="32"/>
          <w:szCs w:val="32"/>
          <w:rtl/>
        </w:rPr>
        <w:t>الواردة في الآية الكريمة،</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لأدركوا أنّ هذه اللفظة تدل على الرمي والإهمال، ولا تدل على الاعتناء والاستخدام؛ فالسامريّ يتبجّح بقدراته العلميّة التي جعلته يُبصر أموراً لم يبصرها الشعب، وبالتالي استطاع أن يمحو، بزعمه، آثار رسالة موسى، عليه السلام، من قلوبهم، واستطاع أن يجعلها فكرة منبوذة.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     فماذا كان ردّ موسى، عليه السلام، على هذا المُتبجّح؟! المتدبّر للآيات يلاحظ أنّ موسى، عليه السلام، قد أطلق للسامري حريّة الكلام، فقال له: </w:t>
      </w:r>
      <w:r w:rsidRPr="00691650">
        <w:rPr>
          <w:rFonts w:ascii="Simplified Arabic" w:hAnsi="Simplified Arabic" w:cs="Simplified Arabic"/>
          <w:b/>
          <w:bCs/>
          <w:sz w:val="32"/>
          <w:szCs w:val="32"/>
          <w:rtl/>
        </w:rPr>
        <w:t>إنّ لك مدّة حياتك أن تقول ما شئتَ من غير أن تُمسّ، ومن غير أن يتعرّض لك أحد بإساءة</w:t>
      </w:r>
      <w:r w:rsidRPr="00691650">
        <w:rPr>
          <w:rFonts w:ascii="Simplified Arabic" w:hAnsi="Simplified Arabic" w:cs="Simplified Arabic"/>
          <w:sz w:val="32"/>
          <w:szCs w:val="32"/>
          <w:rtl/>
        </w:rPr>
        <w:t>. وهذا الموقف يشبه ما حصل لإبليس في إنظاره، وإطلاق يده في محاولة إضلال الناس، ليكون بذلك آلة من آلات اختبار المكلّفين من البشر. كما جاء في سورة الإسراء:</w:t>
      </w:r>
      <w:r w:rsidRPr="00691650">
        <w:rPr>
          <w:rFonts w:ascii="Simplified Arabic" w:hAnsi="Simplified Arabic" w:cs="Simplified Arabic"/>
          <w:b/>
          <w:bCs/>
          <w:sz w:val="32"/>
          <w:szCs w:val="32"/>
          <w:rtl/>
        </w:rPr>
        <w:t>" قَالَ اذْهَبْ فَمَنْ تَبِعَكَ مِنْهُمْ فَإِنَّ جَهَنَّمَ جَزَاؤُكُمْ جَزَاءً مَوْفُورا "ً</w:t>
      </w:r>
      <w:r w:rsidRPr="00691650">
        <w:rPr>
          <w:rFonts w:ascii="Simplified Arabic" w:hAnsi="Simplified Arabic" w:cs="Simplified Arabic"/>
          <w:sz w:val="32"/>
          <w:szCs w:val="32"/>
          <w:rtl/>
        </w:rPr>
        <w:t xml:space="preserve">. </w:t>
      </w:r>
      <w:r w:rsidRPr="00691650">
        <w:rPr>
          <w:rFonts w:ascii="Simplified Arabic" w:hAnsi="Simplified Arabic" w:cs="Simplified Arabic"/>
          <w:b/>
          <w:bCs/>
          <w:rtl/>
        </w:rPr>
        <w:t>(الإسراء:63).</w:t>
      </w:r>
      <w:r w:rsidRPr="00691650">
        <w:rPr>
          <w:rFonts w:ascii="Simplified Arabic" w:hAnsi="Simplified Arabic" w:cs="Simplified Arabic"/>
          <w:sz w:val="32"/>
          <w:szCs w:val="32"/>
          <w:rtl/>
        </w:rPr>
        <w:t xml:space="preserve"> وهنا يقول موسى، عليه السلام، للسامريّ، المغتر بعلمه:</w:t>
      </w:r>
      <w:r w:rsidRPr="00691650">
        <w:rPr>
          <w:rFonts w:ascii="Simplified Arabic" w:hAnsi="Simplified Arabic" w:cs="Simplified Arabic"/>
          <w:b/>
          <w:bCs/>
          <w:sz w:val="32"/>
          <w:szCs w:val="32"/>
          <w:rtl/>
        </w:rPr>
        <w:t>" قَالَ فَاذْهَبْ فَإِنَّ لَكَ فِي الْحَيَاةِ أَنْ تَقُولَ لا مِسَاسَ"</w:t>
      </w:r>
      <w:r w:rsidRPr="00691650">
        <w:rPr>
          <w:rFonts w:ascii="Simplified Arabic" w:hAnsi="Simplified Arabic" w:cs="Simplified Arabic"/>
          <w:sz w:val="32"/>
          <w:szCs w:val="32"/>
          <w:rtl/>
        </w:rPr>
        <w:t>. </w:t>
      </w:r>
      <w:r w:rsidRPr="00691650">
        <w:rPr>
          <w:rFonts w:ascii="Simplified Arabic" w:hAnsi="Simplified Arabic" w:cs="Simplified Arabic"/>
          <w:b/>
          <w:bCs/>
          <w:rtl/>
        </w:rPr>
        <w:t>(طـه:97)</w:t>
      </w:r>
      <w:r w:rsidRPr="00691650">
        <w:rPr>
          <w:rFonts w:ascii="Simplified Arabic" w:hAnsi="Simplified Arabic" w:cs="Simplified Arabic"/>
          <w:sz w:val="32"/>
          <w:szCs w:val="32"/>
          <w:rtl/>
        </w:rPr>
        <w:t>. وهذا يعني أنّ:</w:t>
      </w:r>
      <w:r w:rsidRPr="00691650">
        <w:rPr>
          <w:rFonts w:ascii="Simplified Arabic" w:hAnsi="Simplified Arabic" w:cs="Simplified Arabic"/>
          <w:b/>
          <w:bCs/>
          <w:rtl/>
        </w:rPr>
        <w:t xml:space="preserve">" </w:t>
      </w:r>
      <w:r w:rsidRPr="00691650">
        <w:rPr>
          <w:rFonts w:ascii="Simplified Arabic" w:hAnsi="Simplified Arabic" w:cs="Simplified Arabic"/>
          <w:b/>
          <w:bCs/>
          <w:sz w:val="32"/>
          <w:szCs w:val="32"/>
          <w:rtl/>
        </w:rPr>
        <w:t>لا مساس</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ليست مقول القول، وبالتالي لا داعي للخيال المُجَنِّح، الذي يحاول أن يتصوّر لنا المرض الذي يُحتمل أن يكون قد مسّ السّامريّ، بحيث هام في البيداء بعيداً عن الناس. والذي يبدو لنا أنّه قد بقي مقيماً في الناس، وتُرِك ليدّعي ما يشاء، فإن العقيدة الحقّة يُجلّيها ويصفّيها كيد الكائدين؛ فما عرَف الناس الصحوة الإسلاميّة المعاصرة إلا بعد معاناتهم من ضلالات الملاحدة والمادّيين. وإذا أراد الله نشرَ فضيلةٍ طُوِيَت أتاحَ لها لسانَ حسودِ. </w:t>
      </w:r>
    </w:p>
    <w:p w:rsidR="007D4E46" w:rsidRPr="00691650" w:rsidRDefault="007D4E46" w:rsidP="00A959D7">
      <w:pPr>
        <w:jc w:val="lowKashida"/>
        <w:rPr>
          <w:rFonts w:ascii="Simplified Arabic" w:hAnsi="Simplified Arabic" w:cs="Simplified Arabic"/>
          <w:color w:val="333333"/>
          <w:sz w:val="32"/>
          <w:szCs w:val="32"/>
          <w:rtl/>
        </w:rPr>
      </w:pPr>
      <w:r w:rsidRPr="00691650">
        <w:rPr>
          <w:rFonts w:ascii="Simplified Arabic" w:hAnsi="Simplified Arabic" w:cs="Simplified Arabic"/>
          <w:sz w:val="32"/>
          <w:szCs w:val="32"/>
          <w:rtl/>
        </w:rPr>
        <w:br w:type="page"/>
      </w:r>
    </w:p>
    <w:p w:rsidR="00A301E0" w:rsidRPr="000A54B6" w:rsidRDefault="00A301E0" w:rsidP="000A54B6">
      <w:pPr>
        <w:jc w:val="center"/>
        <w:rPr>
          <w:rFonts w:ascii="Simplified Arabic" w:hAnsi="Simplified Arabic" w:cs="Simplified Arabic"/>
          <w:b/>
          <w:bCs/>
          <w:sz w:val="48"/>
          <w:szCs w:val="48"/>
          <w:rtl/>
        </w:rPr>
      </w:pPr>
      <w:r w:rsidRPr="000A54B6">
        <w:rPr>
          <w:rFonts w:ascii="Simplified Arabic" w:hAnsi="Simplified Arabic" w:cs="Simplified Arabic"/>
          <w:b/>
          <w:bCs/>
          <w:sz w:val="48"/>
          <w:szCs w:val="48"/>
          <w:rtl/>
        </w:rPr>
        <w:lastRenderedPageBreak/>
        <w:t>يا أخت هارون</w:t>
      </w:r>
    </w:p>
    <w:p w:rsidR="000A54B6" w:rsidRPr="00691650" w:rsidRDefault="000A54B6" w:rsidP="00A959D7">
      <w:pPr>
        <w:jc w:val="lowKashida"/>
        <w:rPr>
          <w:rFonts w:ascii="Simplified Arabic" w:hAnsi="Simplified Arabic" w:cs="Simplified Arabic"/>
          <w:b/>
          <w:bCs/>
          <w:sz w:val="40"/>
          <w:szCs w:val="40"/>
          <w:rtl/>
        </w:rPr>
      </w:pPr>
    </w:p>
    <w:p w:rsidR="00A301E0" w:rsidRPr="00691650" w:rsidRDefault="00A301E0"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28</w:t>
      </w:r>
      <w:r w:rsidRPr="00691650">
        <w:rPr>
          <w:rFonts w:ascii="Simplified Arabic" w:hAnsi="Simplified Arabic" w:cs="Simplified Arabic"/>
          <w:sz w:val="32"/>
          <w:szCs w:val="32"/>
          <w:rtl/>
        </w:rPr>
        <w:t xml:space="preserve"> من سورة مريم: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يا أختَ هارون ما كان أبوكِ امرأَ سَوْءٍ وما كانت أمّكِ بغياً"</w:t>
      </w:r>
      <w:r w:rsidRPr="00691650">
        <w:rPr>
          <w:rFonts w:ascii="Simplified Arabic" w:hAnsi="Simplified Arabic" w:cs="Simplified Arabic"/>
          <w:sz w:val="32"/>
          <w:szCs w:val="32"/>
          <w:rtl/>
        </w:rPr>
        <w:t>. هذا قول قوم مريم عندما جاءَتهم، عليها السلام، تحمل مولودها ولم يعهدوا لها زوجاً من ق</w:t>
      </w:r>
      <w:r w:rsidR="002525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بل. وقد أشكل على البعض قوله تعالى على لسان القوم:" </w:t>
      </w:r>
      <w:r w:rsidRPr="00691650">
        <w:rPr>
          <w:rFonts w:ascii="Simplified Arabic" w:hAnsi="Simplified Arabic" w:cs="Simplified Arabic"/>
          <w:b/>
          <w:bCs/>
          <w:sz w:val="32"/>
          <w:szCs w:val="32"/>
          <w:rtl/>
        </w:rPr>
        <w:t>يا أخت هارون</w:t>
      </w:r>
      <w:r w:rsidRPr="00691650">
        <w:rPr>
          <w:rFonts w:ascii="Simplified Arabic" w:hAnsi="Simplified Arabic" w:cs="Simplified Arabic"/>
          <w:sz w:val="32"/>
          <w:szCs w:val="32"/>
          <w:rtl/>
        </w:rPr>
        <w:t>...". أما المبش</w:t>
      </w:r>
      <w:r w:rsidR="009427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رين- المنصّرين- الذين اعتادوا اختراع الإشكالات حول النص القرآني</w:t>
      </w:r>
      <w:r w:rsidR="009427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الكريم، فزعموا أنّ هذا القول من الأخطاء التاريخي</w:t>
      </w:r>
      <w:r w:rsidR="009427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وقع فيها القرآن الكريم!!</w:t>
      </w:r>
    </w:p>
    <w:p w:rsidR="00A301E0" w:rsidRPr="00691650" w:rsidRDefault="00A301E0" w:rsidP="00A959D7">
      <w:pPr>
        <w:jc w:val="lowKashida"/>
        <w:rPr>
          <w:rFonts w:ascii="Simplified Arabic" w:hAnsi="Simplified Arabic" w:cs="Simplified Arabic"/>
          <w:b/>
          <w:bCs/>
          <w:sz w:val="12"/>
          <w:szCs w:val="12"/>
          <w:rtl/>
        </w:rPr>
      </w:pPr>
      <w:r w:rsidRPr="00691650">
        <w:rPr>
          <w:rFonts w:ascii="Simplified Arabic" w:hAnsi="Simplified Arabic" w:cs="Simplified Arabic"/>
          <w:sz w:val="32"/>
          <w:szCs w:val="32"/>
          <w:rtl/>
        </w:rPr>
        <w:t xml:space="preserve"> </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جاء في صحيح مسلم وغيره عن المغيرة بن شعبة قال:</w:t>
      </w:r>
      <w:r w:rsidRPr="00691650">
        <w:rPr>
          <w:rFonts w:ascii="Simplified Arabic" w:hAnsi="Simplified Arabic" w:cs="Simplified Arabic"/>
          <w:b/>
          <w:bCs/>
          <w:sz w:val="32"/>
          <w:szCs w:val="32"/>
          <w:rtl/>
        </w:rPr>
        <w:t>" لم</w:t>
      </w:r>
      <w:r w:rsidR="009427F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قدمتُ نجران سألوني</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فقالوا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إنكم تقرؤ</w:t>
      </w:r>
      <w:r w:rsidR="008211DD" w:rsidRPr="00691650">
        <w:rPr>
          <w:rFonts w:ascii="Simplified Arabic" w:hAnsi="Simplified Arabic" w:cs="Simplified Arabic"/>
          <w:b/>
          <w:bCs/>
          <w:sz w:val="32"/>
          <w:szCs w:val="32"/>
          <w:rtl/>
        </w:rPr>
        <w:t>و</w:t>
      </w:r>
      <w:r w:rsidRPr="00691650">
        <w:rPr>
          <w:rFonts w:ascii="Simplified Arabic" w:hAnsi="Simplified Arabic" w:cs="Simplified Arabic"/>
          <w:b/>
          <w:bCs/>
          <w:sz w:val="32"/>
          <w:szCs w:val="32"/>
          <w:rtl/>
        </w:rPr>
        <w:t>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يا أخت هارون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وموسى قبل عيسى بكذا وكذا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فلم</w:t>
      </w:r>
      <w:r w:rsidR="009427F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قدمتُ على رسول الله، صلى الله عليه وسلم، سألته</w:t>
      </w:r>
      <w:r w:rsidR="009427F7"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عن ذلك فقال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إنهم كانوا يُسمّون بأنبيائهم والصالحين قبلهم</w:t>
      </w:r>
      <w:r w:rsidRPr="00691650">
        <w:rPr>
          <w:rFonts w:ascii="Simplified Arabic" w:hAnsi="Simplified Arabic" w:cs="Simplified Arabic"/>
          <w:sz w:val="32"/>
          <w:szCs w:val="32"/>
          <w:rtl/>
        </w:rPr>
        <w:t>". فنصارى نجران في زمن الرسول، عليه السلام، يحتجّون بالبعد الزمني بين مريم وهارون، عليهما السلام، على الرغم من كون الآية الكريمة لم تُصّرح بأنّ اسم هارون الوارد هنا على لسان القوم هو هارون النبي</w:t>
      </w:r>
      <w:r w:rsidR="009427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والقرآن الكريم لم يقل </w:t>
      </w:r>
      <w:r w:rsidR="009427F7" w:rsidRPr="00691650">
        <w:rPr>
          <w:rFonts w:ascii="Simplified Arabic" w:hAnsi="Simplified Arabic" w:cs="Simplified Arabic"/>
          <w:sz w:val="32"/>
          <w:szCs w:val="32"/>
          <w:rtl/>
        </w:rPr>
        <w:t>إ</w:t>
      </w:r>
      <w:r w:rsidRPr="00691650">
        <w:rPr>
          <w:rFonts w:ascii="Simplified Arabic" w:hAnsi="Simplified Arabic" w:cs="Simplified Arabic"/>
          <w:sz w:val="32"/>
          <w:szCs w:val="32"/>
          <w:rtl/>
        </w:rPr>
        <w:t>طلاقاً إنّ مريم هي أخت هارون النبي.</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الصحابي الكريم المغيرة بن شعبة يسأل الرسول، عليه السلام، عن ذلك فتأتي الإجابة لتزيل اللبس، إن وجد عند البعض. وعلى الرغم من </w:t>
      </w:r>
      <w:r w:rsidRPr="00691650">
        <w:rPr>
          <w:rFonts w:ascii="Simplified Arabic" w:hAnsi="Simplified Arabic" w:cs="Simplified Arabic"/>
          <w:sz w:val="32"/>
          <w:szCs w:val="32"/>
          <w:rtl/>
        </w:rPr>
        <w:lastRenderedPageBreak/>
        <w:t>وضوح إجابة الرسول، عليه السلام، إلا أنّ أهل الضلال من المبش</w:t>
      </w:r>
      <w:r w:rsidR="00BE31E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رين لا يتورعون عن الكذب على أتباعهم، من أجل أن يقولوا إنّ في القرآن الكريم أخطاءً. وكأن</w:t>
      </w:r>
      <w:r w:rsidR="00BE31E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بذلك يسوِّغون لهم الأخطاء الواردة في الكتاب المقدّس عندهم.</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ومن أجل مزيد من الضوء على المسألة نقول</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أولاً: في الحديث الشريف تصريح بأنّ لفظة هارون في الآية الكريمة لا يُقصد بها هارون النبي. فلم يعد الإشكال إذن موجوداً من جهة البعد الزمني بين مريم وهارون النبي. فالاسم هارون الوارد في الآية لا يخص</w:t>
      </w:r>
      <w:r w:rsidR="0095251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هارون النبي، وإنما كانوا يسمون بأسماء أنبيائهم وصالحيهم.</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ثانياً: على الرغم من وضوح ذلك فقد بقي لدينا أكثر من احتمال لفهم كلام القوم وإدراك مقصودهم بمثل هذا التعبير. ومن هذه الاحتمالات أن يكون لمريم أخ شقيق، أو أخ لأب، أو أخ لأم، اسمه هارون. وما الذي يمنع ذلك، ألم يكونوا يسمّون بأسماء أنبيائهم ولا يزالون؟! بل إنّ أسماء الأنبياء تكون هي السائدة في المجتمع. ومن هنا نجد أنّ اسم محمد، مثلاً، يتكرر بشكل لافت بحيث لا يكاد يخلو منه بيت مسلم.</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ويأخذ البعض على هذا الاحتمال أن</w:t>
      </w:r>
      <w:r w:rsidR="0095251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 لم يرد في تاريخ النصارى أنّ لمريم </w:t>
      </w:r>
      <w:r w:rsidRPr="00691650">
        <w:rPr>
          <w:rFonts w:ascii="Simplified Arabic" w:hAnsi="Simplified Arabic" w:cs="Simplified Arabic"/>
          <w:sz w:val="32"/>
          <w:szCs w:val="32"/>
          <w:u w:val="single"/>
          <w:rtl/>
        </w:rPr>
        <w:t>أ</w:t>
      </w:r>
      <w:r w:rsidRPr="00691650">
        <w:rPr>
          <w:rFonts w:ascii="Simplified Arabic" w:hAnsi="Simplified Arabic" w:cs="Simplified Arabic"/>
          <w:sz w:val="32"/>
          <w:szCs w:val="32"/>
          <w:rtl/>
        </w:rPr>
        <w:t xml:space="preserve">خاً اسمه هارون. والجواب على هذا بسيط؛ فعدم ورود الإثبات لا يعني النفي، وهذا بدهي في العقل. يضاف إلى ذلك أنّ الأناجيل الأربعة التي اعتمدت في القرن الرابع الميلادي قد اختلفت في سرد الوقائع المهمة وليس فقط الأسماء. ولو رجعتَ إلى شجرة نسب المسيح في إنجيل متى وشجرة نسبهِ في إنجيل لوقا لوجدت العجب. فالاختلاف في </w:t>
      </w:r>
      <w:r w:rsidRPr="00691650">
        <w:rPr>
          <w:rFonts w:ascii="Simplified Arabic" w:hAnsi="Simplified Arabic" w:cs="Simplified Arabic"/>
          <w:sz w:val="32"/>
          <w:szCs w:val="32"/>
          <w:rtl/>
        </w:rPr>
        <w:lastRenderedPageBreak/>
        <w:t>سلسلة أسماء الآباء والأجداد كبير. وإذا كان ذكر حادثة كلام المسيح، عليه السلام، في المهد قد أهمل تماماً، فمن باب أولى أن</w:t>
      </w:r>
      <w:r w:rsidR="00C716AA" w:rsidRPr="00691650">
        <w:rPr>
          <w:rFonts w:ascii="Simplified Arabic" w:hAnsi="Simplified Arabic" w:cs="Simplified Arabic"/>
          <w:sz w:val="32"/>
          <w:szCs w:val="32"/>
          <w:rtl/>
        </w:rPr>
        <w:t xml:space="preserve"> ي</w:t>
      </w:r>
      <w:r w:rsidR="00365046" w:rsidRPr="00691650">
        <w:rPr>
          <w:rFonts w:ascii="Simplified Arabic" w:hAnsi="Simplified Arabic" w:cs="Simplified Arabic"/>
          <w:sz w:val="32"/>
          <w:szCs w:val="32"/>
          <w:rtl/>
        </w:rPr>
        <w:t>ُ</w:t>
      </w:r>
      <w:r w:rsidR="00C716AA" w:rsidRPr="00691650">
        <w:rPr>
          <w:rFonts w:ascii="Simplified Arabic" w:hAnsi="Simplified Arabic" w:cs="Simplified Arabic"/>
          <w:sz w:val="32"/>
          <w:szCs w:val="32"/>
          <w:rtl/>
        </w:rPr>
        <w:t>همل اسم أخٍ لأب أو لأم... كيف لا، ونحن لا نجد في الأناجيل المتداول</w:t>
      </w:r>
      <w:r w:rsidR="00384AEA" w:rsidRPr="00691650">
        <w:rPr>
          <w:rFonts w:ascii="Simplified Arabic" w:hAnsi="Simplified Arabic" w:cs="Simplified Arabic"/>
          <w:sz w:val="32"/>
          <w:szCs w:val="32"/>
          <w:rtl/>
        </w:rPr>
        <w:t>ة</w:t>
      </w:r>
      <w:r w:rsidR="00C716AA" w:rsidRPr="00691650">
        <w:rPr>
          <w:rFonts w:ascii="Simplified Arabic" w:hAnsi="Simplified Arabic" w:cs="Simplified Arabic"/>
          <w:sz w:val="32"/>
          <w:szCs w:val="32"/>
          <w:rtl/>
        </w:rPr>
        <w:t xml:space="preserve"> اسما</w:t>
      </w:r>
      <w:r w:rsidR="00657820" w:rsidRPr="00691650">
        <w:rPr>
          <w:rFonts w:ascii="Simplified Arabic" w:hAnsi="Simplified Arabic" w:cs="Simplified Arabic"/>
          <w:sz w:val="32"/>
          <w:szCs w:val="32"/>
          <w:rtl/>
        </w:rPr>
        <w:t>ً لوالد مريم عليها السلام</w:t>
      </w:r>
      <w:r w:rsidR="00365046"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ثالثاً: تذكر التوراة المعتمدة لدى اليهود والنصارى أنّ لهارون النبي أختاً اسمها مريم</w:t>
      </w:r>
      <w:r w:rsidR="005019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وأشير إليها في أكثر من س</w:t>
      </w:r>
      <w:r w:rsidR="0050525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فر. ومعلوم أنّ مريم، عليها السلام، هي ابنة عمران، كما ينص القرآن الكريم. واللافت أنّ التوراة المعتمدة لدى اليهود والنصارى تقول إنّ والد هارون وموسى، عليهما السلام، هو عمرام. وتحويل النون إلى ميم للتخفيف معهود في الناس؛ فاسم برهان، مثلاً،  ينطقه العامّة أحياناً برهام. وقد نص</w:t>
      </w:r>
      <w:r w:rsidR="005019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الحديث الصحيح على أنّ هارون هو ابن عمران.</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رابعاً: فمريم الأولى </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أخت هارون النبي</w:t>
      </w:r>
      <w:r w:rsidR="00501913"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هي ابنة عمران. ومريم أم عيسى، عليهم السلام، هي ابنة</w:t>
      </w:r>
      <w:r w:rsidR="007E59D8" w:rsidRPr="00691650">
        <w:rPr>
          <w:rFonts w:ascii="Simplified Arabic" w:hAnsi="Simplified Arabic" w:cs="Simplified Arabic"/>
          <w:sz w:val="32"/>
          <w:szCs w:val="32"/>
          <w:rtl/>
        </w:rPr>
        <w:t xml:space="preserve"> رجل اسمه</w:t>
      </w:r>
      <w:r w:rsidRPr="00691650">
        <w:rPr>
          <w:rFonts w:ascii="Simplified Arabic" w:hAnsi="Simplified Arabic" w:cs="Simplified Arabic"/>
          <w:sz w:val="32"/>
          <w:szCs w:val="32"/>
          <w:rtl/>
        </w:rPr>
        <w:t xml:space="preserve"> عمران أيضاً. ومتوق</w:t>
      </w:r>
      <w:r w:rsidR="005019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ومعهود في عائلة مؤمنة أن تقتدي بالأنبياء والصالحين، فتتسم</w:t>
      </w:r>
      <w:r w:rsidR="005019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بأسمائهم، كما ينص الحديث الشريف. ومن كان اسمه عمران ي</w:t>
      </w:r>
      <w:r w:rsidR="005019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توق</w:t>
      </w:r>
      <w:r w:rsidR="005019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منه أن ي</w:t>
      </w:r>
      <w:r w:rsidR="005019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سم</w:t>
      </w:r>
      <w:r w:rsidR="005019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موسى وهارون ومريم.</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خامساً: إذا كان اسمك إبراهيم فأنت أبو خليل، وإذا كان اسمك خليل فأنت أبو إبراهيم. وإذا كان اسمك علي فأنت أبو الحسن، وإذا كان اسمك الحسن فأنت أبو علي...الخ.  هذا هو المتعارف عليه في الكثير من المجتمعات العربي</w:t>
      </w:r>
      <w:r w:rsidR="00D8558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والإسلامي</w:t>
      </w:r>
      <w:r w:rsidR="00D8558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لأنّ علي</w:t>
      </w:r>
      <w:r w:rsidR="00D679E2" w:rsidRPr="00691650">
        <w:rPr>
          <w:rFonts w:ascii="Simplified Arabic" w:hAnsi="Simplified Arabic" w:cs="Simplified Arabic"/>
          <w:sz w:val="32"/>
          <w:szCs w:val="32"/>
          <w:rtl/>
        </w:rPr>
        <w:t>اً</w:t>
      </w:r>
      <w:r w:rsidR="00D8558F" w:rsidRPr="00691650">
        <w:rPr>
          <w:rFonts w:ascii="Simplified Arabic" w:hAnsi="Simplified Arabic" w:cs="Simplified Arabic"/>
          <w:sz w:val="32"/>
          <w:szCs w:val="32"/>
          <w:rtl/>
        </w:rPr>
        <w:t xml:space="preserve"> رضي الله عنه، مثلاً،  كان يُكنَّ</w:t>
      </w:r>
      <w:r w:rsidRPr="00691650">
        <w:rPr>
          <w:rFonts w:ascii="Simplified Arabic" w:hAnsi="Simplified Arabic" w:cs="Simplified Arabic"/>
          <w:sz w:val="32"/>
          <w:szCs w:val="32"/>
          <w:rtl/>
        </w:rPr>
        <w:t xml:space="preserve">ى بأبي الحسن، وهكذا ...الخ. وقياساً على هذا يرجح لدينا أن </w:t>
      </w:r>
      <w:r w:rsidRPr="00691650">
        <w:rPr>
          <w:rFonts w:ascii="Simplified Arabic" w:hAnsi="Simplified Arabic" w:cs="Simplified Arabic"/>
          <w:sz w:val="32"/>
          <w:szCs w:val="32"/>
          <w:rtl/>
        </w:rPr>
        <w:lastRenderedPageBreak/>
        <w:t>تكون الآية الكريمة قد كشفت عن مثل هذا الع</w:t>
      </w:r>
      <w:r w:rsidR="0054203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رف في لسان قوم مريم، </w:t>
      </w:r>
      <w:r w:rsidR="00542030" w:rsidRPr="00691650">
        <w:rPr>
          <w:rFonts w:ascii="Simplified Arabic" w:hAnsi="Simplified Arabic" w:cs="Simplified Arabic"/>
          <w:sz w:val="32"/>
          <w:szCs w:val="32"/>
          <w:rtl/>
        </w:rPr>
        <w:t>فكل من تسمَّ</w:t>
      </w:r>
      <w:r w:rsidRPr="00691650">
        <w:rPr>
          <w:rFonts w:ascii="Simplified Arabic" w:hAnsi="Simplified Arabic" w:cs="Simplified Arabic"/>
          <w:sz w:val="32"/>
          <w:szCs w:val="32"/>
          <w:rtl/>
        </w:rPr>
        <w:t>ت بمريم هي عندهم أخت هارون، لأنّ مريم الأولى هي أخت هارون النبي، عليه السلام. أما لماذا لم تكن أخت موسى؟! فلأن</w:t>
      </w:r>
      <w:r w:rsidR="0054203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نص التوراة المعتمدة عندهم تربط بين مريم وهارون أكثر مما تربط بين مريم وموسى، عليهم السلام.</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وهذا الوجه ينسجم تماماً مع قول الرسول، صلى الله عليه وسلم:"</w:t>
      </w:r>
      <w:r w:rsidRPr="00691650">
        <w:rPr>
          <w:rFonts w:ascii="Simplified Arabic" w:hAnsi="Simplified Arabic" w:cs="Simplified Arabic"/>
          <w:b/>
          <w:bCs/>
          <w:sz w:val="32"/>
          <w:szCs w:val="32"/>
          <w:rtl/>
        </w:rPr>
        <w:t xml:space="preserve"> إنهم كانوا يُسمّون بأنبيائهم والصالحين قبلهم"</w:t>
      </w:r>
      <w:r w:rsidRPr="00691650">
        <w:rPr>
          <w:rFonts w:ascii="Simplified Arabic" w:hAnsi="Simplified Arabic" w:cs="Simplified Arabic"/>
          <w:sz w:val="32"/>
          <w:szCs w:val="32"/>
          <w:rtl/>
        </w:rPr>
        <w:t>. وبذلك يكون القرآن الكريم، وهو يروي كلام القوم، قد كشف عن عُرفٍ تعارفه الناس في ذلك الزمن، مما يشير إلى تجذُّر الدين وتأثيره في نفوسهم،</w:t>
      </w:r>
      <w:r w:rsidR="008D00C0" w:rsidRPr="00691650">
        <w:rPr>
          <w:rFonts w:ascii="Simplified Arabic" w:hAnsi="Simplified Arabic" w:cs="Simplified Arabic"/>
          <w:sz w:val="32"/>
          <w:szCs w:val="32"/>
          <w:rtl/>
        </w:rPr>
        <w:t xml:space="preserve"> وعلى وجه الخصوص عمران وأهله،</w:t>
      </w:r>
      <w:r w:rsidRPr="00691650">
        <w:rPr>
          <w:rFonts w:ascii="Simplified Arabic" w:hAnsi="Simplified Arabic" w:cs="Simplified Arabic"/>
          <w:sz w:val="32"/>
          <w:szCs w:val="32"/>
          <w:rtl/>
        </w:rPr>
        <w:t xml:space="preserve"> و</w:t>
      </w:r>
      <w:r w:rsidR="008D00C0" w:rsidRPr="00691650">
        <w:rPr>
          <w:rFonts w:ascii="Simplified Arabic" w:hAnsi="Simplified Arabic" w:cs="Simplified Arabic"/>
          <w:sz w:val="32"/>
          <w:szCs w:val="32"/>
          <w:rtl/>
        </w:rPr>
        <w:t>إن كان</w:t>
      </w:r>
      <w:r w:rsidRPr="00691650">
        <w:rPr>
          <w:rFonts w:ascii="Simplified Arabic" w:hAnsi="Simplified Arabic" w:cs="Simplified Arabic"/>
          <w:sz w:val="32"/>
          <w:szCs w:val="32"/>
          <w:rtl/>
        </w:rPr>
        <w:t xml:space="preserve"> لا يشير بالضرورة إلى حقيقة تديّن واستقام</w:t>
      </w:r>
      <w:r w:rsidR="008D00C0" w:rsidRPr="00691650">
        <w:rPr>
          <w:rFonts w:ascii="Simplified Arabic" w:hAnsi="Simplified Arabic" w:cs="Simplified Arabic"/>
          <w:sz w:val="32"/>
          <w:szCs w:val="32"/>
          <w:rtl/>
        </w:rPr>
        <w:t>ة بقي</w:t>
      </w:r>
      <w:r w:rsidR="00AE3ED7" w:rsidRPr="00691650">
        <w:rPr>
          <w:rFonts w:ascii="Simplified Arabic" w:hAnsi="Simplified Arabic" w:cs="Simplified Arabic"/>
          <w:sz w:val="32"/>
          <w:szCs w:val="32"/>
          <w:rtl/>
        </w:rPr>
        <w:t>ّ</w:t>
      </w:r>
      <w:r w:rsidR="008D00C0" w:rsidRPr="00691650">
        <w:rPr>
          <w:rFonts w:ascii="Simplified Arabic" w:hAnsi="Simplified Arabic" w:cs="Simplified Arabic"/>
          <w:sz w:val="32"/>
          <w:szCs w:val="32"/>
          <w:rtl/>
        </w:rPr>
        <w:t>ة القوم</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p>
    <w:p w:rsidR="00A301E0" w:rsidRPr="00691650" w:rsidRDefault="00A301E0" w:rsidP="00A959D7">
      <w:pPr>
        <w:jc w:val="lowKashida"/>
        <w:rPr>
          <w:rFonts w:ascii="Simplified Arabic" w:hAnsi="Simplified Arabic" w:cs="Simplified Arabic"/>
          <w:sz w:val="32"/>
          <w:szCs w:val="32"/>
          <w:rtl/>
        </w:rPr>
      </w:pPr>
    </w:p>
    <w:p w:rsidR="00A301E0" w:rsidRPr="00691650" w:rsidRDefault="00A301E0"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b/>
          <w:bCs/>
          <w:sz w:val="32"/>
          <w:szCs w:val="32"/>
          <w:rtl/>
        </w:rPr>
      </w:pPr>
    </w:p>
    <w:p w:rsidR="00A301E0" w:rsidRDefault="00A301E0" w:rsidP="00A959D7">
      <w:pPr>
        <w:jc w:val="lowKashida"/>
        <w:rPr>
          <w:rFonts w:ascii="Simplified Arabic" w:hAnsi="Simplified Arabic" w:cs="Simplified Arabic"/>
          <w:b/>
          <w:bCs/>
          <w:sz w:val="32"/>
          <w:szCs w:val="32"/>
        </w:rPr>
      </w:pPr>
    </w:p>
    <w:p w:rsidR="000C27C8" w:rsidRDefault="000C27C8" w:rsidP="00A959D7">
      <w:pPr>
        <w:jc w:val="lowKashida"/>
        <w:rPr>
          <w:rFonts w:ascii="Simplified Arabic" w:hAnsi="Simplified Arabic" w:cs="Simplified Arabic"/>
          <w:b/>
          <w:bCs/>
          <w:sz w:val="32"/>
          <w:szCs w:val="32"/>
        </w:rPr>
      </w:pPr>
    </w:p>
    <w:p w:rsidR="000C27C8" w:rsidRDefault="000C27C8" w:rsidP="00A959D7">
      <w:pPr>
        <w:jc w:val="lowKashida"/>
        <w:rPr>
          <w:rFonts w:ascii="Simplified Arabic" w:hAnsi="Simplified Arabic" w:cs="Simplified Arabic"/>
          <w:b/>
          <w:bCs/>
          <w:sz w:val="32"/>
          <w:szCs w:val="32"/>
        </w:rPr>
      </w:pPr>
    </w:p>
    <w:p w:rsidR="000C27C8" w:rsidRPr="00691650" w:rsidRDefault="000C27C8" w:rsidP="00A959D7">
      <w:pPr>
        <w:jc w:val="lowKashida"/>
        <w:rPr>
          <w:rFonts w:ascii="Simplified Arabic" w:hAnsi="Simplified Arabic" w:cs="Simplified Arabic"/>
          <w:b/>
          <w:bCs/>
          <w:sz w:val="32"/>
          <w:szCs w:val="32"/>
          <w:rtl/>
        </w:rPr>
      </w:pPr>
    </w:p>
    <w:p w:rsidR="00F4660B" w:rsidRDefault="00F4660B" w:rsidP="00A959D7">
      <w:pPr>
        <w:jc w:val="lowKashida"/>
        <w:rPr>
          <w:rFonts w:ascii="Simplified Arabic" w:hAnsi="Simplified Arabic" w:cs="Simplified Arabic"/>
          <w:b/>
          <w:bCs/>
          <w:sz w:val="40"/>
          <w:szCs w:val="40"/>
          <w:rtl/>
        </w:rPr>
      </w:pPr>
    </w:p>
    <w:p w:rsidR="00F4660B" w:rsidRPr="00F4660B" w:rsidRDefault="00FB22B2" w:rsidP="00F4660B">
      <w:pPr>
        <w:jc w:val="center"/>
        <w:rPr>
          <w:rFonts w:ascii="Simplified Arabic" w:hAnsi="Simplified Arabic" w:cs="Simplified Arabic"/>
          <w:b/>
          <w:bCs/>
          <w:sz w:val="48"/>
          <w:szCs w:val="48"/>
          <w:rtl/>
        </w:rPr>
      </w:pPr>
      <w:r w:rsidRPr="00F4660B">
        <w:rPr>
          <w:rFonts w:ascii="Simplified Arabic" w:hAnsi="Simplified Arabic" w:cs="Simplified Arabic"/>
          <w:b/>
          <w:bCs/>
          <w:sz w:val="48"/>
          <w:szCs w:val="48"/>
          <w:rtl/>
        </w:rPr>
        <w:lastRenderedPageBreak/>
        <w:t>فرضي</w:t>
      </w:r>
      <w:r w:rsidR="00F4660B">
        <w:rPr>
          <w:rFonts w:ascii="Simplified Arabic" w:hAnsi="Simplified Arabic" w:cs="Simplified Arabic" w:hint="cs"/>
          <w:b/>
          <w:bCs/>
          <w:sz w:val="48"/>
          <w:szCs w:val="48"/>
          <w:rtl/>
        </w:rPr>
        <w:t>ّ</w:t>
      </w:r>
      <w:r w:rsidRPr="00F4660B">
        <w:rPr>
          <w:rFonts w:ascii="Simplified Arabic" w:hAnsi="Simplified Arabic" w:cs="Simplified Arabic"/>
          <w:b/>
          <w:bCs/>
          <w:sz w:val="48"/>
          <w:szCs w:val="48"/>
          <w:rtl/>
        </w:rPr>
        <w:t>ة</w:t>
      </w:r>
    </w:p>
    <w:p w:rsidR="00FB22B2" w:rsidRPr="00BC7C69" w:rsidRDefault="00FB22B2" w:rsidP="00F4660B">
      <w:pPr>
        <w:jc w:val="center"/>
        <w:rPr>
          <w:rFonts w:ascii="Simplified Arabic" w:hAnsi="Simplified Arabic" w:cs="Simplified Arabic"/>
          <w:b/>
          <w:bCs/>
          <w:sz w:val="40"/>
          <w:szCs w:val="40"/>
          <w:rtl/>
        </w:rPr>
      </w:pPr>
      <w:r w:rsidRPr="00C165C1">
        <w:rPr>
          <w:rFonts w:ascii="Simplified Arabic" w:hAnsi="Simplified Arabic" w:cs="Simplified Arabic"/>
          <w:b/>
          <w:bCs/>
          <w:sz w:val="40"/>
          <w:szCs w:val="40"/>
          <w:rtl/>
        </w:rPr>
        <w:t xml:space="preserve"> </w:t>
      </w:r>
      <w:r w:rsidRPr="00BC7C69">
        <w:rPr>
          <w:rFonts w:ascii="Simplified Arabic" w:hAnsi="Simplified Arabic" w:cs="Simplified Arabic"/>
          <w:b/>
          <w:bCs/>
          <w:sz w:val="40"/>
          <w:szCs w:val="40"/>
          <w:rtl/>
        </w:rPr>
        <w:t xml:space="preserve">تتعلق </w:t>
      </w:r>
      <w:r w:rsidR="00F4660B" w:rsidRPr="00BC7C69">
        <w:rPr>
          <w:rFonts w:ascii="Simplified Arabic" w:hAnsi="Simplified Arabic" w:cs="Simplified Arabic" w:hint="cs"/>
          <w:b/>
          <w:bCs/>
          <w:sz w:val="40"/>
          <w:szCs w:val="40"/>
          <w:rtl/>
        </w:rPr>
        <w:t>ب</w:t>
      </w:r>
      <w:r w:rsidRPr="00BC7C69">
        <w:rPr>
          <w:rFonts w:ascii="Simplified Arabic" w:hAnsi="Simplified Arabic" w:cs="Simplified Arabic"/>
          <w:b/>
          <w:bCs/>
          <w:sz w:val="40"/>
          <w:szCs w:val="40"/>
          <w:rtl/>
        </w:rPr>
        <w:t>خلق المسيح</w:t>
      </w:r>
      <w:r w:rsidR="00F4660B" w:rsidRPr="00BC7C69">
        <w:rPr>
          <w:rFonts w:ascii="Simplified Arabic" w:hAnsi="Simplified Arabic" w:cs="Simplified Arabic" w:hint="cs"/>
          <w:b/>
          <w:bCs/>
          <w:sz w:val="40"/>
          <w:szCs w:val="40"/>
          <w:rtl/>
        </w:rPr>
        <w:t xml:space="preserve"> </w:t>
      </w:r>
      <w:r w:rsidRPr="00BC7C69">
        <w:rPr>
          <w:rFonts w:ascii="Simplified Arabic" w:hAnsi="Simplified Arabic" w:cs="Simplified Arabic"/>
          <w:b/>
          <w:bCs/>
          <w:sz w:val="40"/>
          <w:szCs w:val="40"/>
          <w:rtl/>
        </w:rPr>
        <w:t>عليه السلام</w:t>
      </w:r>
    </w:p>
    <w:p w:rsidR="00216E43" w:rsidRPr="00691650" w:rsidRDefault="00216E43" w:rsidP="00F4660B">
      <w:pPr>
        <w:jc w:val="center"/>
        <w:rPr>
          <w:rFonts w:ascii="Simplified Arabic" w:hAnsi="Simplified Arabic" w:cs="Simplified Arabic"/>
          <w:b/>
          <w:bCs/>
          <w:sz w:val="18"/>
          <w:szCs w:val="18"/>
          <w:rtl/>
        </w:rPr>
      </w:pPr>
    </w:p>
    <w:p w:rsidR="00FB22B2" w:rsidRPr="00691650" w:rsidRDefault="00FB22B2" w:rsidP="00A959D7">
      <w:pPr>
        <w:jc w:val="lowKashida"/>
        <w:rPr>
          <w:rFonts w:ascii="Simplified Arabic" w:hAnsi="Simplified Arabic" w:cs="Simplified Arabic"/>
          <w:b/>
          <w:bCs/>
          <w:sz w:val="32"/>
          <w:szCs w:val="32"/>
          <w:rtl/>
        </w:rPr>
      </w:pPr>
    </w:p>
    <w:p w:rsidR="00FB22B2" w:rsidRPr="00691650" w:rsidRDefault="00FB22B2" w:rsidP="00A959D7">
      <w:pPr>
        <w:jc w:val="lowKashida"/>
        <w:rPr>
          <w:rFonts w:ascii="Simplified Arabic" w:hAnsi="Simplified Arabic" w:cs="Simplified Arabic"/>
          <w:color w:val="FF0000"/>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45</w:t>
      </w:r>
      <w:r w:rsidRPr="00691650">
        <w:rPr>
          <w:rFonts w:ascii="Simplified Arabic" w:hAnsi="Simplified Arabic" w:cs="Simplified Arabic"/>
          <w:sz w:val="32"/>
          <w:szCs w:val="32"/>
          <w:rtl/>
        </w:rPr>
        <w:t xml:space="preserve"> من سورة آل عمران:" </w:t>
      </w:r>
      <w:r w:rsidRPr="00691650">
        <w:rPr>
          <w:rFonts w:ascii="Simplified Arabic" w:hAnsi="Simplified Arabic" w:cs="Simplified Arabic"/>
          <w:b/>
          <w:bCs/>
          <w:sz w:val="32"/>
          <w:szCs w:val="32"/>
          <w:rtl/>
        </w:rPr>
        <w:t>إذ قالت الملائكة</w:t>
      </w:r>
      <w:r w:rsidR="00DF2C0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يا مريم إنّ الله يُبش</w:t>
      </w:r>
      <w:r w:rsidR="00DF2C0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رك بكلمة</w:t>
      </w:r>
      <w:r w:rsidR="00DF2C0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منه اسمه المسيح عيسى ابن مريم</w:t>
      </w:r>
      <w:r w:rsidRPr="00691650">
        <w:rPr>
          <w:rFonts w:ascii="Simplified Arabic" w:hAnsi="Simplified Arabic" w:cs="Simplified Arabic"/>
          <w:sz w:val="32"/>
          <w:szCs w:val="32"/>
          <w:rtl/>
        </w:rPr>
        <w:t>...".</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اختلف أهل التفسير في معنى كلمة </w:t>
      </w:r>
      <w:r w:rsidRPr="00691650">
        <w:rPr>
          <w:rFonts w:ascii="Simplified Arabic" w:hAnsi="Simplified Arabic" w:cs="Simplified Arabic"/>
          <w:b/>
          <w:bCs/>
          <w:sz w:val="32"/>
          <w:szCs w:val="32"/>
          <w:rtl/>
        </w:rPr>
        <w:t>المسيح</w:t>
      </w:r>
      <w:r w:rsidRPr="00691650">
        <w:rPr>
          <w:rFonts w:ascii="Simplified Arabic" w:hAnsi="Simplified Arabic" w:cs="Simplified Arabic"/>
          <w:sz w:val="32"/>
          <w:szCs w:val="32"/>
          <w:rtl/>
        </w:rPr>
        <w:t>، وقد تأث</w:t>
      </w:r>
      <w:r w:rsidR="00DF2C0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بعضهم بما ورد في العهد القديم والجديد فزعموا أنّ كلمة المسيح غير عربي</w:t>
      </w:r>
      <w:r w:rsidR="00DF2C0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ومعلوم وفق الدراسات المعاصرة أنّ اللغة العربي</w:t>
      </w:r>
      <w:r w:rsidR="00DF2C0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 في رأي الكثيرين- هي أقرب اللغات إلى اللغة السامي</w:t>
      </w:r>
      <w:r w:rsidR="00DF2C0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الأم. وعليه فإنّ حرف السين في كلمة المسيح هو الأصل، ثم أبدل في</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العبرية شيناً، وليس العكس كما يرد في كتابات البعض من القدماء ومن المعاصرين. وما نختاره هنا دون تردد أنّ كلمة المسيح هي عربية، ومادتها مسح.</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المسيح</w:t>
      </w:r>
      <w:r w:rsidRPr="00691650">
        <w:rPr>
          <w:rFonts w:ascii="Simplified Arabic" w:hAnsi="Simplified Arabic" w:cs="Simplified Arabic"/>
          <w:sz w:val="32"/>
          <w:szCs w:val="32"/>
          <w:rtl/>
        </w:rPr>
        <w:t>: على وزن ف</w:t>
      </w:r>
      <w:r w:rsidR="00D74DB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عيل بمعنى مفعول، أي ممسوح. ومن المعاني التي ذكرها أهل التفسير وتستحق الذكر هنا قول من قال: إن</w:t>
      </w:r>
      <w:r w:rsidR="00355CB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عليه السلام قد مُس</w:t>
      </w:r>
      <w:r w:rsidR="00355CB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ح من الأقذار وطُهّر من الذنوب. وكذلك قول من قال: إنه قد م</w:t>
      </w:r>
      <w:r w:rsidR="00355CB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w:t>
      </w:r>
      <w:r w:rsidR="00355CB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ح بالبركة، فهو المبارك، انظر الآية </w:t>
      </w:r>
      <w:r w:rsidRPr="00691650">
        <w:rPr>
          <w:rFonts w:ascii="Simplified Arabic" w:hAnsi="Simplified Arabic" w:cs="Simplified Arabic"/>
          <w:b/>
          <w:bCs/>
          <w:sz w:val="28"/>
          <w:szCs w:val="28"/>
          <w:rtl/>
        </w:rPr>
        <w:t>31</w:t>
      </w:r>
      <w:r w:rsidRPr="00691650">
        <w:rPr>
          <w:rFonts w:ascii="Simplified Arabic" w:hAnsi="Simplified Arabic" w:cs="Simplified Arabic"/>
          <w:sz w:val="32"/>
          <w:szCs w:val="32"/>
          <w:rtl/>
        </w:rPr>
        <w:t xml:space="preserve"> من سورة مريم:" وجعلني مباركاً أين ما كنت...".</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واللافت أنّ تسمية المسيح كانت من قِب</w:t>
      </w:r>
      <w:r w:rsidR="00355CB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الوحي قبل ميلاده عليه السلام، مما يعني أنّ للاسم أسراراً قد تتعلق بخَلْقِهِ أو بدعوته أو بوظيفته...</w:t>
      </w:r>
      <w:r w:rsidR="00355CB2"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ومن هنا يجدر بنا أن نسل</w:t>
      </w:r>
      <w:r w:rsidR="00355CB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ط الأضواء على كل الأسماء التي </w:t>
      </w:r>
      <w:r w:rsidRPr="00691650">
        <w:rPr>
          <w:rFonts w:ascii="Simplified Arabic" w:hAnsi="Simplified Arabic" w:cs="Simplified Arabic"/>
          <w:sz w:val="32"/>
          <w:szCs w:val="32"/>
          <w:rtl/>
        </w:rPr>
        <w:lastRenderedPageBreak/>
        <w:t>جاء بها الوحي، ومنها اسم المسيح، الذي جاء ثلاثياً، أي: المسيح، عيسى بن مريم،</w:t>
      </w:r>
      <w:r w:rsidRPr="00691650">
        <w:rPr>
          <w:rFonts w:ascii="Simplified Arabic" w:hAnsi="Simplified Arabic" w:cs="Simplified Arabic"/>
          <w:b/>
          <w:bCs/>
          <w:color w:val="FF0000"/>
          <w:sz w:val="32"/>
          <w:szCs w:val="32"/>
          <w:rtl/>
        </w:rPr>
        <w:t xml:space="preserve"> </w:t>
      </w:r>
      <w:r w:rsidRPr="00691650">
        <w:rPr>
          <w:rFonts w:ascii="Simplified Arabic" w:hAnsi="Simplified Arabic" w:cs="Simplified Arabic"/>
          <w:sz w:val="32"/>
          <w:szCs w:val="32"/>
          <w:rtl/>
        </w:rPr>
        <w:t>وكأن</w:t>
      </w:r>
      <w:r w:rsidR="00355CB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رد على عقيدة التثليث</w:t>
      </w:r>
      <w:r w:rsidR="000D4D99" w:rsidRPr="00691650">
        <w:rPr>
          <w:rFonts w:ascii="Simplified Arabic" w:hAnsi="Simplified Arabic" w:cs="Simplified Arabic"/>
          <w:sz w:val="32"/>
          <w:szCs w:val="32"/>
          <w:rtl/>
        </w:rPr>
        <w:t>!</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والمتدب</w:t>
      </w:r>
      <w:r w:rsidR="00CB171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للآيات الكريمة يدرك أنّ عيسى هو الاسم العلم, بدليل أنّ القرآن الكريم في صيغة النداء يقول:" يا عيسى"، وبدليل أن</w:t>
      </w:r>
      <w:r w:rsidR="00CB171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في حال سرد أسماء الأنبياء لا يقول إلا عيسى. أما لفظ المسيح فظاهر أن</w:t>
      </w:r>
      <w:r w:rsidR="00CB171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اللقب الذي اشتهر به عليه السلام، حتى أصبح يمي</w:t>
      </w:r>
      <w:r w:rsidR="00AC1DB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زه أكثر من اسمه العلم. وإضافة </w:t>
      </w:r>
      <w:r w:rsidRPr="00691650">
        <w:rPr>
          <w:rFonts w:ascii="Simplified Arabic" w:hAnsi="Simplified Arabic" w:cs="Simplified Arabic"/>
          <w:b/>
          <w:bCs/>
          <w:sz w:val="32"/>
          <w:szCs w:val="32"/>
          <w:rtl/>
        </w:rPr>
        <w:t>ال</w:t>
      </w:r>
      <w:r w:rsidRPr="00691650">
        <w:rPr>
          <w:rFonts w:ascii="Simplified Arabic" w:hAnsi="Simplified Arabic" w:cs="Simplified Arabic"/>
          <w:sz w:val="32"/>
          <w:szCs w:val="32"/>
          <w:rtl/>
        </w:rPr>
        <w:t xml:space="preserve"> إلى</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مسيح تشير إلى أن</w:t>
      </w:r>
      <w:r w:rsidR="00CB171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إذا كان هناك من مسيح حق فإنّه هو عليه السلام.</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وما نريد أن نطرحه في  هذا المقام هو فرضي</w:t>
      </w:r>
      <w:r w:rsidR="008802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تم</w:t>
      </w:r>
      <w:r w:rsidR="008802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وضعها بعد مداولات بين عدد من أعضاء ندوة نون وبعضهم أصحاب اختصاص علمي. يقول الأخ عماد القاضي </w:t>
      </w:r>
      <w:r w:rsidR="00880213" w:rsidRPr="00691650">
        <w:rPr>
          <w:rFonts w:ascii="Simplified Arabic" w:hAnsi="Simplified Arabic" w:cs="Simplified Arabic"/>
          <w:sz w:val="32"/>
          <w:szCs w:val="32"/>
          <w:rtl/>
        </w:rPr>
        <w:t xml:space="preserve">ــ </w:t>
      </w:r>
      <w:r w:rsidRPr="00691650">
        <w:rPr>
          <w:rFonts w:ascii="Simplified Arabic" w:hAnsi="Simplified Arabic" w:cs="Simplified Arabic"/>
          <w:sz w:val="32"/>
          <w:szCs w:val="32"/>
          <w:rtl/>
        </w:rPr>
        <w:t>أستاذ الكيمياء الحيوي</w:t>
      </w:r>
      <w:r w:rsidR="008802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880213" w:rsidRPr="00691650">
        <w:rPr>
          <w:rFonts w:ascii="Simplified Arabic" w:hAnsi="Simplified Arabic" w:cs="Simplified Arabic"/>
          <w:sz w:val="32"/>
          <w:szCs w:val="32"/>
          <w:rtl/>
        </w:rPr>
        <w:t xml:space="preserve"> ــ</w:t>
      </w:r>
      <w:r w:rsidRPr="00691650">
        <w:rPr>
          <w:rFonts w:ascii="Simplified Arabic" w:hAnsi="Simplified Arabic" w:cs="Simplified Arabic"/>
          <w:sz w:val="32"/>
          <w:szCs w:val="32"/>
          <w:rtl/>
        </w:rPr>
        <w:t>ـ مُعرّفاً بالكروموسومات كمقدمة لطرح الفرضية:</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يحتوي جسم الانسان على </w:t>
      </w:r>
      <w:r w:rsidRPr="00691650">
        <w:rPr>
          <w:rFonts w:ascii="Simplified Arabic" w:hAnsi="Simplified Arabic" w:cs="Simplified Arabic"/>
          <w:b/>
          <w:bCs/>
          <w:sz w:val="28"/>
          <w:szCs w:val="28"/>
          <w:rtl/>
        </w:rPr>
        <w:t>46</w:t>
      </w:r>
      <w:r w:rsidRPr="00691650">
        <w:rPr>
          <w:rFonts w:ascii="Simplified Arabic" w:hAnsi="Simplified Arabic" w:cs="Simplified Arabic"/>
          <w:sz w:val="32"/>
          <w:szCs w:val="32"/>
          <w:rtl/>
        </w:rPr>
        <w:t xml:space="preserve"> كروموسو</w:t>
      </w:r>
      <w:r w:rsidRPr="00691650">
        <w:rPr>
          <w:rFonts w:ascii="Simplified Arabic" w:hAnsi="Simplified Arabic" w:cs="Simplified Arabic"/>
          <w:b/>
          <w:bCs/>
          <w:sz w:val="32"/>
          <w:szCs w:val="32"/>
          <w:rtl/>
        </w:rPr>
        <w:t>ماً</w:t>
      </w:r>
      <w:r w:rsidRPr="00691650">
        <w:rPr>
          <w:rFonts w:ascii="Simplified Arabic" w:hAnsi="Simplified Arabic" w:cs="Simplified Arabic"/>
          <w:sz w:val="32"/>
          <w:szCs w:val="32"/>
          <w:rtl/>
        </w:rPr>
        <w:t xml:space="preserve">، أو على </w:t>
      </w:r>
      <w:r w:rsidRPr="00691650">
        <w:rPr>
          <w:rFonts w:ascii="Simplified Arabic" w:hAnsi="Simplified Arabic" w:cs="Simplified Arabic"/>
          <w:b/>
          <w:bCs/>
          <w:sz w:val="28"/>
          <w:szCs w:val="28"/>
          <w:rtl/>
        </w:rPr>
        <w:t>23</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زوجاً</w:t>
      </w:r>
      <w:r w:rsidRPr="00691650">
        <w:rPr>
          <w:rFonts w:ascii="Simplified Arabic" w:hAnsi="Simplified Arabic" w:cs="Simplified Arabic"/>
          <w:sz w:val="32"/>
          <w:szCs w:val="32"/>
          <w:rtl/>
        </w:rPr>
        <w:t xml:space="preserve"> من الكروموسومات. وتعني هذه الزوجي</w:t>
      </w:r>
      <w:r w:rsidR="008802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أنّ لكل كروموسوم شبيهاً له من الناحية الشكلي</w:t>
      </w:r>
      <w:r w:rsidR="008802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ومن ناحية احتوائه على الصفات المختلفة. وهذا يعني أنّ الكروموسوم</w:t>
      </w:r>
      <w:r w:rsidR="00880213" w:rsidRPr="00691650">
        <w:rPr>
          <w:rFonts w:ascii="Simplified Arabic" w:hAnsi="Simplified Arabic" w:cs="Simplified Arabic"/>
          <w:sz w:val="32"/>
          <w:szCs w:val="32"/>
          <w:rtl/>
        </w:rPr>
        <w:t xml:space="preserve"> رقم</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8"/>
          <w:szCs w:val="28"/>
          <w:rtl/>
        </w:rPr>
        <w:t xml:space="preserve">7 </w:t>
      </w:r>
      <w:r w:rsidRPr="00691650">
        <w:rPr>
          <w:rFonts w:ascii="Simplified Arabic" w:hAnsi="Simplified Arabic" w:cs="Simplified Arabic"/>
          <w:sz w:val="32"/>
          <w:szCs w:val="32"/>
          <w:rtl/>
        </w:rPr>
        <w:t>، مثلا، يحتوي على عد</w:t>
      </w:r>
      <w:r w:rsidR="008802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صفات، ولنفرض أن</w:t>
      </w:r>
      <w:r w:rsidR="008802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صفة لون العيون، وبالتالي فإنّ الكروموسوم الشبيه له - أو الزوج الثاني له - يشبهه في الشكل والطول وفي احتوائه على صفة لون العيون أيضاً. أي أنّ لكل كروموسوم لدى الإنسان نسخة شبيهة له من حيث الشكل واحتواؤها على الخريطة الوراثي</w:t>
      </w:r>
      <w:r w:rsidR="008802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نفسها.</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وقد لفت نظر العلماء أنّ الزوج الأخير من الكروموسومات، وهو زوج الكرو</w:t>
      </w:r>
      <w:r w:rsidR="002878F4" w:rsidRPr="00691650">
        <w:rPr>
          <w:rFonts w:ascii="Simplified Arabic" w:hAnsi="Simplified Arabic" w:cs="Simplified Arabic"/>
          <w:sz w:val="32"/>
          <w:szCs w:val="32"/>
          <w:rtl/>
        </w:rPr>
        <w:t>مو</w:t>
      </w:r>
      <w:r w:rsidRPr="00691650">
        <w:rPr>
          <w:rFonts w:ascii="Simplified Arabic" w:hAnsi="Simplified Arabic" w:cs="Simplified Arabic"/>
          <w:sz w:val="32"/>
          <w:szCs w:val="32"/>
          <w:rtl/>
        </w:rPr>
        <w:t xml:space="preserve">سوم الجنسي، يُظهر اختلافا جلياً في الشكل؛ فالكروموسوم الجنسي </w:t>
      </w:r>
      <w:r w:rsidRPr="00691650">
        <w:rPr>
          <w:rFonts w:ascii="Simplified Arabic" w:hAnsi="Simplified Arabic" w:cs="Simplified Arabic"/>
          <w:b/>
          <w:bCs/>
          <w:sz w:val="28"/>
          <w:szCs w:val="28"/>
        </w:rPr>
        <w:t>X</w:t>
      </w:r>
      <w:r w:rsidRPr="00691650">
        <w:rPr>
          <w:rFonts w:ascii="Simplified Arabic" w:hAnsi="Simplified Arabic" w:cs="Simplified Arabic"/>
          <w:sz w:val="32"/>
          <w:szCs w:val="32"/>
          <w:rtl/>
        </w:rPr>
        <w:t xml:space="preserve"> أطول بشكل واضح من الكروموسوم الجنسي</w:t>
      </w:r>
      <w:r w:rsidRPr="00691650">
        <w:rPr>
          <w:rFonts w:ascii="Simplified Arabic" w:hAnsi="Simplified Arabic" w:cs="Simplified Arabic"/>
          <w:b/>
          <w:bCs/>
          <w:sz w:val="28"/>
          <w:szCs w:val="28"/>
          <w:lang w:bidi="he-IL"/>
        </w:rPr>
        <w:t>Y</w:t>
      </w:r>
      <w:r w:rsidRPr="00691650">
        <w:rPr>
          <w:rFonts w:ascii="Simplified Arabic" w:hAnsi="Simplified Arabic" w:cs="Simplified Arabic"/>
          <w:sz w:val="32"/>
          <w:szCs w:val="32"/>
          <w:rtl/>
        </w:rPr>
        <w:t>، والذي ي</w:t>
      </w:r>
      <w:r w:rsidR="002878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شكل فقط ثلث طول الكروموسوم الأنثوي</w:t>
      </w:r>
      <w:r w:rsidRPr="00691650">
        <w:rPr>
          <w:rFonts w:ascii="Simplified Arabic" w:hAnsi="Simplified Arabic" w:cs="Simplified Arabic"/>
          <w:b/>
          <w:bCs/>
          <w:sz w:val="28"/>
          <w:szCs w:val="28"/>
        </w:rPr>
        <w:t>X</w:t>
      </w:r>
      <w:r w:rsidRPr="00691650">
        <w:rPr>
          <w:rFonts w:ascii="Simplified Arabic" w:hAnsi="Simplified Arabic" w:cs="Simplified Arabic"/>
          <w:b/>
          <w:bCs/>
          <w:sz w:val="28"/>
          <w:szCs w:val="28"/>
          <w:lang w:bidi="he-IL"/>
        </w:rPr>
        <w:t xml:space="preserve">  </w:t>
      </w:r>
      <w:r w:rsidRPr="00691650">
        <w:rPr>
          <w:rFonts w:ascii="Simplified Arabic" w:hAnsi="Simplified Arabic" w:cs="Simplified Arabic"/>
          <w:b/>
          <w:bCs/>
          <w:sz w:val="28"/>
          <w:szCs w:val="28"/>
          <w:rtl/>
        </w:rPr>
        <w:t xml:space="preserve"> </w:t>
      </w:r>
      <w:r w:rsidRPr="00691650">
        <w:rPr>
          <w:rFonts w:ascii="Simplified Arabic" w:hAnsi="Simplified Arabic" w:cs="Simplified Arabic"/>
          <w:sz w:val="32"/>
          <w:szCs w:val="32"/>
          <w:rtl/>
        </w:rPr>
        <w:t>، مما دعا العلماء للتساؤل حول مدى التشابه بينهما بسبب اختلافهما في الطول والشكل.</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ولقد تبي</w:t>
      </w:r>
      <w:r w:rsidR="002938A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 في المصادر العلمي</w:t>
      </w:r>
      <w:r w:rsidR="0040101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المختلفة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ومنها المجل</w:t>
      </w:r>
      <w:r w:rsidR="0040101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العلمي</w:t>
      </w:r>
      <w:r w:rsidR="002938A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العالمي</w:t>
      </w:r>
      <w:r w:rsidR="002938A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w:t>
      </w:r>
      <w:r w:rsidRPr="00691650">
        <w:rPr>
          <w:rFonts w:ascii="Simplified Arabic" w:hAnsi="Simplified Arabic" w:cs="Simplified Arabic"/>
          <w:sz w:val="32"/>
          <w:szCs w:val="32"/>
        </w:rPr>
        <w:t>N</w:t>
      </w:r>
      <w:r w:rsidRPr="00691650">
        <w:rPr>
          <w:rFonts w:ascii="Simplified Arabic" w:hAnsi="Simplified Arabic" w:cs="Simplified Arabic"/>
          <w:sz w:val="32"/>
          <w:szCs w:val="32"/>
          <w:lang w:bidi="he-IL"/>
        </w:rPr>
        <w:t xml:space="preserve">ature </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أنّ الكروموسومين الجنسيين متشابهان، وبأنّ لهما الأصول نفسها من حيث احتوا</w:t>
      </w:r>
      <w:r w:rsidRPr="00691650">
        <w:rPr>
          <w:rFonts w:ascii="Simplified Arabic" w:hAnsi="Simplified Arabic" w:cs="Simplified Arabic"/>
          <w:sz w:val="32"/>
          <w:szCs w:val="32"/>
          <w:rtl/>
          <w:lang w:bidi="ar-JO"/>
        </w:rPr>
        <w:t>ؤ</w:t>
      </w:r>
      <w:r w:rsidRPr="00691650">
        <w:rPr>
          <w:rFonts w:ascii="Simplified Arabic" w:hAnsi="Simplified Arabic" w:cs="Simplified Arabic"/>
          <w:sz w:val="32"/>
          <w:szCs w:val="32"/>
          <w:rtl/>
        </w:rPr>
        <w:t xml:space="preserve">هما الصفات، وذلك في المنطقة المتقابلة بين </w:t>
      </w:r>
      <w:r w:rsidRPr="00691650">
        <w:rPr>
          <w:rFonts w:ascii="Simplified Arabic" w:hAnsi="Simplified Arabic" w:cs="Simplified Arabic"/>
          <w:b/>
          <w:bCs/>
          <w:sz w:val="28"/>
          <w:szCs w:val="28"/>
          <w:lang w:bidi="he-IL"/>
        </w:rPr>
        <w:t xml:space="preserve">  </w:t>
      </w:r>
      <w:r w:rsidR="007C43D1" w:rsidRPr="00691650">
        <w:rPr>
          <w:rFonts w:ascii="Simplified Arabic" w:hAnsi="Simplified Arabic" w:cs="Simplified Arabic"/>
          <w:b/>
          <w:bCs/>
          <w:sz w:val="28"/>
          <w:szCs w:val="28"/>
          <w:lang w:bidi="he-IL"/>
        </w:rPr>
        <w:t xml:space="preserve"> </w:t>
      </w:r>
      <w:r w:rsidRPr="00691650">
        <w:rPr>
          <w:rFonts w:ascii="Simplified Arabic" w:hAnsi="Simplified Arabic" w:cs="Simplified Arabic"/>
          <w:b/>
          <w:bCs/>
          <w:sz w:val="28"/>
          <w:szCs w:val="28"/>
          <w:lang w:bidi="he-IL"/>
        </w:rPr>
        <w:t>X</w:t>
      </w:r>
      <w:r w:rsidR="007C43D1"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 xml:space="preserve">و </w:t>
      </w:r>
      <w:r w:rsidRPr="00691650">
        <w:rPr>
          <w:rFonts w:ascii="Simplified Arabic" w:hAnsi="Simplified Arabic" w:cs="Simplified Arabic"/>
          <w:b/>
          <w:bCs/>
          <w:sz w:val="28"/>
          <w:szCs w:val="28"/>
          <w:lang w:bidi="he-IL"/>
        </w:rPr>
        <w:t>Y</w:t>
      </w:r>
      <w:r w:rsidRPr="00691650">
        <w:rPr>
          <w:rFonts w:ascii="Simplified Arabic" w:hAnsi="Simplified Arabic" w:cs="Simplified Arabic"/>
          <w:sz w:val="32"/>
          <w:szCs w:val="32"/>
          <w:rtl/>
        </w:rPr>
        <w:t xml:space="preserve"> ويصل التشابه بينهما إلى أكثر من </w:t>
      </w:r>
      <w:r w:rsidRPr="00691650">
        <w:rPr>
          <w:rFonts w:ascii="Simplified Arabic" w:hAnsi="Simplified Arabic" w:cs="Simplified Arabic"/>
          <w:b/>
          <w:bCs/>
          <w:sz w:val="28"/>
          <w:szCs w:val="28"/>
          <w:rtl/>
        </w:rPr>
        <w:t>99%.</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المرجع: مجلة </w:t>
      </w:r>
      <w:r w:rsidRPr="00691650">
        <w:rPr>
          <w:rFonts w:ascii="Simplified Arabic" w:hAnsi="Simplified Arabic" w:cs="Simplified Arabic"/>
          <w:sz w:val="32"/>
          <w:szCs w:val="32"/>
          <w:lang w:bidi="he-IL"/>
        </w:rPr>
        <w:t>Nature</w:t>
      </w:r>
      <w:r w:rsidRPr="00691650">
        <w:rPr>
          <w:rFonts w:ascii="Simplified Arabic" w:hAnsi="Simplified Arabic" w:cs="Simplified Arabic"/>
          <w:sz w:val="32"/>
          <w:szCs w:val="32"/>
          <w:rtl/>
          <w:lang w:bidi="he-IL"/>
        </w:rPr>
        <w:t xml:space="preserve"> </w:t>
      </w:r>
      <w:r w:rsidRPr="00691650">
        <w:rPr>
          <w:rFonts w:ascii="Simplified Arabic" w:hAnsi="Simplified Arabic" w:cs="Simplified Arabic"/>
          <w:sz w:val="32"/>
          <w:szCs w:val="32"/>
          <w:rtl/>
        </w:rPr>
        <w:t xml:space="preserve">العدد </w:t>
      </w:r>
      <w:r w:rsidRPr="00691650">
        <w:rPr>
          <w:rFonts w:ascii="Simplified Arabic" w:hAnsi="Simplified Arabic" w:cs="Simplified Arabic"/>
          <w:b/>
          <w:bCs/>
          <w:sz w:val="28"/>
          <w:szCs w:val="28"/>
          <w:rtl/>
        </w:rPr>
        <w:t>311</w:t>
      </w:r>
      <w:r w:rsidRPr="00691650">
        <w:rPr>
          <w:rFonts w:ascii="Simplified Arabic" w:hAnsi="Simplified Arabic" w:cs="Simplified Arabic"/>
          <w:sz w:val="32"/>
          <w:szCs w:val="32"/>
          <w:rtl/>
        </w:rPr>
        <w:t xml:space="preserve"> الصادر في </w:t>
      </w:r>
      <w:r w:rsidRPr="00691650">
        <w:rPr>
          <w:rFonts w:ascii="Simplified Arabic" w:hAnsi="Simplified Arabic" w:cs="Simplified Arabic"/>
          <w:b/>
          <w:bCs/>
          <w:sz w:val="28"/>
          <w:szCs w:val="28"/>
          <w:rtl/>
        </w:rPr>
        <w:t>13</w:t>
      </w:r>
      <w:r w:rsidRPr="00691650">
        <w:rPr>
          <w:rFonts w:ascii="Simplified Arabic" w:hAnsi="Simplified Arabic" w:cs="Simplified Arabic"/>
          <w:sz w:val="28"/>
          <w:szCs w:val="28"/>
          <w:rtl/>
        </w:rPr>
        <w:t xml:space="preserve"> </w:t>
      </w:r>
      <w:r w:rsidRPr="00691650">
        <w:rPr>
          <w:rFonts w:ascii="Simplified Arabic" w:hAnsi="Simplified Arabic" w:cs="Simplified Arabic"/>
          <w:sz w:val="32"/>
          <w:szCs w:val="32"/>
          <w:rtl/>
        </w:rPr>
        <w:t xml:space="preserve">سبتمبر </w:t>
      </w:r>
      <w:r w:rsidRPr="00691650">
        <w:rPr>
          <w:rFonts w:ascii="Simplified Arabic" w:hAnsi="Simplified Arabic" w:cs="Simplified Arabic"/>
          <w:b/>
          <w:bCs/>
          <w:sz w:val="28"/>
          <w:szCs w:val="28"/>
          <w:rtl/>
        </w:rPr>
        <w:t>198</w:t>
      </w:r>
      <w:r w:rsidRPr="00691650">
        <w:rPr>
          <w:rFonts w:ascii="Simplified Arabic" w:hAnsi="Simplified Arabic" w:cs="Simplified Arabic"/>
          <w:sz w:val="28"/>
          <w:szCs w:val="28"/>
          <w:rtl/>
        </w:rPr>
        <w:t>4</w:t>
      </w:r>
      <w:r w:rsidRPr="00691650">
        <w:rPr>
          <w:rFonts w:ascii="Simplified Arabic" w:hAnsi="Simplified Arabic" w:cs="Simplified Arabic"/>
          <w:sz w:val="32"/>
          <w:szCs w:val="32"/>
          <w:rtl/>
        </w:rPr>
        <w:t xml:space="preserve"> ص </w:t>
      </w:r>
      <w:r w:rsidRPr="00691650">
        <w:rPr>
          <w:rFonts w:ascii="Simplified Arabic" w:hAnsi="Simplified Arabic" w:cs="Simplified Arabic"/>
          <w:b/>
          <w:bCs/>
          <w:sz w:val="28"/>
          <w:szCs w:val="28"/>
          <w:rtl/>
        </w:rPr>
        <w:t>119</w:t>
      </w:r>
      <w:r w:rsidRPr="00691650">
        <w:rPr>
          <w:rFonts w:ascii="Simplified Arabic" w:hAnsi="Simplified Arabic" w:cs="Simplified Arabic"/>
          <w:b/>
          <w:bCs/>
          <w:sz w:val="32"/>
          <w:szCs w:val="32"/>
          <w:rtl/>
        </w:rPr>
        <w:t>-</w:t>
      </w:r>
      <w:r w:rsidRPr="00691650">
        <w:rPr>
          <w:rFonts w:ascii="Simplified Arabic" w:hAnsi="Simplified Arabic" w:cs="Simplified Arabic"/>
          <w:b/>
          <w:bCs/>
          <w:sz w:val="28"/>
          <w:szCs w:val="28"/>
          <w:rtl/>
        </w:rPr>
        <w:t>123)</w:t>
      </w:r>
      <w:r w:rsidRPr="00691650">
        <w:rPr>
          <w:rFonts w:ascii="Simplified Arabic" w:hAnsi="Simplified Arabic" w:cs="Simplified Arabic"/>
          <w:sz w:val="32"/>
          <w:szCs w:val="32"/>
          <w:rtl/>
        </w:rPr>
        <w:t>. وما يعنينا أن نلفت الانتباه إليه هنا هو أنّ بعض المقالات العلمية تذكر أنّ الكروموسوم الذكري</w:t>
      </w:r>
      <w:r w:rsidRPr="00691650">
        <w:rPr>
          <w:rFonts w:ascii="Simplified Arabic" w:hAnsi="Simplified Arabic" w:cs="Simplified Arabic"/>
          <w:b/>
          <w:bCs/>
          <w:sz w:val="28"/>
          <w:szCs w:val="28"/>
          <w:lang w:bidi="he-IL"/>
        </w:rPr>
        <w:t>Y</w:t>
      </w:r>
      <w:r w:rsidRPr="00691650">
        <w:rPr>
          <w:rFonts w:ascii="Simplified Arabic" w:hAnsi="Simplified Arabic" w:cs="Simplified Arabic"/>
          <w:sz w:val="32"/>
          <w:szCs w:val="32"/>
          <w:lang w:bidi="he-IL"/>
        </w:rPr>
        <w:t xml:space="preserve"> </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xml:space="preserve">هو نسخة متآكلة من الكروموسوم الجنسي </w:t>
      </w:r>
      <w:r w:rsidRPr="00691650">
        <w:rPr>
          <w:rFonts w:ascii="Simplified Arabic" w:hAnsi="Simplified Arabic" w:cs="Simplified Arabic"/>
          <w:b/>
          <w:bCs/>
          <w:sz w:val="28"/>
          <w:szCs w:val="28"/>
          <w:lang w:bidi="he-IL"/>
        </w:rPr>
        <w:t>X</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على ضوء هذه المعلومة العلمي</w:t>
      </w:r>
      <w:r w:rsidR="009548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الجديدة في حقل العلم نضع الفرضي</w:t>
      </w:r>
      <w:r w:rsidR="009548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الآتية:</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بما</w:t>
      </w:r>
      <w:r w:rsidRPr="00691650">
        <w:rPr>
          <w:rFonts w:ascii="Simplified Arabic" w:hAnsi="Simplified Arabic" w:cs="Simplified Arabic"/>
          <w:sz w:val="32"/>
          <w:szCs w:val="32"/>
          <w:rtl/>
        </w:rPr>
        <w:t xml:space="preserve"> أنّ الكروموسوم </w:t>
      </w:r>
      <w:r w:rsidRPr="00691650">
        <w:rPr>
          <w:rFonts w:ascii="Simplified Arabic" w:hAnsi="Simplified Arabic" w:cs="Simplified Arabic"/>
          <w:b/>
          <w:bCs/>
          <w:sz w:val="28"/>
          <w:szCs w:val="28"/>
        </w:rPr>
        <w:t>Y</w:t>
      </w:r>
      <w:r w:rsidRPr="00691650">
        <w:rPr>
          <w:rFonts w:ascii="Simplified Arabic" w:hAnsi="Simplified Arabic" w:cs="Simplified Arabic"/>
          <w:sz w:val="32"/>
          <w:szCs w:val="32"/>
        </w:rPr>
        <w:t xml:space="preserve"> </w:t>
      </w:r>
      <w:r w:rsidRPr="00691650">
        <w:rPr>
          <w:rFonts w:ascii="Simplified Arabic" w:hAnsi="Simplified Arabic" w:cs="Simplified Arabic"/>
          <w:sz w:val="32"/>
          <w:szCs w:val="32"/>
          <w:rtl/>
        </w:rPr>
        <w:t xml:space="preserve"> هو في حقيقته </w:t>
      </w:r>
      <w:r w:rsidRPr="00691650">
        <w:rPr>
          <w:rFonts w:ascii="Simplified Arabic" w:hAnsi="Simplified Arabic" w:cs="Simplified Arabic"/>
          <w:b/>
          <w:bCs/>
          <w:sz w:val="28"/>
          <w:szCs w:val="28"/>
        </w:rPr>
        <w:t>X</w:t>
      </w:r>
      <w:r w:rsidRPr="00691650">
        <w:rPr>
          <w:rFonts w:ascii="Simplified Arabic" w:hAnsi="Simplified Arabic" w:cs="Simplified Arabic"/>
          <w:sz w:val="32"/>
          <w:szCs w:val="32"/>
          <w:rtl/>
        </w:rPr>
        <w:t xml:space="preserve"> متآكل، فهناك احتمال أن يكون المَل</w:t>
      </w:r>
      <w:r w:rsidR="009548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 المكلف قد قام بعملية مسح ج</w:t>
      </w:r>
      <w:r w:rsidR="009548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زئي في الكروموسوم </w:t>
      </w:r>
      <w:r w:rsidRPr="00691650">
        <w:rPr>
          <w:rFonts w:ascii="Simplified Arabic" w:hAnsi="Simplified Arabic" w:cs="Simplified Arabic"/>
          <w:b/>
          <w:bCs/>
          <w:sz w:val="28"/>
          <w:szCs w:val="28"/>
          <w:rtl/>
        </w:rPr>
        <w:t>23</w:t>
      </w:r>
      <w:r w:rsidRPr="00691650">
        <w:rPr>
          <w:rFonts w:ascii="Simplified Arabic" w:hAnsi="Simplified Arabic" w:cs="Simplified Arabic"/>
          <w:sz w:val="32"/>
          <w:szCs w:val="32"/>
          <w:rtl/>
        </w:rPr>
        <w:t xml:space="preserve"> الجنسي</w:t>
      </w:r>
      <w:r w:rsidR="009548A0"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 xml:space="preserve">– في بويضة مريم عليها السلام - فنتج عن ذلك </w:t>
      </w:r>
      <w:r w:rsidRPr="00691650">
        <w:rPr>
          <w:rFonts w:ascii="Simplified Arabic" w:hAnsi="Simplified Arabic" w:cs="Simplified Arabic"/>
          <w:b/>
          <w:bCs/>
          <w:sz w:val="28"/>
          <w:szCs w:val="28"/>
        </w:rPr>
        <w:t>XY</w:t>
      </w:r>
      <w:r w:rsidRPr="00691650">
        <w:rPr>
          <w:rFonts w:ascii="Simplified Arabic" w:hAnsi="Simplified Arabic" w:cs="Simplified Arabic"/>
          <w:sz w:val="32"/>
          <w:szCs w:val="32"/>
          <w:rtl/>
        </w:rPr>
        <w:t xml:space="preserve"> . فالكروموسوم الطويل غير الممسوح هو </w:t>
      </w:r>
      <w:r w:rsidRPr="00691650">
        <w:rPr>
          <w:rFonts w:ascii="Simplified Arabic" w:hAnsi="Simplified Arabic" w:cs="Simplified Arabic"/>
          <w:b/>
          <w:bCs/>
          <w:sz w:val="28"/>
          <w:szCs w:val="28"/>
        </w:rPr>
        <w:t>X</w:t>
      </w:r>
      <w:r w:rsidRPr="00691650">
        <w:rPr>
          <w:rFonts w:ascii="Simplified Arabic" w:hAnsi="Simplified Arabic" w:cs="Simplified Arabic"/>
          <w:sz w:val="32"/>
          <w:szCs w:val="32"/>
          <w:rtl/>
        </w:rPr>
        <w:t xml:space="preserve"> والقصير هو </w:t>
      </w:r>
      <w:r w:rsidRPr="00691650">
        <w:rPr>
          <w:rFonts w:ascii="Simplified Arabic" w:hAnsi="Simplified Arabic" w:cs="Simplified Arabic"/>
          <w:b/>
          <w:bCs/>
          <w:sz w:val="28"/>
          <w:szCs w:val="28"/>
        </w:rPr>
        <w:t>Y</w:t>
      </w:r>
      <w:r w:rsidRPr="00691650">
        <w:rPr>
          <w:rFonts w:ascii="Simplified Arabic" w:hAnsi="Simplified Arabic" w:cs="Simplified Arabic"/>
          <w:sz w:val="32"/>
          <w:szCs w:val="32"/>
          <w:rtl/>
        </w:rPr>
        <w:t xml:space="preserve"> الذي كان </w:t>
      </w:r>
      <w:r w:rsidRPr="00691650">
        <w:rPr>
          <w:rFonts w:ascii="Simplified Arabic" w:hAnsi="Simplified Arabic" w:cs="Simplified Arabic"/>
          <w:b/>
          <w:bCs/>
          <w:sz w:val="28"/>
          <w:szCs w:val="28"/>
        </w:rPr>
        <w:t>X</w:t>
      </w:r>
      <w:r w:rsidRPr="00691650">
        <w:rPr>
          <w:rFonts w:ascii="Simplified Arabic" w:hAnsi="Simplified Arabic" w:cs="Simplified Arabic"/>
          <w:sz w:val="32"/>
          <w:szCs w:val="32"/>
          <w:rtl/>
        </w:rPr>
        <w:t xml:space="preserve"> فم</w:t>
      </w:r>
      <w:r w:rsidR="009548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w:t>
      </w:r>
      <w:r w:rsidR="009548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ح ج</w:t>
      </w:r>
      <w:r w:rsidR="009548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زئياً فأصبح </w:t>
      </w:r>
      <w:r w:rsidRPr="00691650">
        <w:rPr>
          <w:rFonts w:ascii="Simplified Arabic" w:hAnsi="Simplified Arabic" w:cs="Simplified Arabic"/>
          <w:b/>
          <w:bCs/>
          <w:sz w:val="28"/>
          <w:szCs w:val="28"/>
        </w:rPr>
        <w:t>Y</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بعد أن كان زوج الكروموسومات في البويضة هو</w:t>
      </w:r>
      <w:r w:rsidRPr="00691650">
        <w:rPr>
          <w:rFonts w:ascii="Simplified Arabic" w:hAnsi="Simplified Arabic" w:cs="Simplified Arabic"/>
          <w:b/>
          <w:bCs/>
          <w:sz w:val="28"/>
          <w:szCs w:val="28"/>
        </w:rPr>
        <w:t xml:space="preserve">XX  </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وليكتمل تصو</w:t>
      </w:r>
      <w:r w:rsidR="009548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الفرضي</w:t>
      </w:r>
      <w:r w:rsidR="009548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نقول:</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أولاً: يمكن أن تكون تسمية المسيح جاءت من كيفية خَلقهِ المفترضة، وهي مسح الكروموسوم </w:t>
      </w:r>
      <w:r w:rsidRPr="00691650">
        <w:rPr>
          <w:rFonts w:ascii="Simplified Arabic" w:hAnsi="Simplified Arabic" w:cs="Simplified Arabic"/>
          <w:b/>
          <w:bCs/>
          <w:sz w:val="28"/>
          <w:szCs w:val="28"/>
        </w:rPr>
        <w:t>X</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ليتحول إلى</w:t>
      </w:r>
      <w:r w:rsidRPr="00691650">
        <w:rPr>
          <w:rFonts w:ascii="Simplified Arabic" w:hAnsi="Simplified Arabic" w:cs="Simplified Arabic"/>
          <w:b/>
          <w:bCs/>
          <w:sz w:val="28"/>
          <w:szCs w:val="28"/>
        </w:rPr>
        <w:t xml:space="preserve"> Y</w:t>
      </w:r>
      <w:r w:rsidRPr="00691650">
        <w:rPr>
          <w:rFonts w:ascii="Simplified Arabic" w:hAnsi="Simplified Arabic" w:cs="Simplified Arabic"/>
          <w:sz w:val="32"/>
          <w:szCs w:val="32"/>
        </w:rPr>
        <w:t xml:space="preserve"> </w:t>
      </w:r>
      <w:r w:rsidRPr="00691650">
        <w:rPr>
          <w:rFonts w:ascii="Simplified Arabic" w:hAnsi="Simplified Arabic" w:cs="Simplified Arabic"/>
          <w:sz w:val="32"/>
          <w:szCs w:val="32"/>
          <w:rtl/>
        </w:rPr>
        <w:t xml:space="preserve">فنتج مولود ذكر هو المسيح </w:t>
      </w:r>
      <w:r w:rsidRPr="00691650">
        <w:rPr>
          <w:rFonts w:ascii="Simplified Arabic" w:hAnsi="Simplified Arabic" w:cs="Simplified Arabic"/>
          <w:b/>
          <w:bCs/>
          <w:rtl/>
        </w:rPr>
        <w:t>(</w:t>
      </w:r>
      <w:r w:rsidRPr="00691650">
        <w:rPr>
          <w:rFonts w:ascii="Simplified Arabic" w:hAnsi="Simplified Arabic" w:cs="Simplified Arabic"/>
          <w:sz w:val="32"/>
          <w:szCs w:val="32"/>
          <w:rtl/>
        </w:rPr>
        <w:t>الممسوح</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عليه السلام.</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ثانياً: في حالة الاستنساخ </w:t>
      </w:r>
      <w:r w:rsidR="009066C0" w:rsidRPr="00691650">
        <w:rPr>
          <w:rFonts w:ascii="Simplified Arabic" w:hAnsi="Simplified Arabic" w:cs="Simplified Arabic"/>
          <w:sz w:val="32"/>
          <w:szCs w:val="32"/>
          <w:rtl/>
        </w:rPr>
        <w:t xml:space="preserve">المعروفة </w:t>
      </w:r>
      <w:r w:rsidRPr="00691650">
        <w:rPr>
          <w:rFonts w:ascii="Simplified Arabic" w:hAnsi="Simplified Arabic" w:cs="Simplified Arabic"/>
          <w:sz w:val="32"/>
          <w:szCs w:val="32"/>
          <w:rtl/>
        </w:rPr>
        <w:t>ينتج من الخلية المذك</w:t>
      </w:r>
      <w:r w:rsidR="009066C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رة ذ</w:t>
      </w:r>
      <w:r w:rsidR="009066C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w:t>
      </w:r>
      <w:r w:rsidR="009066C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ومن المؤنثة أنثى، أما هنا فنتج من البويضة – التي هي خلية مؤنثة – ذكر. هو في الحقيقة ابن مريم، ومريم فقط.</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ثالثاً: يبدو أن</w:t>
      </w:r>
      <w:r w:rsidR="000E2E4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المسح كان في بداية التبييض، أي قبل انقسام البويضة. ومعلوم أن</w:t>
      </w:r>
      <w:r w:rsidR="000E2E4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البويضة في بداية التبييض تكون </w:t>
      </w:r>
      <w:r w:rsidRPr="00691650">
        <w:rPr>
          <w:rFonts w:ascii="Simplified Arabic" w:hAnsi="Simplified Arabic" w:cs="Simplified Arabic"/>
          <w:b/>
          <w:bCs/>
          <w:sz w:val="28"/>
          <w:szCs w:val="28"/>
        </w:rPr>
        <w:t>46</w:t>
      </w:r>
      <w:r w:rsidRPr="00691650">
        <w:rPr>
          <w:rFonts w:ascii="Simplified Arabic" w:hAnsi="Simplified Arabic" w:cs="Simplified Arabic"/>
          <w:sz w:val="32"/>
          <w:szCs w:val="32"/>
          <w:rtl/>
        </w:rPr>
        <w:t xml:space="preserve"> كروموسوماً.</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رابعاً: بإمكانك الآن أن تعيد النظر فتسأل: لماذا ابتعدت مريم عن أهلها – بالذات أهلها وليس غيرهم من الناس -، ولماذا اتخذت من دونهم حجاباً وهم أهلها، ولماذا خافت خوفاً شديداً عندما رأت المل</w:t>
      </w:r>
      <w:r w:rsidR="00483B2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 في صورة رجل؟!</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هل لأن</w:t>
      </w:r>
      <w:r w:rsidR="006A496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كانت في بداية التبييض، وتريد أن تستحم بعد الط</w:t>
      </w:r>
      <w:r w:rsidR="006A496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هر، وفوجئت وهي في هذا الحال بالمل</w:t>
      </w:r>
      <w:r w:rsidR="00230B1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 في صورة رجل؟!</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خامساً: يبدو أن</w:t>
      </w:r>
      <w:r w:rsidR="007C72D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عملي</w:t>
      </w:r>
      <w:r w:rsidR="007C72D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النفخ التي قام بها المل</w:t>
      </w:r>
      <w:r w:rsidR="007C72D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 – والتي كانت مريم عليها السلام مهي</w:t>
      </w:r>
      <w:r w:rsidR="007C72D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أةً لها – لم ت</w:t>
      </w:r>
      <w:r w:rsidR="007C72D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ضف شيئاً وإنما هي طاقة موج</w:t>
      </w:r>
      <w:r w:rsidR="007C72D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هة لمسح الجزء المطلوب مسحة ليكون ابن مريم فقط.</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سادساً: وبإمكانك أن تعيد النظر لتسأل: هل كان الطعام الخاص الذي يتنز</w:t>
      </w:r>
      <w:r w:rsidR="006C47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على مريم، عليها السلام، نوعاً من التهيئة الجسدي</w:t>
      </w:r>
      <w:r w:rsidR="006C47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قبل عملية المسح؟!</w:t>
      </w:r>
    </w:p>
    <w:p w:rsidR="00FB22B2" w:rsidRPr="00691650" w:rsidRDefault="00FB22B2"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سابعاً: وهناك أسئلة أخرى تبحث عن جواب منها: لماذا:" انتبذت من أهلها مكاناً شرقي</w:t>
      </w:r>
      <w:r w:rsidR="0040107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نعم، لماذا شرقي</w:t>
      </w:r>
      <w:r w:rsidR="0040107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w:t>
      </w:r>
    </w:p>
    <w:p w:rsidR="00C1149E" w:rsidRPr="00691650" w:rsidRDefault="00C1149E" w:rsidP="00A959D7">
      <w:pPr>
        <w:jc w:val="lowKashida"/>
        <w:rPr>
          <w:rFonts w:ascii="Simplified Arabic" w:hAnsi="Simplified Arabic" w:cs="Simplified Arabic"/>
          <w:b/>
          <w:bCs/>
          <w:sz w:val="32"/>
          <w:szCs w:val="32"/>
        </w:rPr>
      </w:pPr>
    </w:p>
    <w:p w:rsidR="00C1149E" w:rsidRPr="00691650" w:rsidRDefault="00C1149E" w:rsidP="00A959D7">
      <w:pPr>
        <w:jc w:val="lowKashida"/>
        <w:rPr>
          <w:rFonts w:ascii="Simplified Arabic" w:hAnsi="Simplified Arabic" w:cs="Simplified Arabic"/>
          <w:b/>
          <w:bCs/>
          <w:sz w:val="32"/>
          <w:szCs w:val="32"/>
        </w:rPr>
      </w:pPr>
    </w:p>
    <w:p w:rsidR="00C1149E" w:rsidRPr="00691650" w:rsidRDefault="00C1149E" w:rsidP="00A959D7">
      <w:pPr>
        <w:jc w:val="lowKashida"/>
        <w:rPr>
          <w:rFonts w:ascii="Simplified Arabic" w:hAnsi="Simplified Arabic" w:cs="Simplified Arabic"/>
          <w:b/>
          <w:bCs/>
          <w:sz w:val="32"/>
          <w:szCs w:val="32"/>
        </w:rPr>
      </w:pPr>
    </w:p>
    <w:p w:rsidR="00C1149E" w:rsidRPr="00691650" w:rsidRDefault="00C1149E" w:rsidP="00A959D7">
      <w:pPr>
        <w:jc w:val="lowKashida"/>
        <w:rPr>
          <w:rFonts w:ascii="Simplified Arabic" w:hAnsi="Simplified Arabic" w:cs="Simplified Arabic"/>
          <w:b/>
          <w:bCs/>
          <w:sz w:val="32"/>
          <w:szCs w:val="32"/>
        </w:rPr>
      </w:pPr>
    </w:p>
    <w:p w:rsidR="0019490B" w:rsidRPr="0019490B" w:rsidRDefault="005E1423" w:rsidP="0019490B">
      <w:pPr>
        <w:jc w:val="center"/>
        <w:rPr>
          <w:rFonts w:ascii="Simplified Arabic" w:hAnsi="Simplified Arabic" w:cs="Simplified Arabic"/>
          <w:b/>
          <w:bCs/>
          <w:sz w:val="48"/>
          <w:szCs w:val="48"/>
          <w:rtl/>
        </w:rPr>
      </w:pPr>
      <w:r w:rsidRPr="00691650">
        <w:rPr>
          <w:rFonts w:ascii="Simplified Arabic" w:hAnsi="Simplified Arabic" w:cs="Simplified Arabic"/>
          <w:b/>
          <w:bCs/>
          <w:sz w:val="44"/>
          <w:szCs w:val="44"/>
          <w:rtl/>
        </w:rPr>
        <w:br w:type="page"/>
      </w:r>
    </w:p>
    <w:p w:rsidR="00F44F9F" w:rsidRPr="0019490B" w:rsidRDefault="00F44F9F" w:rsidP="0019490B">
      <w:pPr>
        <w:jc w:val="center"/>
        <w:rPr>
          <w:rFonts w:ascii="Simplified Arabic" w:hAnsi="Simplified Arabic" w:cs="Simplified Arabic"/>
          <w:b/>
          <w:bCs/>
          <w:sz w:val="48"/>
          <w:szCs w:val="48"/>
          <w:rtl/>
        </w:rPr>
      </w:pPr>
      <w:r w:rsidRPr="0019490B">
        <w:rPr>
          <w:rFonts w:ascii="Simplified Arabic" w:hAnsi="Simplified Arabic" w:cs="Simplified Arabic"/>
          <w:b/>
          <w:bCs/>
          <w:sz w:val="48"/>
          <w:szCs w:val="48"/>
          <w:rtl/>
        </w:rPr>
        <w:lastRenderedPageBreak/>
        <w:t>هما كلمتان</w:t>
      </w:r>
    </w:p>
    <w:p w:rsidR="0019490B" w:rsidRPr="00691650" w:rsidRDefault="0019490B" w:rsidP="0019490B">
      <w:pPr>
        <w:jc w:val="lowKashida"/>
        <w:rPr>
          <w:rFonts w:ascii="Simplified Arabic" w:hAnsi="Simplified Arabic" w:cs="Simplified Arabic"/>
          <w:b/>
          <w:bCs/>
          <w:sz w:val="40"/>
          <w:szCs w:val="40"/>
          <w:rtl/>
        </w:rPr>
      </w:pPr>
    </w:p>
    <w:p w:rsidR="00F44F9F" w:rsidRPr="00691650" w:rsidRDefault="00F44F9F" w:rsidP="00A959D7">
      <w:pPr>
        <w:jc w:val="lowKashida"/>
        <w:rPr>
          <w:rFonts w:ascii="Simplified Arabic" w:hAnsi="Simplified Arabic" w:cs="Simplified Arabic"/>
          <w:b/>
          <w:bCs/>
          <w:sz w:val="32"/>
          <w:szCs w:val="32"/>
          <w:rtl/>
        </w:rPr>
      </w:pPr>
    </w:p>
    <w:p w:rsidR="00F44F9F" w:rsidRPr="00691650" w:rsidRDefault="00F44F9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59</w:t>
      </w:r>
      <w:r w:rsidRPr="00691650">
        <w:rPr>
          <w:rFonts w:ascii="Simplified Arabic" w:hAnsi="Simplified Arabic" w:cs="Simplified Arabic"/>
          <w:sz w:val="32"/>
          <w:szCs w:val="32"/>
          <w:rtl/>
        </w:rPr>
        <w:t xml:space="preserve"> من سورة آل عمران:</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إنّ مثل عيسى عند الله كمثل آدم خلقه من تراب ثم</w:t>
      </w:r>
      <w:r w:rsidR="008B746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قال له كن فيكون"</w:t>
      </w:r>
      <w:r w:rsidRPr="00691650">
        <w:rPr>
          <w:rFonts w:ascii="Simplified Arabic" w:hAnsi="Simplified Arabic" w:cs="Simplified Arabic"/>
          <w:sz w:val="32"/>
          <w:szCs w:val="32"/>
          <w:rtl/>
        </w:rPr>
        <w:t>. يلفت انتباه المتدب</w:t>
      </w:r>
      <w:r w:rsidR="008B746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للآية الكريمة قوله تعالى:"</w:t>
      </w:r>
      <w:r w:rsidR="008B7464"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فيكون</w:t>
      </w:r>
      <w:r w:rsidRPr="00691650">
        <w:rPr>
          <w:rFonts w:ascii="Simplified Arabic" w:hAnsi="Simplified Arabic" w:cs="Simplified Arabic"/>
          <w:sz w:val="32"/>
          <w:szCs w:val="32"/>
          <w:rtl/>
        </w:rPr>
        <w:t>"، هكذا بصيغة المضارع</w:t>
      </w:r>
      <w:r w:rsidR="008B7464" w:rsidRPr="00691650">
        <w:rPr>
          <w:rFonts w:ascii="Simplified Arabic" w:hAnsi="Simplified Arabic" w:cs="Simplified Arabic"/>
          <w:sz w:val="32"/>
          <w:szCs w:val="32"/>
          <w:rtl/>
        </w:rPr>
        <w:t>، وليس بالصيغة التموقّعة</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فكان</w:t>
      </w:r>
      <w:r w:rsidR="004523A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ومعلوم أنّ صيغة المضارع تدل</w:t>
      </w:r>
      <w:r w:rsidR="00744B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الاستمراري</w:t>
      </w:r>
      <w:r w:rsidR="00744B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ولا يعنينا هنا البحث عن مخرج لغوي للمسألة، وإن</w:t>
      </w:r>
      <w:r w:rsidR="00744B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 نريد أن نبي</w:t>
      </w:r>
      <w:r w:rsidR="00744B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 بأنّ استخدام الفعل المضارع هنا له دلالة زائدة على الفعل الماضي ينبغي التنبيه إليها.</w:t>
      </w:r>
    </w:p>
    <w:p w:rsidR="00F44F9F" w:rsidRPr="00691650" w:rsidRDefault="00F44F9F" w:rsidP="00A959D7">
      <w:pPr>
        <w:jc w:val="lowKashida"/>
        <w:rPr>
          <w:rFonts w:ascii="Simplified Arabic" w:hAnsi="Simplified Arabic" w:cs="Simplified Arabic"/>
          <w:sz w:val="12"/>
          <w:szCs w:val="12"/>
          <w:rtl/>
        </w:rPr>
      </w:pPr>
    </w:p>
    <w:p w:rsidR="00F44F9F" w:rsidRPr="00691650" w:rsidRDefault="00F44F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11</w:t>
      </w:r>
      <w:r w:rsidRPr="00691650">
        <w:rPr>
          <w:rFonts w:ascii="Simplified Arabic" w:hAnsi="Simplified Arabic" w:cs="Simplified Arabic"/>
          <w:sz w:val="32"/>
          <w:szCs w:val="32"/>
          <w:rtl/>
        </w:rPr>
        <w:t xml:space="preserve"> من سورة الأعراف:</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ولقد خلقناكم ثم صو</w:t>
      </w:r>
      <w:r w:rsidR="00021A6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رناكم ثم قلنا للملائكة اسجدوا لآدم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فالآية الكريمة تُصرّح بأنّ خلق آدم، عليه السلام، هو خلق لنا جميعاً، لاحظ قوله تعالى:" </w:t>
      </w:r>
      <w:r w:rsidRPr="00691650">
        <w:rPr>
          <w:rFonts w:ascii="Simplified Arabic" w:hAnsi="Simplified Arabic" w:cs="Simplified Arabic"/>
          <w:b/>
          <w:bCs/>
          <w:sz w:val="32"/>
          <w:szCs w:val="32"/>
          <w:rtl/>
        </w:rPr>
        <w:t>خلقناكم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صورناكم</w:t>
      </w:r>
      <w:r w:rsidRPr="00691650">
        <w:rPr>
          <w:rFonts w:ascii="Simplified Arabic" w:hAnsi="Simplified Arabic" w:cs="Simplified Arabic"/>
          <w:sz w:val="32"/>
          <w:szCs w:val="32"/>
          <w:rtl/>
        </w:rPr>
        <w:t xml:space="preserve">..". واستخدام </w:t>
      </w:r>
      <w:r w:rsidRPr="00691650">
        <w:rPr>
          <w:rFonts w:ascii="Simplified Arabic" w:hAnsi="Simplified Arabic" w:cs="Simplified Arabic"/>
          <w:b/>
          <w:bCs/>
          <w:sz w:val="32"/>
          <w:szCs w:val="32"/>
          <w:rtl/>
        </w:rPr>
        <w:t>ثمّ</w:t>
      </w:r>
      <w:r w:rsidRPr="00691650">
        <w:rPr>
          <w:rFonts w:ascii="Simplified Arabic" w:hAnsi="Simplified Arabic" w:cs="Simplified Arabic"/>
          <w:sz w:val="32"/>
          <w:szCs w:val="32"/>
          <w:rtl/>
        </w:rPr>
        <w:t xml:space="preserve"> الدالة على التراخي يشير إلى أنّ الخلق تم</w:t>
      </w:r>
      <w:r w:rsidR="00021A6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أولاً، ثم بعد فترة كان التصوير بالصورة الإنساني</w:t>
      </w:r>
      <w:r w:rsidR="00021A6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ثم</w:t>
      </w:r>
      <w:r w:rsidR="00021A6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بعد فترة طُلب من الملائكة أن تسجد لآدم، عليه السلام، والذي كان خلقه بمثابة خلق لجميع البشر.</w:t>
      </w:r>
    </w:p>
    <w:p w:rsidR="00F44F9F" w:rsidRPr="00691650" w:rsidRDefault="00F44F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7</w:t>
      </w:r>
      <w:r w:rsidRPr="00691650">
        <w:rPr>
          <w:rFonts w:ascii="Simplified Arabic" w:hAnsi="Simplified Arabic" w:cs="Simplified Arabic"/>
          <w:sz w:val="32"/>
          <w:szCs w:val="32"/>
          <w:rtl/>
        </w:rPr>
        <w:t xml:space="preserve"> من سورة السجدة:</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00341115"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وبدأ خلق الإنسان من طين"</w:t>
      </w:r>
      <w:r w:rsidRPr="00691650">
        <w:rPr>
          <w:rFonts w:ascii="Simplified Arabic" w:hAnsi="Simplified Arabic" w:cs="Simplified Arabic"/>
          <w:sz w:val="32"/>
          <w:szCs w:val="32"/>
          <w:rtl/>
        </w:rPr>
        <w:t xml:space="preserve">، فالطين إذن كان البداية، أما النهاية فكانت كمال الخلق البشري. أي آدم، عليه السلام. وبين ذلك أمور يعلمها الخلاق العليم. وبما أنّ خلق </w:t>
      </w:r>
      <w:r w:rsidRPr="00691650">
        <w:rPr>
          <w:rFonts w:ascii="Simplified Arabic" w:hAnsi="Simplified Arabic" w:cs="Simplified Arabic"/>
          <w:sz w:val="32"/>
          <w:szCs w:val="32"/>
          <w:rtl/>
        </w:rPr>
        <w:lastRenderedPageBreak/>
        <w:t>آدم هو خلق لنا جميعاً، كما تُصرّح آية الأعراف، فإنّ ذلك يعني أن</w:t>
      </w:r>
      <w:r w:rsidR="0034111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خلق آدم مستمر فينا حتى يولد آخر إنسان في هذه الدنيا. فآدم، عليه السلام، لا يزال ينسل </w:t>
      </w:r>
      <w:r w:rsidRPr="00691650">
        <w:rPr>
          <w:rFonts w:ascii="Simplified Arabic" w:hAnsi="Simplified Arabic" w:cs="Simplified Arabic"/>
          <w:b/>
          <w:bCs/>
          <w:rtl/>
        </w:rPr>
        <w:t>(</w:t>
      </w:r>
      <w:r w:rsidRPr="00691650">
        <w:rPr>
          <w:rFonts w:ascii="Simplified Arabic" w:hAnsi="Simplified Arabic" w:cs="Simplified Arabic"/>
          <w:sz w:val="32"/>
          <w:szCs w:val="32"/>
          <w:rtl/>
        </w:rPr>
        <w:t>يكون</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حتى يأذن الله تعالى باكتمال الوجود الآدمي</w:t>
      </w:r>
      <w:r w:rsidR="0034111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وعندها تنتهي خلافة الإنسان على الأرض لينتقل إلى عالم الآخرة.</w:t>
      </w:r>
    </w:p>
    <w:p w:rsidR="00F44F9F" w:rsidRPr="00691650" w:rsidRDefault="00F44F9F" w:rsidP="00A959D7">
      <w:pPr>
        <w:jc w:val="lowKashida"/>
        <w:rPr>
          <w:rFonts w:ascii="Simplified Arabic" w:hAnsi="Simplified Arabic" w:cs="Simplified Arabic"/>
          <w:sz w:val="12"/>
          <w:szCs w:val="12"/>
          <w:rtl/>
        </w:rPr>
      </w:pPr>
    </w:p>
    <w:p w:rsidR="00F44F9F" w:rsidRPr="00691650" w:rsidRDefault="00F44F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وبما أنّ مثل عيسى كمثل آدم، عليهما السلام، فهو أيضاً كآدم تستمر كينونته إلى يوم القيامة. وبذلك يظهر لنا بعض وجوه الحكمة من بقائه حي</w:t>
      </w:r>
      <w:r w:rsidR="005D2B4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في السماء لينزل قبل نهاية الدنيا</w:t>
      </w:r>
      <w:r w:rsidR="005339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أم</w:t>
      </w:r>
      <w:r w:rsidR="005D2B4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لماذا لا يُعتبر عيسى، عليه السلام، كباقي البشر، فيكون استمراراً لكينونة آدم، عليه السلام؟! فنقول:</w:t>
      </w:r>
    </w:p>
    <w:p w:rsidR="00F44F9F" w:rsidRPr="00691650" w:rsidRDefault="00F44F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171</w:t>
      </w:r>
      <w:r w:rsidRPr="00691650">
        <w:rPr>
          <w:rFonts w:ascii="Simplified Arabic" w:hAnsi="Simplified Arabic" w:cs="Simplified Arabic"/>
          <w:sz w:val="32"/>
          <w:szCs w:val="32"/>
          <w:rtl/>
        </w:rPr>
        <w:t xml:space="preserve"> من سورة النساء:</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إن</w:t>
      </w:r>
      <w:r w:rsidR="005D2B4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ما المسيح عيسى ابن مريم رسول الله وكلمته ألقاها إلى مريم وروحٌ منه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فعيسى، عليه السلام، كلمةٌ جديدةُ ونَفخٌ جديد، ولم يكن استمراراً للكلمة الأولى التي أوجدت آدم، عليه السلام. فهناك كلمة أولى ونفخٌ من روح الله، فكان آدم ومن سيتناسل منه إلى يوم القيامة. وهناك كلمة ثانية ونفخ ثانٍ، فكان عيسى، ولا يزال يكون كما آدم، عليهما السلام.</w:t>
      </w:r>
    </w:p>
    <w:p w:rsidR="00F44F9F" w:rsidRPr="00691650" w:rsidRDefault="00F44F9F" w:rsidP="00A959D7">
      <w:pPr>
        <w:jc w:val="lowKashida"/>
        <w:rPr>
          <w:rFonts w:ascii="Simplified Arabic" w:hAnsi="Simplified Arabic" w:cs="Simplified Arabic"/>
          <w:sz w:val="12"/>
          <w:szCs w:val="12"/>
          <w:rtl/>
        </w:rPr>
      </w:pPr>
    </w:p>
    <w:p w:rsidR="00F44F9F" w:rsidRPr="00691650" w:rsidRDefault="00F44F9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فإذا كان عيسى، عليه السلام، قد خُلق على خلاف قانون التناسل السائد بين البشر، وكان خلقه خلقاً خاصاً فيه تشريف، فإنّ آدم، عليه السلام، قد خلق أيضاً على خلاف قانون التناسل في عالم الحيوان، وخلق خلقاً خاصاً فيه تشريف. وعليه فينبغي أن تُترك مسألة التطور في خلق الكائنات للعلم ليبت</w:t>
      </w:r>
      <w:r w:rsidR="0025327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في صح</w:t>
      </w:r>
      <w:r w:rsidR="0025327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تها أو عدم صح</w:t>
      </w:r>
      <w:r w:rsidR="0025327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تها، لأنّ آدم، عليه </w:t>
      </w:r>
      <w:r w:rsidRPr="00691650">
        <w:rPr>
          <w:rFonts w:ascii="Simplified Arabic" w:hAnsi="Simplified Arabic" w:cs="Simplified Arabic"/>
          <w:sz w:val="32"/>
          <w:szCs w:val="32"/>
          <w:rtl/>
        </w:rPr>
        <w:lastRenderedPageBreak/>
        <w:t>السلام، منقطع الصلة بما قبله، لأن</w:t>
      </w:r>
      <w:r w:rsidR="0025327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قد خلق خلقاً خاص</w:t>
      </w:r>
      <w:r w:rsidR="0025327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فيه تشريف، وهو لم يأت بقانون الزوجي</w:t>
      </w:r>
      <w:r w:rsidR="0025327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تماماً كعيسى، عليهما السلام- وإن</w:t>
      </w:r>
      <w:r w:rsidR="0025327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 كانت الزوجي</w:t>
      </w:r>
      <w:r w:rsidR="0025327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قانوناً في نسله بعد أن خُلقت زوجه من نفسه.</w:t>
      </w:r>
    </w:p>
    <w:p w:rsidR="00F44F9F" w:rsidRPr="00691650" w:rsidRDefault="00F44F9F" w:rsidP="00A959D7">
      <w:pPr>
        <w:jc w:val="lowKashida"/>
        <w:rPr>
          <w:rFonts w:ascii="Simplified Arabic" w:hAnsi="Simplified Arabic" w:cs="Simplified Arabic"/>
          <w:b/>
          <w:bCs/>
          <w:sz w:val="32"/>
          <w:szCs w:val="32"/>
        </w:rPr>
      </w:pPr>
    </w:p>
    <w:p w:rsidR="00FB22B2" w:rsidRPr="00691650" w:rsidRDefault="00FB22B2" w:rsidP="00A959D7">
      <w:pPr>
        <w:jc w:val="lowKashida"/>
        <w:rPr>
          <w:rFonts w:ascii="Simplified Arabic" w:hAnsi="Simplified Arabic" w:cs="Simplified Arabic"/>
          <w:sz w:val="32"/>
          <w:szCs w:val="32"/>
          <w:rtl/>
        </w:rPr>
      </w:pPr>
    </w:p>
    <w:p w:rsidR="00F44F9F" w:rsidRPr="00691650" w:rsidRDefault="00F44F9F" w:rsidP="00A959D7">
      <w:pPr>
        <w:jc w:val="lowKashida"/>
        <w:rPr>
          <w:rFonts w:ascii="Simplified Arabic" w:hAnsi="Simplified Arabic" w:cs="Simplified Arabic"/>
          <w:sz w:val="32"/>
          <w:szCs w:val="32"/>
          <w:rtl/>
        </w:rPr>
      </w:pPr>
    </w:p>
    <w:p w:rsidR="00F44F9F" w:rsidRPr="00691650" w:rsidRDefault="00F44F9F" w:rsidP="00A959D7">
      <w:pPr>
        <w:jc w:val="lowKashida"/>
        <w:rPr>
          <w:rFonts w:ascii="Simplified Arabic" w:hAnsi="Simplified Arabic" w:cs="Simplified Arabic"/>
          <w:sz w:val="32"/>
          <w:szCs w:val="32"/>
          <w:rtl/>
        </w:rPr>
      </w:pPr>
    </w:p>
    <w:p w:rsidR="00F44F9F" w:rsidRPr="00691650" w:rsidRDefault="00F44F9F" w:rsidP="00A959D7">
      <w:pPr>
        <w:jc w:val="lowKashida"/>
        <w:rPr>
          <w:rFonts w:ascii="Simplified Arabic" w:hAnsi="Simplified Arabic" w:cs="Simplified Arabic"/>
          <w:sz w:val="32"/>
          <w:szCs w:val="32"/>
          <w:rtl/>
        </w:rPr>
      </w:pPr>
    </w:p>
    <w:p w:rsidR="00F44F9F" w:rsidRPr="00691650" w:rsidRDefault="00F44F9F" w:rsidP="00A959D7">
      <w:pPr>
        <w:jc w:val="lowKashida"/>
        <w:rPr>
          <w:rFonts w:ascii="Simplified Arabic" w:hAnsi="Simplified Arabic" w:cs="Simplified Arabic"/>
          <w:sz w:val="32"/>
          <w:szCs w:val="32"/>
          <w:rtl/>
        </w:rPr>
      </w:pPr>
    </w:p>
    <w:p w:rsidR="00F44F9F" w:rsidRPr="00691650" w:rsidRDefault="00F44F9F" w:rsidP="00A959D7">
      <w:pPr>
        <w:jc w:val="lowKashida"/>
        <w:rPr>
          <w:rFonts w:ascii="Simplified Arabic" w:hAnsi="Simplified Arabic" w:cs="Simplified Arabic"/>
          <w:sz w:val="32"/>
          <w:szCs w:val="32"/>
          <w:rtl/>
        </w:rPr>
      </w:pPr>
    </w:p>
    <w:p w:rsidR="00C64704" w:rsidRPr="00691650" w:rsidRDefault="00C64704" w:rsidP="00A959D7">
      <w:pPr>
        <w:jc w:val="lowKashida"/>
        <w:rPr>
          <w:rFonts w:ascii="Simplified Arabic" w:hAnsi="Simplified Arabic" w:cs="Simplified Arabic"/>
          <w:b/>
          <w:bCs/>
          <w:sz w:val="32"/>
          <w:szCs w:val="32"/>
          <w:rtl/>
        </w:rPr>
      </w:pPr>
    </w:p>
    <w:p w:rsidR="00092203" w:rsidRPr="00691650" w:rsidRDefault="005E1423"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br w:type="page"/>
      </w:r>
    </w:p>
    <w:p w:rsidR="00B34882" w:rsidRDefault="00B34882" w:rsidP="00A959D7">
      <w:pPr>
        <w:jc w:val="lowKashida"/>
        <w:rPr>
          <w:rFonts w:ascii="Simplified Arabic" w:hAnsi="Simplified Arabic" w:cs="Simplified Arabic"/>
          <w:b/>
          <w:bCs/>
          <w:sz w:val="40"/>
          <w:szCs w:val="40"/>
          <w:rtl/>
        </w:rPr>
      </w:pPr>
    </w:p>
    <w:p w:rsidR="00275A2A" w:rsidRPr="001303AB" w:rsidRDefault="00275A2A" w:rsidP="00B34882">
      <w:pPr>
        <w:jc w:val="center"/>
        <w:rPr>
          <w:rFonts w:ascii="Simplified Arabic" w:hAnsi="Simplified Arabic" w:cs="Simplified Arabic"/>
          <w:b/>
          <w:bCs/>
          <w:sz w:val="36"/>
          <w:szCs w:val="36"/>
          <w:rtl/>
        </w:rPr>
      </w:pPr>
      <w:r w:rsidRPr="00B34882">
        <w:rPr>
          <w:rFonts w:ascii="Simplified Arabic" w:hAnsi="Simplified Arabic" w:cs="Simplified Arabic"/>
          <w:b/>
          <w:bCs/>
          <w:sz w:val="48"/>
          <w:szCs w:val="48"/>
          <w:rtl/>
        </w:rPr>
        <w:t xml:space="preserve">ثلاثة إعلانات للمسيح </w:t>
      </w:r>
      <w:r w:rsidRPr="00F81847">
        <w:rPr>
          <w:rFonts w:ascii="Simplified Arabic" w:hAnsi="Simplified Arabic" w:cs="Simplified Arabic"/>
          <w:b/>
          <w:bCs/>
          <w:sz w:val="36"/>
          <w:szCs w:val="36"/>
          <w:rtl/>
        </w:rPr>
        <w:t>عليه السلام</w:t>
      </w:r>
    </w:p>
    <w:p w:rsidR="00B34882" w:rsidRPr="00691650" w:rsidRDefault="00B34882" w:rsidP="00A959D7">
      <w:pPr>
        <w:jc w:val="lowKashida"/>
        <w:rPr>
          <w:rFonts w:ascii="Simplified Arabic" w:hAnsi="Simplified Arabic" w:cs="Simplified Arabic"/>
          <w:b/>
          <w:bCs/>
          <w:sz w:val="44"/>
          <w:szCs w:val="44"/>
          <w:rtl/>
        </w:rPr>
      </w:pPr>
    </w:p>
    <w:p w:rsidR="00275A2A" w:rsidRPr="00691650" w:rsidRDefault="00275A2A" w:rsidP="00A959D7">
      <w:pPr>
        <w:jc w:val="lowKashida"/>
        <w:rPr>
          <w:rFonts w:ascii="Simplified Arabic" w:hAnsi="Simplified Arabic" w:cs="Simplified Arabic"/>
          <w:b/>
          <w:bCs/>
          <w:sz w:val="32"/>
          <w:szCs w:val="32"/>
          <w:rtl/>
        </w:rPr>
      </w:pP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تُستهل</w:t>
      </w:r>
      <w:r w:rsidRPr="00691650">
        <w:rPr>
          <w:rFonts w:ascii="Simplified Arabic" w:hAnsi="Simplified Arabic" w:cs="Simplified Arabic"/>
          <w:sz w:val="32"/>
          <w:szCs w:val="32"/>
          <w:rtl/>
        </w:rPr>
        <w:t xml:space="preserve"> سورة مريم بالحديث عن قص</w:t>
      </w:r>
      <w:r w:rsidR="000D2F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مولد يحيى، عليه السلام. ثم</w:t>
      </w:r>
      <w:r w:rsidR="000D2F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تفصّل قص</w:t>
      </w:r>
      <w:r w:rsidR="000D2F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مريم وحملها بالمسيح، عليهما السلام. ثم</w:t>
      </w:r>
      <w:r w:rsidR="000D2F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يأتي التعقيب على القص</w:t>
      </w:r>
      <w:r w:rsidR="000D2F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ذلك عيسى ابن مريم قولَ الحقِّ الذي فيه يَمترون. ما كان لله أنْ يتخذَ من ولدٍ سبحانه إذا قضى أمراً فإن</w:t>
      </w:r>
      <w:r w:rsidR="000D2F9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ما يقولُ له كن فيكون. وإنّ الله رب</w:t>
      </w:r>
      <w:r w:rsidR="000D2F9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ورب</w:t>
      </w:r>
      <w:r w:rsidR="000D2F9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كم فاعبدوه هذا صراط مستقيم. فاختلف الأحزابُ من بينهم..." </w:t>
      </w:r>
      <w:r w:rsidRPr="00691650">
        <w:rPr>
          <w:rFonts w:ascii="Simplified Arabic" w:hAnsi="Simplified Arabic" w:cs="Simplified Arabic"/>
          <w:b/>
          <w:bCs/>
          <w:sz w:val="20"/>
          <w:szCs w:val="20"/>
          <w:rtl/>
        </w:rPr>
        <w:t>مريم:</w:t>
      </w:r>
      <w:r w:rsidRPr="00691650">
        <w:rPr>
          <w:rFonts w:ascii="Simplified Arabic" w:hAnsi="Simplified Arabic" w:cs="Simplified Arabic"/>
          <w:b/>
          <w:bCs/>
          <w:sz w:val="18"/>
          <w:szCs w:val="18"/>
          <w:rtl/>
        </w:rPr>
        <w:t>(34-37)</w:t>
      </w:r>
      <w:r w:rsidRPr="00691650">
        <w:rPr>
          <w:rFonts w:ascii="Simplified Arabic" w:hAnsi="Simplified Arabic" w:cs="Simplified Arabic"/>
          <w:b/>
          <w:bCs/>
          <w:sz w:val="20"/>
          <w:szCs w:val="20"/>
          <w:rtl/>
        </w:rPr>
        <w:t xml:space="preserve">. </w:t>
      </w:r>
      <w:r w:rsidRPr="00691650">
        <w:rPr>
          <w:rFonts w:ascii="Simplified Arabic" w:hAnsi="Simplified Arabic" w:cs="Simplified Arabic"/>
          <w:sz w:val="32"/>
          <w:szCs w:val="32"/>
          <w:rtl/>
        </w:rPr>
        <w:t xml:space="preserve">اللافت في هذا التعقيب الآية </w:t>
      </w:r>
      <w:r w:rsidRPr="00691650">
        <w:rPr>
          <w:rFonts w:ascii="Simplified Arabic" w:hAnsi="Simplified Arabic" w:cs="Simplified Arabic"/>
          <w:b/>
          <w:bCs/>
          <w:sz w:val="28"/>
          <w:szCs w:val="28"/>
          <w:rtl/>
        </w:rPr>
        <w:t>36</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وإنّ اللهَ رب</w:t>
      </w:r>
      <w:r w:rsidR="000D2F9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ورب</w:t>
      </w:r>
      <w:r w:rsidR="000D2F9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كم فاعبدوه هذا صراط مستقيم"، </w:t>
      </w:r>
      <w:r w:rsidRPr="00691650">
        <w:rPr>
          <w:rFonts w:ascii="Simplified Arabic" w:hAnsi="Simplified Arabic" w:cs="Simplified Arabic"/>
          <w:sz w:val="32"/>
          <w:szCs w:val="32"/>
          <w:rtl/>
        </w:rPr>
        <w:t>فقد ذكر بعض أهل التفسير أنّ المتكلم هو المسيح، عليه السلام، وأنّ العطف هنا على قوله - وهو في المهد - في الآي</w:t>
      </w:r>
      <w:r w:rsidR="005E21DF" w:rsidRPr="00691650">
        <w:rPr>
          <w:rFonts w:ascii="Simplified Arabic" w:hAnsi="Simplified Arabic" w:cs="Simplified Arabic"/>
          <w:sz w:val="32"/>
          <w:szCs w:val="32"/>
          <w:rtl/>
        </w:rPr>
        <w:t xml:space="preserve">ات </w:t>
      </w:r>
      <w:r w:rsidR="005E21DF" w:rsidRPr="00691650">
        <w:rPr>
          <w:rFonts w:ascii="Simplified Arabic" w:hAnsi="Simplified Arabic" w:cs="Simplified Arabic"/>
          <w:b/>
          <w:bCs/>
          <w:sz w:val="28"/>
          <w:szCs w:val="28"/>
          <w:rtl/>
        </w:rPr>
        <w:t>30-</w:t>
      </w:r>
      <w:r w:rsidRPr="00691650">
        <w:rPr>
          <w:rFonts w:ascii="Simplified Arabic" w:hAnsi="Simplified Arabic" w:cs="Simplified Arabic"/>
          <w:b/>
          <w:bCs/>
          <w:sz w:val="28"/>
          <w:szCs w:val="28"/>
          <w:rtl/>
        </w:rPr>
        <w:t xml:space="preserve"> 3</w:t>
      </w:r>
      <w:r w:rsidR="005E21DF" w:rsidRPr="00691650">
        <w:rPr>
          <w:rFonts w:ascii="Simplified Arabic" w:hAnsi="Simplified Arabic" w:cs="Simplified Arabic"/>
          <w:b/>
          <w:bCs/>
          <w:sz w:val="28"/>
          <w:szCs w:val="28"/>
          <w:rtl/>
        </w:rPr>
        <w:t>3</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قال إن</w:t>
      </w:r>
      <w:r w:rsidR="00115B40"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عبد الله</w:t>
      </w:r>
      <w:r w:rsidRPr="00691650">
        <w:rPr>
          <w:rFonts w:ascii="Simplified Arabic" w:hAnsi="Simplified Arabic" w:cs="Simplified Arabic"/>
          <w:sz w:val="32"/>
          <w:szCs w:val="32"/>
          <w:rtl/>
        </w:rPr>
        <w:t>..</w:t>
      </w:r>
      <w:r w:rsidR="00AF26A9" w:rsidRPr="00691650">
        <w:rPr>
          <w:rFonts w:ascii="Simplified Arabic" w:hAnsi="Simplified Arabic" w:cs="Simplified Arabic"/>
          <w:sz w:val="32"/>
          <w:szCs w:val="32"/>
          <w:rtl/>
        </w:rPr>
        <w:t xml:space="preserve">. </w:t>
      </w:r>
      <w:r w:rsidR="00AF26A9" w:rsidRPr="00691650">
        <w:rPr>
          <w:rFonts w:ascii="Simplified Arabic" w:hAnsi="Simplified Arabic" w:cs="Simplified Arabic"/>
          <w:b/>
          <w:bCs/>
          <w:sz w:val="32"/>
          <w:szCs w:val="32"/>
          <w:rtl/>
        </w:rPr>
        <w:t>ويوم أبعث حيّاً</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ولا شك أنّ مثل هذا العطف لافت </w:t>
      </w:r>
      <w:r w:rsidR="005E21DF" w:rsidRPr="00691650">
        <w:rPr>
          <w:rFonts w:ascii="Simplified Arabic" w:hAnsi="Simplified Arabic" w:cs="Simplified Arabic"/>
          <w:sz w:val="32"/>
          <w:szCs w:val="32"/>
          <w:rtl/>
        </w:rPr>
        <w:t>لل</w:t>
      </w:r>
      <w:r w:rsidRPr="00691650">
        <w:rPr>
          <w:rFonts w:ascii="Simplified Arabic" w:hAnsi="Simplified Arabic" w:cs="Simplified Arabic"/>
          <w:sz w:val="32"/>
          <w:szCs w:val="32"/>
          <w:rtl/>
        </w:rPr>
        <w:t xml:space="preserve">نظر </w:t>
      </w:r>
      <w:r w:rsidR="005E21DF" w:rsidRPr="00691650">
        <w:rPr>
          <w:rFonts w:ascii="Simplified Arabic" w:hAnsi="Simplified Arabic" w:cs="Simplified Arabic"/>
          <w:sz w:val="32"/>
          <w:szCs w:val="32"/>
          <w:rtl/>
        </w:rPr>
        <w:t xml:space="preserve">وذلك </w:t>
      </w:r>
      <w:r w:rsidRPr="00691650">
        <w:rPr>
          <w:rFonts w:ascii="Simplified Arabic" w:hAnsi="Simplified Arabic" w:cs="Simplified Arabic"/>
          <w:sz w:val="32"/>
          <w:szCs w:val="32"/>
          <w:rtl/>
        </w:rPr>
        <w:t xml:space="preserve">لوجود الفاصل المتمثل بالآيتين </w:t>
      </w:r>
      <w:r w:rsidRPr="00691650">
        <w:rPr>
          <w:rFonts w:ascii="Simplified Arabic" w:hAnsi="Simplified Arabic" w:cs="Simplified Arabic"/>
          <w:b/>
          <w:bCs/>
          <w:sz w:val="28"/>
          <w:szCs w:val="28"/>
          <w:rtl/>
        </w:rPr>
        <w:t>34</w:t>
      </w:r>
      <w:r w:rsidRPr="00691650">
        <w:rPr>
          <w:rFonts w:ascii="Simplified Arabic" w:hAnsi="Simplified Arabic" w:cs="Simplified Arabic"/>
          <w:sz w:val="32"/>
          <w:szCs w:val="32"/>
          <w:rtl/>
        </w:rPr>
        <w:t xml:space="preserve"> و </w:t>
      </w:r>
      <w:r w:rsidRPr="00691650">
        <w:rPr>
          <w:rFonts w:ascii="Simplified Arabic" w:hAnsi="Simplified Arabic" w:cs="Simplified Arabic"/>
          <w:b/>
          <w:bCs/>
          <w:sz w:val="28"/>
          <w:szCs w:val="28"/>
          <w:rtl/>
        </w:rPr>
        <w:t>35</w:t>
      </w:r>
      <w:r w:rsidRPr="00691650">
        <w:rPr>
          <w:rFonts w:ascii="Simplified Arabic" w:hAnsi="Simplified Arabic" w:cs="Simplified Arabic"/>
          <w:sz w:val="32"/>
          <w:szCs w:val="32"/>
          <w:rtl/>
        </w:rPr>
        <w:t xml:space="preserve">  فبعد أن انتهى من كلامه، عليه السلام، عاد ليتكلم مرة أخرى!!</w:t>
      </w:r>
    </w:p>
    <w:p w:rsidR="00275A2A" w:rsidRPr="00691650" w:rsidRDefault="00275A2A" w:rsidP="00A959D7">
      <w:pPr>
        <w:jc w:val="lowKashida"/>
        <w:rPr>
          <w:rFonts w:ascii="Simplified Arabic" w:hAnsi="Simplified Arabic" w:cs="Simplified Arabic"/>
          <w:sz w:val="12"/>
          <w:szCs w:val="12"/>
          <w:rtl/>
        </w:rPr>
      </w:pP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جاء الإعلان الأول لعيسى، عليه السلام، وهو طفل في المهد:</w:t>
      </w:r>
      <w:r w:rsidRPr="00691650">
        <w:rPr>
          <w:rFonts w:ascii="Simplified Arabic" w:hAnsi="Simplified Arabic" w:cs="Simplified Arabic"/>
          <w:b/>
          <w:bCs/>
          <w:sz w:val="32"/>
          <w:szCs w:val="32"/>
          <w:rtl/>
        </w:rPr>
        <w:t>" قال إنّي عبد الله آتانيَ الكتاب وجعلني نبياً. وجعلني مباركاً أين ما كنت</w:t>
      </w:r>
      <w:r w:rsidR="00B025F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وأوصاني بالصلاة والزكاة ما دمت حياً. وبراً بوالدتي ولم يجعلني جباراً </w:t>
      </w:r>
      <w:r w:rsidRPr="00691650">
        <w:rPr>
          <w:rFonts w:ascii="Simplified Arabic" w:hAnsi="Simplified Arabic" w:cs="Simplified Arabic"/>
          <w:b/>
          <w:bCs/>
          <w:sz w:val="32"/>
          <w:szCs w:val="32"/>
          <w:rtl/>
        </w:rPr>
        <w:lastRenderedPageBreak/>
        <w:t>شقي</w:t>
      </w:r>
      <w:r w:rsidR="00B025F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والسلام علي</w:t>
      </w:r>
      <w:r w:rsidR="00B025F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يوم ولدت</w:t>
      </w:r>
      <w:r w:rsidR="00B025F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ويوم أموت</w:t>
      </w:r>
      <w:r w:rsidR="00B025F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ويوم أبعث</w:t>
      </w:r>
      <w:r w:rsidR="00B025F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حي</w:t>
      </w:r>
      <w:r w:rsidR="00B025F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w:t>
      </w:r>
      <w:r w:rsidRPr="00691650">
        <w:rPr>
          <w:rFonts w:ascii="Simplified Arabic" w:hAnsi="Simplified Arabic" w:cs="Simplified Arabic"/>
          <w:sz w:val="32"/>
          <w:szCs w:val="32"/>
          <w:rtl/>
        </w:rPr>
        <w:t>.</w:t>
      </w:r>
      <w:r w:rsidRPr="00691650">
        <w:rPr>
          <w:rFonts w:ascii="Simplified Arabic" w:hAnsi="Simplified Arabic" w:cs="Simplified Arabic"/>
          <w:b/>
          <w:bCs/>
          <w:sz w:val="20"/>
          <w:szCs w:val="20"/>
          <w:rtl/>
        </w:rPr>
        <w:t>مريم:</w:t>
      </w:r>
      <w:r w:rsidRPr="00691650">
        <w:rPr>
          <w:rFonts w:ascii="Simplified Arabic" w:hAnsi="Simplified Arabic" w:cs="Simplified Arabic"/>
          <w:b/>
          <w:bCs/>
          <w:sz w:val="18"/>
          <w:szCs w:val="18"/>
          <w:rtl/>
        </w:rPr>
        <w:t>(30،31،32،33)</w:t>
      </w:r>
      <w:r w:rsidRPr="00691650">
        <w:rPr>
          <w:rFonts w:ascii="Simplified Arabic" w:hAnsi="Simplified Arabic" w:cs="Simplified Arabic"/>
          <w:sz w:val="32"/>
          <w:szCs w:val="32"/>
          <w:rtl/>
        </w:rPr>
        <w:t xml:space="preserve"> وهذا الإعلان فيه تفنيد لكل المزاعم التي ستأتي في مستقبل الزمن، وفيه بيان لحقيقته ووظيفته، عليه السلام.</w:t>
      </w:r>
    </w:p>
    <w:p w:rsidR="00275A2A" w:rsidRPr="00691650" w:rsidRDefault="00275A2A" w:rsidP="00A959D7">
      <w:pPr>
        <w:jc w:val="lowKashida"/>
        <w:rPr>
          <w:rFonts w:ascii="Simplified Arabic" w:hAnsi="Simplified Arabic" w:cs="Simplified Arabic"/>
          <w:sz w:val="32"/>
          <w:szCs w:val="32"/>
          <w:rtl/>
        </w:rPr>
      </w:pP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أما الإعلان الثاني</w:t>
      </w:r>
      <w:r w:rsidR="00C24BCF" w:rsidRPr="00691650">
        <w:rPr>
          <w:rFonts w:ascii="Simplified Arabic" w:hAnsi="Simplified Arabic" w:cs="Simplified Arabic"/>
          <w:sz w:val="32"/>
          <w:szCs w:val="32"/>
          <w:rtl/>
        </w:rPr>
        <w:t xml:space="preserve">، الذي ورد في الآية </w:t>
      </w:r>
      <w:r w:rsidR="00C24BCF" w:rsidRPr="00691650">
        <w:rPr>
          <w:rFonts w:ascii="Simplified Arabic" w:hAnsi="Simplified Arabic" w:cs="Simplified Arabic"/>
          <w:b/>
          <w:bCs/>
          <w:sz w:val="28"/>
          <w:szCs w:val="28"/>
          <w:rtl/>
        </w:rPr>
        <w:t>36</w:t>
      </w:r>
      <w:r w:rsidR="00C24BCF" w:rsidRPr="00691650">
        <w:rPr>
          <w:rFonts w:ascii="Simplified Arabic" w:hAnsi="Simplified Arabic" w:cs="Simplified Arabic"/>
          <w:sz w:val="32"/>
          <w:szCs w:val="32"/>
          <w:rtl/>
        </w:rPr>
        <w:t xml:space="preserve"> من سورة مريم،</w:t>
      </w:r>
      <w:r w:rsidRPr="00691650">
        <w:rPr>
          <w:rFonts w:ascii="Simplified Arabic" w:hAnsi="Simplified Arabic" w:cs="Simplified Arabic"/>
          <w:sz w:val="32"/>
          <w:szCs w:val="32"/>
          <w:rtl/>
        </w:rPr>
        <w:t xml:space="preserve"> فقد جاء بعد بعثته عليه السلام</w:t>
      </w:r>
      <w:r w:rsidR="00C24BCF" w:rsidRPr="00691650">
        <w:rPr>
          <w:rFonts w:ascii="Simplified Arabic" w:hAnsi="Simplified Arabic" w:cs="Simplified Arabic"/>
          <w:sz w:val="32"/>
          <w:szCs w:val="32"/>
          <w:rtl/>
        </w:rPr>
        <w:t>، بدليل أنّ ذلك قد ورد على لسانه عليه السلام بعد النبوة؛</w:t>
      </w:r>
      <w:r w:rsidRPr="00691650">
        <w:rPr>
          <w:rFonts w:ascii="Simplified Arabic" w:hAnsi="Simplified Arabic" w:cs="Simplified Arabic"/>
          <w:sz w:val="32"/>
          <w:szCs w:val="32"/>
          <w:rtl/>
        </w:rPr>
        <w:t xml:space="preserve"> انظر الآيات من </w:t>
      </w:r>
      <w:r w:rsidRPr="00691650">
        <w:rPr>
          <w:rFonts w:ascii="Simplified Arabic" w:hAnsi="Simplified Arabic" w:cs="Simplified Arabic"/>
          <w:b/>
          <w:bCs/>
          <w:sz w:val="28"/>
          <w:szCs w:val="28"/>
          <w:rtl/>
        </w:rPr>
        <w:t>63</w:t>
      </w:r>
      <w:r w:rsidRPr="00691650">
        <w:rPr>
          <w:rFonts w:ascii="Simplified Arabic" w:hAnsi="Simplified Arabic" w:cs="Simplified Arabic"/>
          <w:sz w:val="32"/>
          <w:szCs w:val="32"/>
          <w:rtl/>
        </w:rPr>
        <w:t xml:space="preserve"> إلى </w:t>
      </w:r>
      <w:r w:rsidRPr="00691650">
        <w:rPr>
          <w:rFonts w:ascii="Simplified Arabic" w:hAnsi="Simplified Arabic" w:cs="Simplified Arabic"/>
          <w:b/>
          <w:bCs/>
          <w:sz w:val="28"/>
          <w:szCs w:val="28"/>
          <w:rtl/>
        </w:rPr>
        <w:t>65</w:t>
      </w:r>
      <w:r w:rsidRPr="00691650">
        <w:rPr>
          <w:rFonts w:ascii="Simplified Arabic" w:hAnsi="Simplified Arabic" w:cs="Simplified Arabic"/>
          <w:sz w:val="32"/>
          <w:szCs w:val="32"/>
          <w:rtl/>
        </w:rPr>
        <w:t xml:space="preserve"> من سورة الزخرف:</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ولم</w:t>
      </w:r>
      <w:r w:rsidR="00EF0A7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جاء عيسى بالبي</w:t>
      </w:r>
      <w:r w:rsidR="00EF0A7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نات قال قد جئتكم بالحكمة ولأُبي</w:t>
      </w:r>
      <w:r w:rsidR="00EF0A7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 لكم بعض الذي تختلفون فيه فاتقوا الله وأطيعون</w:t>
      </w:r>
      <w:r w:rsidR="00EF0A7B"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وإنّ الله هو ربي وربكم فاعبدوه هذا صراطٌ مستقيم</w:t>
      </w:r>
      <w:r w:rsidR="00EF0A7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فاختلف الأحزاب من بينهم فويلٌ للذين ظلموا من عذاب يومٍ أليم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وبذلك يتبين أنّ هذا الإعلان كان بعد بعثته، عليه السلام. وقد يفس</w:t>
      </w:r>
      <w:r w:rsidR="00EF0A7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هذا لنا وجود الفاصل في سورة مريم بين إعلانه في المهد وإعلانه بعد البعثة، عليه السلام. ومما يؤك</w:t>
      </w:r>
      <w:r w:rsidR="00A7720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د هذا ما ورد في الآية </w:t>
      </w:r>
      <w:r w:rsidR="005C0847" w:rsidRPr="00691650">
        <w:rPr>
          <w:rFonts w:ascii="Simplified Arabic" w:hAnsi="Simplified Arabic" w:cs="Simplified Arabic"/>
          <w:b/>
          <w:bCs/>
          <w:sz w:val="28"/>
          <w:szCs w:val="28"/>
          <w:rtl/>
        </w:rPr>
        <w:t>49</w:t>
      </w:r>
      <w:r w:rsidRPr="00691650">
        <w:rPr>
          <w:rFonts w:ascii="Simplified Arabic" w:hAnsi="Simplified Arabic" w:cs="Simplified Arabic"/>
          <w:sz w:val="32"/>
          <w:szCs w:val="32"/>
          <w:rtl/>
        </w:rPr>
        <w:t xml:space="preserve"> من سورة آل عمران في سياق خطابه، عليه السلام لبني إسرائيل:" </w:t>
      </w:r>
      <w:r w:rsidRPr="00691650">
        <w:rPr>
          <w:rFonts w:ascii="Simplified Arabic" w:hAnsi="Simplified Arabic" w:cs="Simplified Arabic"/>
          <w:b/>
          <w:bCs/>
          <w:sz w:val="32"/>
          <w:szCs w:val="32"/>
          <w:rtl/>
        </w:rPr>
        <w:t>ورسولاً إلى بني إسرائيل أن</w:t>
      </w:r>
      <w:r w:rsidR="00A7720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قد جئتكم بآية من ربكم</w:t>
      </w:r>
      <w:r w:rsidRPr="00691650">
        <w:rPr>
          <w:rFonts w:ascii="Simplified Arabic" w:hAnsi="Simplified Arabic" w:cs="Simplified Arabic"/>
          <w:sz w:val="32"/>
          <w:szCs w:val="32"/>
          <w:rtl/>
        </w:rPr>
        <w:t>...</w:t>
      </w:r>
      <w:r w:rsidR="00A77208" w:rsidRPr="00691650">
        <w:rPr>
          <w:rFonts w:ascii="Simplified Arabic" w:hAnsi="Simplified Arabic" w:cs="Simplified Arabic"/>
          <w:b/>
          <w:bCs/>
          <w:sz w:val="32"/>
          <w:szCs w:val="32"/>
          <w:rtl/>
        </w:rPr>
        <w:t xml:space="preserve"> ومصدقاً لما بين يديَّ</w:t>
      </w:r>
      <w:r w:rsidRPr="00691650">
        <w:rPr>
          <w:rFonts w:ascii="Simplified Arabic" w:hAnsi="Simplified Arabic" w:cs="Simplified Arabic"/>
          <w:b/>
          <w:bCs/>
          <w:sz w:val="32"/>
          <w:szCs w:val="32"/>
          <w:rtl/>
        </w:rPr>
        <w:t xml:space="preserve"> من التوراة</w:t>
      </w:r>
      <w:r w:rsidRPr="00691650">
        <w:rPr>
          <w:rFonts w:ascii="Simplified Arabic" w:hAnsi="Simplified Arabic" w:cs="Simplified Arabic"/>
          <w:sz w:val="32"/>
          <w:szCs w:val="32"/>
          <w:rtl/>
        </w:rPr>
        <w:t xml:space="preserve">..."، ثم تأتي الآية </w:t>
      </w:r>
      <w:r w:rsidRPr="00691650">
        <w:rPr>
          <w:rFonts w:ascii="Simplified Arabic" w:hAnsi="Simplified Arabic" w:cs="Simplified Arabic"/>
          <w:b/>
          <w:bCs/>
          <w:sz w:val="28"/>
          <w:szCs w:val="28"/>
          <w:rtl/>
        </w:rPr>
        <w:t>51</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إنّ الله رب</w:t>
      </w:r>
      <w:r w:rsidR="00A7720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ورب</w:t>
      </w:r>
      <w:r w:rsidR="00A7720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كم فاعبدوه هذا صراط مستقيم</w:t>
      </w:r>
      <w:r w:rsidRPr="00691650">
        <w:rPr>
          <w:rFonts w:ascii="Simplified Arabic" w:hAnsi="Simplified Arabic" w:cs="Simplified Arabic"/>
          <w:sz w:val="32"/>
          <w:szCs w:val="32"/>
          <w:rtl/>
        </w:rPr>
        <w:t>". وعندما نعلم أن</w:t>
      </w:r>
      <w:r w:rsidR="00A7720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لا يوجد في النص</w:t>
      </w:r>
      <w:r w:rsidR="00A7720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القرآني</w:t>
      </w:r>
      <w:r w:rsidR="00A7720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الكريم غير هذه المواقع الثلاثة لمثل هذا الإعلان، يتحقق لدينا أنّ الإعلان في الآية </w:t>
      </w:r>
      <w:r w:rsidRPr="00691650">
        <w:rPr>
          <w:rFonts w:ascii="Simplified Arabic" w:hAnsi="Simplified Arabic" w:cs="Simplified Arabic"/>
          <w:b/>
          <w:bCs/>
          <w:sz w:val="28"/>
          <w:szCs w:val="28"/>
          <w:rtl/>
        </w:rPr>
        <w:t>36</w:t>
      </w:r>
      <w:r w:rsidRPr="00691650">
        <w:rPr>
          <w:rFonts w:ascii="Simplified Arabic" w:hAnsi="Simplified Arabic" w:cs="Simplified Arabic"/>
          <w:sz w:val="32"/>
          <w:szCs w:val="32"/>
          <w:rtl/>
        </w:rPr>
        <w:t xml:space="preserve"> من سورة مريم هو</w:t>
      </w:r>
      <w:r w:rsidR="00A77208" w:rsidRPr="00691650">
        <w:rPr>
          <w:rFonts w:ascii="Simplified Arabic" w:hAnsi="Simplified Arabic" w:cs="Simplified Arabic"/>
          <w:sz w:val="32"/>
          <w:szCs w:val="32"/>
          <w:rtl/>
        </w:rPr>
        <w:t xml:space="preserve"> على لسان</w:t>
      </w:r>
      <w:r w:rsidRPr="00691650">
        <w:rPr>
          <w:rFonts w:ascii="Simplified Arabic" w:hAnsi="Simplified Arabic" w:cs="Simplified Arabic"/>
          <w:sz w:val="32"/>
          <w:szCs w:val="32"/>
          <w:rtl/>
        </w:rPr>
        <w:t xml:space="preserve"> </w:t>
      </w:r>
      <w:r w:rsidR="00A77208" w:rsidRPr="00691650">
        <w:rPr>
          <w:rFonts w:ascii="Simplified Arabic" w:hAnsi="Simplified Arabic" w:cs="Simplified Arabic"/>
          <w:sz w:val="32"/>
          <w:szCs w:val="32"/>
          <w:rtl/>
        </w:rPr>
        <w:t>ا</w:t>
      </w:r>
      <w:r w:rsidRPr="00691650">
        <w:rPr>
          <w:rFonts w:ascii="Simplified Arabic" w:hAnsi="Simplified Arabic" w:cs="Simplified Arabic"/>
          <w:sz w:val="32"/>
          <w:szCs w:val="32"/>
          <w:rtl/>
        </w:rPr>
        <w:t>لمسيح، عليه السلام، وذلك بعد بعثته.</w:t>
      </w:r>
    </w:p>
    <w:p w:rsidR="00275A2A" w:rsidRPr="00691650" w:rsidRDefault="00275A2A" w:rsidP="00A959D7">
      <w:pPr>
        <w:jc w:val="lowKashida"/>
        <w:rPr>
          <w:rFonts w:ascii="Simplified Arabic" w:hAnsi="Simplified Arabic" w:cs="Simplified Arabic"/>
          <w:sz w:val="12"/>
          <w:szCs w:val="12"/>
          <w:rtl/>
        </w:rPr>
      </w:pP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وكما يبدو فالمسيح، عليه السلام، له في سورة مريم إعلان ثالث، جاء أيضاً بعد فاصل أطول من الإعلان السابق، وذلك بعد الانتهاء من ذكر بعض الأنبياء، عليهم السلام، ثم جاء التعقيب الآتي:" </w:t>
      </w:r>
      <w:r w:rsidRPr="00691650">
        <w:rPr>
          <w:rFonts w:ascii="Simplified Arabic" w:hAnsi="Simplified Arabic" w:cs="Simplified Arabic"/>
          <w:b/>
          <w:bCs/>
          <w:sz w:val="32"/>
          <w:szCs w:val="32"/>
          <w:rtl/>
        </w:rPr>
        <w:t>فخلفَ من بعدهم خَلْفٌ أضاعوا الصلاة واتبعوا الشهوات فسوف يَلقون غَي</w:t>
      </w:r>
      <w:r w:rsidR="009E2E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إلا من تاب وآمن وعمل صالحاً فأولئك يدخلون الجن</w:t>
      </w:r>
      <w:r w:rsidR="009E2E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 ولا ي</w:t>
      </w:r>
      <w:r w:rsidR="009E2E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ظلمون شيئاً. جناتِ عَدْنٍ التي وعد الرحمنُ عباده بالغيب إنّه كان وعده مأتي</w:t>
      </w:r>
      <w:r w:rsidR="009E2E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لا يسمعون فيها لغواً إلا سلاماً ولهم رزقهم فيها بكرة وعشي</w:t>
      </w:r>
      <w:r w:rsidR="009E2E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تلكَ الجنّةُ التي نورثُ من عبادنا من كان تقي</w:t>
      </w:r>
      <w:r w:rsidR="009E2E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وما نتنزل إلا بأمر ربك له ما بين أيدينا وما خلْفنا وما بين ذلكَ وما كان ربك نسي</w:t>
      </w:r>
      <w:r w:rsidR="009E2E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w:t>
      </w:r>
      <w:r w:rsidRPr="00691650">
        <w:rPr>
          <w:rFonts w:ascii="Simplified Arabic" w:hAnsi="Simplified Arabic" w:cs="Simplified Arabic"/>
          <w:b/>
          <w:bCs/>
          <w:sz w:val="20"/>
          <w:szCs w:val="20"/>
          <w:rtl/>
        </w:rPr>
        <w:t>مريم:</w:t>
      </w:r>
      <w:r w:rsidRPr="00691650">
        <w:rPr>
          <w:rFonts w:ascii="Simplified Arabic" w:hAnsi="Simplified Arabic" w:cs="Simplified Arabic"/>
          <w:b/>
          <w:bCs/>
          <w:sz w:val="18"/>
          <w:szCs w:val="18"/>
          <w:rtl/>
        </w:rPr>
        <w:t xml:space="preserve">(59 – 64)  </w:t>
      </w:r>
      <w:r w:rsidRPr="00691650">
        <w:rPr>
          <w:rFonts w:ascii="Simplified Arabic" w:hAnsi="Simplified Arabic" w:cs="Simplified Arabic"/>
          <w:sz w:val="32"/>
          <w:szCs w:val="32"/>
          <w:rtl/>
        </w:rPr>
        <w:t>وكما تلاحظ يحار المتدب</w:t>
      </w:r>
      <w:r w:rsidR="00396E5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في معرفة المتكلم في هذه الآية، هل هم أصحاب الجن</w:t>
      </w:r>
      <w:r w:rsidR="00396E5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كما ذهب إليه بعض أهل التفسير، أم هو جبريل، عليه السلام، كما نُقل في أسباب النزول؛ فقد جاء في صحيح البخاري عن ابن عباس، رضي الله عنهما: قال رسول الله، صلى الله عليه وسلم، لجبريل، عليه السلام:" ما يمنعك أن تزورنا أكثر مما تزورنا"، فنزلت:</w:t>
      </w:r>
      <w:r w:rsidRPr="00691650">
        <w:rPr>
          <w:rFonts w:ascii="Simplified Arabic" w:hAnsi="Simplified Arabic" w:cs="Simplified Arabic"/>
          <w:b/>
          <w:bCs/>
          <w:sz w:val="32"/>
          <w:szCs w:val="32"/>
          <w:rtl/>
        </w:rPr>
        <w:t>" وما نتنزّل إلا بأمر ربك له ما بين أيدينا وما خلفنا وما بين ذلك وما كان ربك نسي</w:t>
      </w:r>
      <w:r w:rsidR="00396E5B"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w:t>
      </w:r>
      <w:r w:rsidRPr="00691650">
        <w:rPr>
          <w:rFonts w:ascii="Simplified Arabic" w:hAnsi="Simplified Arabic" w:cs="Simplified Arabic"/>
          <w:sz w:val="32"/>
          <w:szCs w:val="32"/>
          <w:rtl/>
        </w:rPr>
        <w:t>.</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فالحديث في سبب النزول صحيح، ولكن السياق لا يساعد على هذا الفهم. فكيف نجمع بين ما صح</w:t>
      </w:r>
      <w:r w:rsidR="00396E5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في سبب النزول وبين السياق؟!!</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اشتياق الرسول، صلى الله عليه وسلم، إلى لقاء جبريل، عليه السلام، وطلبه أن يكثر من النزول إليه ناسب أن تنزل هذه الآية لتكون الإجابة عن طلبه، عليه السلام، وإن كانت لا تخص نزول جبريل، عليه السلام، </w:t>
      </w:r>
      <w:r w:rsidRPr="00691650">
        <w:rPr>
          <w:rFonts w:ascii="Simplified Arabic" w:hAnsi="Simplified Arabic" w:cs="Simplified Arabic"/>
          <w:sz w:val="32"/>
          <w:szCs w:val="32"/>
          <w:rtl/>
        </w:rPr>
        <w:lastRenderedPageBreak/>
        <w:t xml:space="preserve">فقط. فهي كلام الله تعالى على لسان جبريل، عليه السلام، وغيره ممن يؤذن لهم في النزول؛ كالملائكة وكعيسى، عليه السلام، وغيره ممن يحتمل أن ينزلوا بعد رفع. ومن هنا نجد أنّ المتكلم جماعة:" وما </w:t>
      </w:r>
      <w:r w:rsidRPr="00691650">
        <w:rPr>
          <w:rFonts w:ascii="Simplified Arabic" w:hAnsi="Simplified Arabic" w:cs="Simplified Arabic"/>
          <w:b/>
          <w:bCs/>
          <w:sz w:val="32"/>
          <w:szCs w:val="32"/>
          <w:rtl/>
        </w:rPr>
        <w:t>نتنزّل</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أيدينا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خلفنا</w:t>
      </w:r>
      <w:r w:rsidRPr="00691650">
        <w:rPr>
          <w:rFonts w:ascii="Simplified Arabic" w:hAnsi="Simplified Arabic" w:cs="Simplified Arabic"/>
          <w:sz w:val="32"/>
          <w:szCs w:val="32"/>
          <w:rtl/>
        </w:rPr>
        <w:t>...". أما المخاطب هنا فهو الرسول، صلى الله عليه وسلم:" بأمر</w:t>
      </w:r>
      <w:r w:rsidRPr="00691650">
        <w:rPr>
          <w:rFonts w:ascii="Simplified Arabic" w:hAnsi="Simplified Arabic" w:cs="Simplified Arabic"/>
          <w:b/>
          <w:bCs/>
          <w:sz w:val="32"/>
          <w:szCs w:val="32"/>
          <w:rtl/>
        </w:rPr>
        <w:t xml:space="preserve"> رب</w:t>
      </w:r>
      <w:r w:rsidR="00122BE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w:t>
      </w:r>
      <w:r w:rsidRPr="00691650">
        <w:rPr>
          <w:rFonts w:ascii="Simplified Arabic" w:hAnsi="Simplified Arabic" w:cs="Simplified Arabic"/>
          <w:sz w:val="32"/>
          <w:szCs w:val="32"/>
          <w:rtl/>
        </w:rPr>
        <w:t xml:space="preserve">... وما كان </w:t>
      </w:r>
      <w:r w:rsidRPr="00691650">
        <w:rPr>
          <w:rFonts w:ascii="Simplified Arabic" w:hAnsi="Simplified Arabic" w:cs="Simplified Arabic"/>
          <w:b/>
          <w:bCs/>
          <w:sz w:val="32"/>
          <w:szCs w:val="32"/>
          <w:rtl/>
        </w:rPr>
        <w:t>رب</w:t>
      </w:r>
      <w:r w:rsidR="00122BE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w:t>
      </w:r>
      <w:r w:rsidRPr="00691650">
        <w:rPr>
          <w:rFonts w:ascii="Simplified Arabic" w:hAnsi="Simplified Arabic" w:cs="Simplified Arabic"/>
          <w:sz w:val="32"/>
          <w:szCs w:val="32"/>
          <w:rtl/>
        </w:rPr>
        <w:t>..". نعم فالنزول لا يكون إلا وفق الأمر الرب</w:t>
      </w:r>
      <w:r w:rsidR="00122B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اني ولحكمة يريدها الله تعالى، فكل</w:t>
      </w:r>
      <w:r w:rsidR="00122B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شيء في هذا الكون منضبط ولا يكون إلا لحكمة يريدها الرب</w:t>
      </w:r>
      <w:r w:rsidR="00122B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المربي لخلق</w:t>
      </w:r>
      <w:r w:rsidR="002B320C" w:rsidRPr="00691650">
        <w:rPr>
          <w:rFonts w:ascii="Simplified Arabic" w:hAnsi="Simplified Arabic" w:cs="Simplified Arabic"/>
          <w:sz w:val="32"/>
          <w:szCs w:val="32"/>
          <w:rtl/>
        </w:rPr>
        <w:t>ِهِ</w:t>
      </w:r>
      <w:r w:rsidRPr="00691650">
        <w:rPr>
          <w:rFonts w:ascii="Simplified Arabic" w:hAnsi="Simplified Arabic" w:cs="Simplified Arabic"/>
          <w:sz w:val="32"/>
          <w:szCs w:val="32"/>
          <w:rtl/>
        </w:rPr>
        <w:t xml:space="preserve"> بالرسالات وغيرها. وكون المخاطب هنا هو الرسول، عليه السلام، ففيه تأكيد بأنّ كل ما يكون من تنزلات هو في سياق الرسالة الخاتمة؛ فكل</w:t>
      </w:r>
      <w:r w:rsidR="00507A0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ذلك يتم</w:t>
      </w:r>
      <w:r w:rsidR="00507A0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بأمر ربك يا محمد، وما كان ربك يا محمد نسياً.</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فالسياق يجعلنا أكثر ميلاً إلى القول بأنّ المتكلم في الآية </w:t>
      </w:r>
      <w:r w:rsidRPr="00691650">
        <w:rPr>
          <w:rFonts w:ascii="Simplified Arabic" w:hAnsi="Simplified Arabic" w:cs="Simplified Arabic"/>
          <w:b/>
          <w:bCs/>
          <w:sz w:val="28"/>
          <w:szCs w:val="28"/>
          <w:rtl/>
        </w:rPr>
        <w:t>64</w:t>
      </w:r>
      <w:r w:rsidRPr="00691650">
        <w:rPr>
          <w:rFonts w:ascii="Simplified Arabic" w:hAnsi="Simplified Arabic" w:cs="Simplified Arabic"/>
          <w:sz w:val="32"/>
          <w:szCs w:val="32"/>
          <w:rtl/>
        </w:rPr>
        <w:t xml:space="preserve"> هو المسيح، عليه السلام، لأنّ نزول جبريل، عليه السلام، بقولٍ وإعلانٍ للمسيح يصلح أن يكون إجابة عن سؤال الرسول، صلى الله عليه وسلم، كيف لا، وهو قاعدة لا تتخلف لا في المسيح ولا في غيره ممن يمكن أن يتنز</w:t>
      </w:r>
      <w:r w:rsidR="00EF14A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ل. </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فللمسيح إذن ثلاثة إعلانات</w:t>
      </w:r>
      <w:r w:rsidR="002F034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واحد وهو طفل في المهد، وآخر وهو رسول يدعو قومه، وثالث وهو في السماء مرفوع. وبذلك يت</w:t>
      </w:r>
      <w:r w:rsidR="002F034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ضح أنّ الإعلان</w:t>
      </w:r>
      <w:r w:rsidR="002F034E" w:rsidRPr="00691650">
        <w:rPr>
          <w:rFonts w:ascii="Simplified Arabic" w:hAnsi="Simplified Arabic" w:cs="Simplified Arabic"/>
          <w:sz w:val="32"/>
          <w:szCs w:val="32"/>
          <w:rtl/>
        </w:rPr>
        <w:t>ات</w:t>
      </w:r>
      <w:r w:rsidRPr="00691650">
        <w:rPr>
          <w:rFonts w:ascii="Simplified Arabic" w:hAnsi="Simplified Arabic" w:cs="Simplified Arabic"/>
          <w:sz w:val="32"/>
          <w:szCs w:val="32"/>
          <w:rtl/>
        </w:rPr>
        <w:t xml:space="preserve"> الأول والثاني والثالث جاءت في سياق واحد. وأنّ العطف في الثاني والثالث كان على الأول. أما مضمون هذه الإعلانات فيحتاج إلى توق</w:t>
      </w:r>
      <w:r w:rsidR="002F034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 وتدبّر.</w:t>
      </w:r>
    </w:p>
    <w:p w:rsidR="00275A2A" w:rsidRPr="00691650" w:rsidRDefault="00275A2A" w:rsidP="00A959D7">
      <w:pPr>
        <w:jc w:val="lowKashida"/>
        <w:rPr>
          <w:rFonts w:ascii="Simplified Arabic" w:hAnsi="Simplified Arabic" w:cs="Simplified Arabic"/>
          <w:sz w:val="32"/>
          <w:szCs w:val="32"/>
          <w:rtl/>
        </w:rPr>
      </w:pPr>
    </w:p>
    <w:p w:rsidR="00275A2A" w:rsidRPr="00691650" w:rsidRDefault="00275A2A" w:rsidP="00A959D7">
      <w:pPr>
        <w:jc w:val="lowKashida"/>
        <w:rPr>
          <w:rFonts w:ascii="Simplified Arabic" w:hAnsi="Simplified Arabic" w:cs="Simplified Arabic"/>
          <w:b/>
          <w:bCs/>
          <w:rtl/>
        </w:rPr>
      </w:pPr>
    </w:p>
    <w:p w:rsidR="00B30A1C" w:rsidRPr="00D46D76" w:rsidRDefault="00B30A1C" w:rsidP="00664AFA">
      <w:pPr>
        <w:jc w:val="center"/>
        <w:rPr>
          <w:rFonts w:ascii="Simplified Arabic" w:hAnsi="Simplified Arabic" w:cs="Simplified Arabic"/>
          <w:b/>
          <w:bCs/>
          <w:sz w:val="48"/>
          <w:szCs w:val="48"/>
          <w:rtl/>
        </w:rPr>
      </w:pPr>
    </w:p>
    <w:p w:rsidR="00A301E0" w:rsidRPr="00D46D76" w:rsidRDefault="00A301E0" w:rsidP="00664AFA">
      <w:pPr>
        <w:jc w:val="center"/>
        <w:rPr>
          <w:rFonts w:ascii="Simplified Arabic" w:hAnsi="Simplified Arabic" w:cs="Simplified Arabic"/>
          <w:b/>
          <w:bCs/>
          <w:sz w:val="48"/>
          <w:szCs w:val="48"/>
          <w:rtl/>
        </w:rPr>
      </w:pPr>
      <w:r w:rsidRPr="00D46D76">
        <w:rPr>
          <w:rFonts w:ascii="Simplified Arabic" w:hAnsi="Simplified Arabic" w:cs="Simplified Arabic"/>
          <w:b/>
          <w:bCs/>
          <w:sz w:val="48"/>
          <w:szCs w:val="48"/>
          <w:rtl/>
        </w:rPr>
        <w:t>سليمان وأيوب</w:t>
      </w:r>
      <w:r w:rsidR="00D16F0C" w:rsidRPr="00D46D76">
        <w:rPr>
          <w:rFonts w:ascii="Simplified Arabic" w:hAnsi="Simplified Arabic" w:cs="Simplified Arabic"/>
          <w:sz w:val="48"/>
          <w:szCs w:val="48"/>
          <w:rtl/>
        </w:rPr>
        <w:t xml:space="preserve"> </w:t>
      </w:r>
      <w:r w:rsidR="00D16F0C" w:rsidRPr="00D46D76">
        <w:rPr>
          <w:rFonts w:ascii="Simplified Arabic" w:hAnsi="Simplified Arabic" w:cs="Simplified Arabic"/>
          <w:b/>
          <w:bCs/>
          <w:sz w:val="36"/>
          <w:szCs w:val="36"/>
          <w:rtl/>
        </w:rPr>
        <w:t>عليهما السلام</w:t>
      </w:r>
    </w:p>
    <w:p w:rsidR="0012238A" w:rsidRPr="00664AFA" w:rsidRDefault="0012238A" w:rsidP="00664AFA">
      <w:pPr>
        <w:jc w:val="center"/>
        <w:rPr>
          <w:rFonts w:ascii="Simplified Arabic" w:hAnsi="Simplified Arabic" w:cs="Simplified Arabic"/>
          <w:b/>
          <w:bCs/>
          <w:sz w:val="48"/>
          <w:szCs w:val="48"/>
        </w:rPr>
      </w:pPr>
    </w:p>
    <w:p w:rsidR="00A301E0" w:rsidRPr="00691650" w:rsidRDefault="00A301E0"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أي</w:t>
      </w:r>
      <w:r w:rsidR="00684BA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وب</w:t>
      </w:r>
      <w:r w:rsidRPr="00691650">
        <w:rPr>
          <w:rFonts w:ascii="Simplified Arabic" w:hAnsi="Simplified Arabic" w:cs="Simplified Arabic"/>
          <w:sz w:val="32"/>
          <w:szCs w:val="32"/>
          <w:rtl/>
        </w:rPr>
        <w:t xml:space="preserve"> عليه السلام نبي</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صابر، ضُرب بصبره المثل حتى قيل:" يا صبر أي</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وب</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وقصته الشائعة بين الناس أخذت من س</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فر أيوب، وهو السفر </w:t>
      </w:r>
      <w:r w:rsidRPr="00691650">
        <w:rPr>
          <w:rFonts w:ascii="Simplified Arabic" w:hAnsi="Simplified Arabic" w:cs="Simplified Arabic"/>
          <w:b/>
          <w:bCs/>
          <w:sz w:val="28"/>
          <w:szCs w:val="28"/>
          <w:rtl/>
        </w:rPr>
        <w:t>18</w:t>
      </w:r>
      <w:r w:rsidRPr="00691650">
        <w:rPr>
          <w:rFonts w:ascii="Simplified Arabic" w:hAnsi="Simplified Arabic" w:cs="Simplified Arabic"/>
          <w:sz w:val="32"/>
          <w:szCs w:val="32"/>
          <w:rtl/>
        </w:rPr>
        <w:t xml:space="preserve"> من أسفار العهد القديم، ولكنّه من الأسفار المختلف فيها بين ف</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رق النصارى. ومن يقرأ هذا الس</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فر يخرج بنتيجة أن</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أي</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وب هو رجل صالح كان غني</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جداً ثم ابتلي بجسمه وماله وعياله</w:t>
      </w:r>
      <w:r w:rsidR="00F5779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w:t>
      </w:r>
      <w:r w:rsidR="00F57796" w:rsidRPr="00691650">
        <w:rPr>
          <w:rFonts w:ascii="Simplified Arabic" w:hAnsi="Simplified Arabic" w:cs="Simplified Arabic"/>
          <w:sz w:val="32"/>
          <w:szCs w:val="32"/>
          <w:rtl/>
        </w:rPr>
        <w:t xml:space="preserve">بعض </w:t>
      </w:r>
      <w:r w:rsidRPr="00691650">
        <w:rPr>
          <w:rFonts w:ascii="Simplified Arabic" w:hAnsi="Simplified Arabic" w:cs="Simplified Arabic"/>
          <w:sz w:val="32"/>
          <w:szCs w:val="32"/>
          <w:rtl/>
        </w:rPr>
        <w:t>هذا يستفاد من الآيات الكريمة التى تعر</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ضت لقص</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أي</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وب بإيجاز شديد. إلا أنّ صورة أيوب، عليه السلام، في القرآن الكريم هي صورة النبي</w:t>
      </w:r>
      <w:r w:rsidR="00684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الصابر الذي يلجأ ويجأر إلى الله تعالى.</w:t>
      </w:r>
    </w:p>
    <w:p w:rsidR="00A301E0" w:rsidRPr="00691650" w:rsidRDefault="00A301E0" w:rsidP="00A959D7">
      <w:pPr>
        <w:jc w:val="lowKashida"/>
        <w:rPr>
          <w:rFonts w:ascii="Simplified Arabic" w:hAnsi="Simplified Arabic" w:cs="Simplified Arabic"/>
          <w:b/>
          <w:bCs/>
          <w:color w:val="000000"/>
          <w:sz w:val="44"/>
          <w:szCs w:val="44"/>
          <w:rtl/>
        </w:rPr>
      </w:pPr>
      <w:r w:rsidRPr="00691650">
        <w:rPr>
          <w:rFonts w:ascii="Simplified Arabic" w:hAnsi="Simplified Arabic" w:cs="Simplified Arabic"/>
          <w:sz w:val="32"/>
          <w:szCs w:val="32"/>
          <w:rtl/>
        </w:rPr>
        <w:t>ورد اسم أي</w:t>
      </w:r>
      <w:r w:rsidR="009D2E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وب في القرآن الكريم أربع مرات في أربع سور؛ مرتين يذكر الاسم مع غيره من الأنبياء، ومرتين تذكر قص</w:t>
      </w:r>
      <w:r w:rsidR="009D2E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ته مع اختلاف في الطول وبعض التفاصيل، إلا أنها تبقى شديدة الاختصار، كما هو الأمر في أكثر القصص القرآني</w:t>
      </w:r>
      <w:r w:rsidR="009D2E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واللافت أنّ القصة في سورة الأنبياء وسورة ص قد جاءت مباشرة بعد قص</w:t>
      </w:r>
      <w:r w:rsidR="003F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سليمان. أما ورود الاسم في الآية </w:t>
      </w:r>
      <w:r w:rsidRPr="00691650">
        <w:rPr>
          <w:rFonts w:ascii="Simplified Arabic" w:hAnsi="Simplified Arabic" w:cs="Simplified Arabic"/>
          <w:b/>
          <w:bCs/>
          <w:sz w:val="28"/>
          <w:szCs w:val="28"/>
          <w:rtl/>
        </w:rPr>
        <w:t>84</w:t>
      </w:r>
      <w:r w:rsidRPr="00691650">
        <w:rPr>
          <w:rFonts w:ascii="Simplified Arabic" w:hAnsi="Simplified Arabic" w:cs="Simplified Arabic"/>
          <w:sz w:val="32"/>
          <w:szCs w:val="32"/>
          <w:rtl/>
        </w:rPr>
        <w:t xml:space="preserve"> من سورة الأنعام فقد جاء في هذا السياق:</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ومن ذري</w:t>
      </w:r>
      <w:r w:rsidR="003F41F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ته داود وسليمان وأي</w:t>
      </w:r>
      <w:r w:rsidR="003F41F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وب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وكما تلاحظ جاء ذكر أيوب بعد ذكر سليمان، عليهما </w:t>
      </w:r>
      <w:r w:rsidRPr="00691650">
        <w:rPr>
          <w:rFonts w:ascii="Simplified Arabic" w:hAnsi="Simplified Arabic" w:cs="Simplified Arabic"/>
          <w:sz w:val="32"/>
          <w:szCs w:val="32"/>
          <w:rtl/>
        </w:rPr>
        <w:lastRenderedPageBreak/>
        <w:t>السلام. أما المرة الرابعة والأخيرة، التي ذكر فيها أي</w:t>
      </w:r>
      <w:r w:rsidR="003F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وب في القرآن الكريم، ففي الآية </w:t>
      </w:r>
      <w:r w:rsidRPr="00691650">
        <w:rPr>
          <w:rFonts w:ascii="Simplified Arabic" w:hAnsi="Simplified Arabic" w:cs="Simplified Arabic"/>
          <w:b/>
          <w:bCs/>
          <w:sz w:val="28"/>
          <w:szCs w:val="28"/>
          <w:rtl/>
        </w:rPr>
        <w:t>163</w:t>
      </w:r>
      <w:r w:rsidRPr="00691650">
        <w:rPr>
          <w:rFonts w:ascii="Simplified Arabic" w:hAnsi="Simplified Arabic" w:cs="Simplified Arabic"/>
          <w:sz w:val="32"/>
          <w:szCs w:val="32"/>
          <w:rtl/>
        </w:rPr>
        <w:t xml:space="preserve"> من سورة النساء، حيث ورد فيها أسماء أحد عشر نبي</w:t>
      </w:r>
      <w:r w:rsidR="003F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 منهم سليمان وأيوب. ومن اللافت أخيراً أنّ وصف </w:t>
      </w:r>
      <w:r w:rsidRPr="00691650">
        <w:rPr>
          <w:rFonts w:ascii="Simplified Arabic" w:hAnsi="Simplified Arabic" w:cs="Simplified Arabic"/>
          <w:b/>
          <w:bCs/>
          <w:sz w:val="32"/>
          <w:szCs w:val="32"/>
          <w:rtl/>
        </w:rPr>
        <w:t>أو</w:t>
      </w:r>
      <w:r w:rsidR="003F41F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اب</w:t>
      </w:r>
      <w:r w:rsidRPr="00691650">
        <w:rPr>
          <w:rFonts w:ascii="Simplified Arabic" w:hAnsi="Simplified Arabic" w:cs="Simplified Arabic"/>
          <w:sz w:val="32"/>
          <w:szCs w:val="32"/>
          <w:rtl/>
        </w:rPr>
        <w:t xml:space="preserve"> لم يوصف به من الأنبياء في القرآن الكريم إلا داود وسليمان وأي</w:t>
      </w:r>
      <w:r w:rsidR="003F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وب، عليهم السلام، وذلك حصري</w:t>
      </w:r>
      <w:r w:rsidR="00FD384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في سورة ص</w:t>
      </w:r>
      <w:r w:rsidR="00FD384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والأو</w:t>
      </w:r>
      <w:r w:rsidR="00A2185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اب هو الرجّاع إلى الله تعالى في </w:t>
      </w:r>
      <w:r w:rsidRPr="00691650">
        <w:rPr>
          <w:rFonts w:ascii="Simplified Arabic" w:hAnsi="Simplified Arabic" w:cs="Simplified Arabic"/>
          <w:color w:val="000000"/>
          <w:sz w:val="32"/>
          <w:szCs w:val="32"/>
          <w:rtl/>
        </w:rPr>
        <w:t>جميع أموره وشئونه</w:t>
      </w:r>
      <w:r w:rsidRPr="00691650">
        <w:rPr>
          <w:rFonts w:ascii="Simplified Arabic" w:hAnsi="Simplified Arabic" w:cs="Simplified Arabic"/>
          <w:b/>
          <w:bCs/>
          <w:color w:val="000000"/>
          <w:sz w:val="44"/>
          <w:szCs w:val="44"/>
          <w:rtl/>
        </w:rPr>
        <w:t xml:space="preserve"> </w:t>
      </w:r>
      <w:r w:rsidRPr="00691650">
        <w:rPr>
          <w:rFonts w:ascii="Simplified Arabic" w:hAnsi="Simplified Arabic" w:cs="Simplified Arabic"/>
          <w:color w:val="000000"/>
          <w:sz w:val="32"/>
          <w:szCs w:val="32"/>
          <w:rtl/>
        </w:rPr>
        <w:t>طاعة له.</w:t>
      </w:r>
    </w:p>
    <w:p w:rsidR="00A301E0" w:rsidRPr="00691650" w:rsidRDefault="00A301E0"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إنّ مثل هذا التلازم يوحي بوجود علاقة بين النبيين الكريمين، لا نظن</w:t>
      </w:r>
      <w:r w:rsidR="00CA1D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زماني</w:t>
      </w:r>
      <w:r w:rsidR="00CA1D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ولا مكاني</w:t>
      </w:r>
      <w:r w:rsidR="00CA1D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ولا نَس</w:t>
      </w:r>
      <w:r w:rsidR="00CA1D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بيّة... لأنّ القرآن الكريم يقصد إلى إبراز القضايا الإيماني</w:t>
      </w:r>
      <w:r w:rsidR="00CA1D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والاجتماعيّة والتربوي</w:t>
      </w:r>
      <w:r w:rsidR="00CA1D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والتشريعي</w:t>
      </w:r>
      <w:r w:rsidR="00CA1D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والأخلاقي</w:t>
      </w:r>
      <w:r w:rsidR="00CA1D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بعيداً عن الزمان والمكان والنَّسب. وبما أنّ قص</w:t>
      </w:r>
      <w:r w:rsidR="00064DC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أي</w:t>
      </w:r>
      <w:r w:rsidR="00064DC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وب تتمحور حول </w:t>
      </w:r>
      <w:r w:rsidRPr="00691650">
        <w:rPr>
          <w:rFonts w:ascii="Simplified Arabic" w:hAnsi="Simplified Arabic" w:cs="Simplified Arabic"/>
          <w:b/>
          <w:bCs/>
          <w:sz w:val="32"/>
          <w:szCs w:val="32"/>
          <w:rtl/>
        </w:rPr>
        <w:t xml:space="preserve">قيمة الصبر </w:t>
      </w:r>
      <w:r w:rsidRPr="00691650">
        <w:rPr>
          <w:rFonts w:ascii="Simplified Arabic" w:hAnsi="Simplified Arabic" w:cs="Simplified Arabic"/>
          <w:sz w:val="32"/>
          <w:szCs w:val="32"/>
          <w:rtl/>
        </w:rPr>
        <w:t>فمن المتوقع أن يشير هذا التلازم إلى تجلّي هذه القيمة في سلوك، سليمان عليه السلام. وإذا كان الصبر مطلوباً ممن يبتلى بفقر أو مرض أو مصيبة..، فإنّ الصبر ممن ي</w:t>
      </w:r>
      <w:r w:rsidR="00064DC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متحن بالغنى والصح</w:t>
      </w:r>
      <w:r w:rsidR="00064DC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والجاه والسلطان مطلوب أكثر. ومعلوم أنّ سليمان، عليه السلام، قد وُهب من السلطان ما جعله مضرب المثل في التاريخ البشري</w:t>
      </w:r>
      <w:r w:rsidR="00064DC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فقد سخ</w:t>
      </w:r>
      <w:r w:rsidR="00064DC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رت له الريح، وسخ</w:t>
      </w:r>
      <w:r w:rsidR="00064DC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رت له مردة الجن، وسخ</w:t>
      </w:r>
      <w:r w:rsidR="00064DC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رت له الجيوش التي لا ق</w:t>
      </w:r>
      <w:r w:rsidR="00064DC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بل لأحد بها... بل لقد أطلقت يد</w:t>
      </w:r>
      <w:r w:rsidR="00064DC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 في العطاء والمنع، انظر الآية </w:t>
      </w:r>
      <w:r w:rsidRPr="00691650">
        <w:rPr>
          <w:rFonts w:ascii="Simplified Arabic" w:hAnsi="Simplified Arabic" w:cs="Simplified Arabic"/>
          <w:b/>
          <w:bCs/>
          <w:sz w:val="28"/>
          <w:szCs w:val="28"/>
          <w:rtl/>
        </w:rPr>
        <w:t>39</w:t>
      </w:r>
      <w:r w:rsidRPr="00691650">
        <w:rPr>
          <w:rFonts w:ascii="Simplified Arabic" w:hAnsi="Simplified Arabic" w:cs="Simplified Arabic"/>
          <w:sz w:val="32"/>
          <w:szCs w:val="32"/>
          <w:rtl/>
        </w:rPr>
        <w:t xml:space="preserve"> من سورة ص:</w:t>
      </w:r>
      <w:r w:rsidRPr="00691650">
        <w:rPr>
          <w:rFonts w:ascii="Simplified Arabic" w:hAnsi="Simplified Arabic" w:cs="Simplified Arabic"/>
          <w:b/>
          <w:bCs/>
          <w:sz w:val="32"/>
          <w:szCs w:val="32"/>
          <w:rtl/>
        </w:rPr>
        <w:t>" هذا عطاؤنا فامنن أو أمسك بغير حساب"</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ويبدو أنّ مثل هذا التمكين</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لسليمان، عليه السلام، قد كان بعد امتحان </w:t>
      </w:r>
      <w:r w:rsidR="00D0078E" w:rsidRPr="00691650">
        <w:rPr>
          <w:rFonts w:ascii="Simplified Arabic" w:hAnsi="Simplified Arabic" w:cs="Simplified Arabic"/>
          <w:sz w:val="32"/>
          <w:szCs w:val="32"/>
          <w:rtl/>
        </w:rPr>
        <w:t>ما قَبل</w:t>
      </w:r>
      <w:r w:rsidRPr="00691650">
        <w:rPr>
          <w:rFonts w:ascii="Simplified Arabic" w:hAnsi="Simplified Arabic" w:cs="Simplified Arabic"/>
          <w:sz w:val="32"/>
          <w:szCs w:val="32"/>
          <w:rtl/>
        </w:rPr>
        <w:t xml:space="preserve"> القوة والسلطان، ألا وهو امتحان الصبر على العجز وسلب القدرة، انظر الآية </w:t>
      </w:r>
      <w:r w:rsidRPr="00691650">
        <w:rPr>
          <w:rFonts w:ascii="Simplified Arabic" w:hAnsi="Simplified Arabic" w:cs="Simplified Arabic"/>
          <w:b/>
          <w:bCs/>
          <w:sz w:val="28"/>
          <w:szCs w:val="28"/>
          <w:rtl/>
        </w:rPr>
        <w:t>34</w:t>
      </w:r>
      <w:r w:rsidRPr="00691650">
        <w:rPr>
          <w:rFonts w:ascii="Simplified Arabic" w:hAnsi="Simplified Arabic" w:cs="Simplified Arabic"/>
          <w:sz w:val="32"/>
          <w:szCs w:val="32"/>
          <w:rtl/>
        </w:rPr>
        <w:t xml:space="preserve"> من سورة ص:" </w:t>
      </w:r>
      <w:r w:rsidRPr="00691650">
        <w:rPr>
          <w:rFonts w:ascii="Simplified Arabic" w:hAnsi="Simplified Arabic" w:cs="Simplified Arabic"/>
          <w:b/>
          <w:bCs/>
          <w:sz w:val="32"/>
          <w:szCs w:val="32"/>
          <w:rtl/>
        </w:rPr>
        <w:t xml:space="preserve">ولقد فتنا سليمان وألقينا على </w:t>
      </w:r>
      <w:r w:rsidRPr="00691650">
        <w:rPr>
          <w:rFonts w:ascii="Simplified Arabic" w:hAnsi="Simplified Arabic" w:cs="Simplified Arabic"/>
          <w:b/>
          <w:bCs/>
          <w:sz w:val="32"/>
          <w:szCs w:val="32"/>
          <w:rtl/>
        </w:rPr>
        <w:lastRenderedPageBreak/>
        <w:t>كرسي</w:t>
      </w:r>
      <w:r w:rsidR="008E055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جسداً ثم</w:t>
      </w:r>
      <w:r w:rsidR="008E055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أناب</w:t>
      </w:r>
      <w:r w:rsidRPr="00691650">
        <w:rPr>
          <w:rFonts w:ascii="Simplified Arabic" w:hAnsi="Simplified Arabic" w:cs="Simplified Arabic"/>
          <w:sz w:val="32"/>
          <w:szCs w:val="32"/>
          <w:rtl/>
        </w:rPr>
        <w:t>"، إذا كانت الإنابة فيها معنى الرجوع، وإذا كان الرجوع هنا هو رجوع سليمان، عليه السلام – أي رجوعه إلى الصح</w:t>
      </w:r>
      <w:r w:rsidR="008348A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 فإنّ احتمال أن يكون الجسد الملقى على كرسي</w:t>
      </w:r>
      <w:r w:rsidR="008348A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الم</w:t>
      </w:r>
      <w:r w:rsidR="008348A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لك بلا حراك هو جسد سليمان، عليه السلام. وكان يمكن أن تكون الآية أوضح دلالة على هذا المعنى لو قيل:" وألقيناهُ على كرسي</w:t>
      </w:r>
      <w:r w:rsidR="00E91AC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ولكن مثل هذا التعبير يتضمن معنى النبذ المنافي للتكريم. ويبدو أنّ صبر سليمان، على مثل هذا الابتلاء كان في أعلى المراتب إلى درجة أنّ نجاحه المتميز جعله يتمنى على ربه فيقول:"</w:t>
      </w:r>
      <w:r w:rsidRPr="00691650">
        <w:rPr>
          <w:rFonts w:ascii="Simplified Arabic" w:hAnsi="Simplified Arabic" w:cs="Simplified Arabic"/>
          <w:b/>
          <w:bCs/>
          <w:sz w:val="32"/>
          <w:szCs w:val="32"/>
          <w:rtl/>
        </w:rPr>
        <w:t xml:space="preserve"> قال رب</w:t>
      </w:r>
      <w:r w:rsidR="00E91AC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اغفر لي وهب لي ملكاً لا ينبغي لأحدٍ من بعدي إن</w:t>
      </w:r>
      <w:r w:rsidR="00E91AC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أنت الوهاب</w:t>
      </w:r>
      <w:r w:rsidRPr="00691650">
        <w:rPr>
          <w:rFonts w:ascii="Simplified Arabic" w:hAnsi="Simplified Arabic" w:cs="Simplified Arabic"/>
          <w:sz w:val="32"/>
          <w:szCs w:val="32"/>
          <w:rtl/>
        </w:rPr>
        <w:t>". أما طلب المغفرة فهو ديدن المقربين الذين يستشعرون دائماً عظيم فضل المُنع</w:t>
      </w:r>
      <w:r w:rsidR="00E91AC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وقصور</w:t>
      </w:r>
      <w:r w:rsidR="00E91ACC"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المكلفين عن حقيقة الشكر.</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إذا كان الهدف من الفتنة هو استخراج وإظهار الخير الم</w:t>
      </w:r>
      <w:r w:rsidR="008E3F5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w:t>
      </w:r>
      <w:r w:rsidR="008E3F5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w:t>
      </w:r>
      <w:r w:rsidR="008E3F5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كن في النفس البشري</w:t>
      </w:r>
      <w:r w:rsidR="008E3F5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8E3F55"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 كما الأمر في فتنة الذهب عند تعريض خامه للنار بهدف استخراج الذهب الصافي- فإنّ فتنة سليمان، عليه السلام، قد أبرزت صبره في أعلى مراتبه، فأصبح مهيّأً للتمكين في الأرض</w:t>
      </w:r>
      <w:r w:rsidR="008E3F5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وقيل له:"</w:t>
      </w:r>
      <w:r w:rsidRPr="00691650">
        <w:rPr>
          <w:rFonts w:ascii="Simplified Arabic" w:hAnsi="Simplified Arabic" w:cs="Simplified Arabic"/>
          <w:b/>
          <w:bCs/>
          <w:sz w:val="32"/>
          <w:szCs w:val="32"/>
          <w:rtl/>
        </w:rPr>
        <w:t xml:space="preserve"> هذا عطاؤنا فامنن أو أمسك بغير حساب"</w:t>
      </w:r>
      <w:r w:rsidRPr="00691650">
        <w:rPr>
          <w:rFonts w:ascii="Simplified Arabic" w:hAnsi="Simplified Arabic" w:cs="Simplified Arabic"/>
          <w:sz w:val="32"/>
          <w:szCs w:val="32"/>
          <w:rtl/>
        </w:rPr>
        <w:t>. وعليه فإنّ من المتوقع أن يكون أصلح الناس عند التمكين هم أولئك الذين صبروا على المصائب وعركتهم الابتلاءات قبل أن ي</w:t>
      </w:r>
      <w:r w:rsidR="008E3F5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مكّنوا. أما أرقى صور الصبر والمصابرة فهي صور أولئك الذين نجحوا لدى النعمة ولدى النقمة. وأمثال هؤلاء تحتاجهم البشري</w:t>
      </w:r>
      <w:r w:rsidR="008E3F5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من أجل خلاصها.</w:t>
      </w:r>
    </w:p>
    <w:p w:rsidR="00A301E0" w:rsidRPr="00691650" w:rsidRDefault="00A301E0" w:rsidP="00A959D7">
      <w:pPr>
        <w:jc w:val="lowKashida"/>
        <w:rPr>
          <w:rFonts w:ascii="Simplified Arabic" w:hAnsi="Simplified Arabic" w:cs="Simplified Arabic"/>
          <w:b/>
          <w:bCs/>
          <w:sz w:val="32"/>
          <w:szCs w:val="32"/>
          <w:rtl/>
        </w:rPr>
      </w:pPr>
    </w:p>
    <w:p w:rsidR="00A301E0" w:rsidRPr="00D46D76" w:rsidRDefault="00A301E0" w:rsidP="001021F4">
      <w:pPr>
        <w:jc w:val="center"/>
        <w:rPr>
          <w:rFonts w:ascii="Simplified Arabic" w:hAnsi="Simplified Arabic" w:cs="Simplified Arabic"/>
          <w:b/>
          <w:bCs/>
          <w:sz w:val="48"/>
          <w:szCs w:val="48"/>
          <w:rtl/>
        </w:rPr>
      </w:pPr>
      <w:r w:rsidRPr="00D46D76">
        <w:rPr>
          <w:rFonts w:ascii="Simplified Arabic" w:hAnsi="Simplified Arabic" w:cs="Simplified Arabic"/>
          <w:b/>
          <w:bCs/>
          <w:sz w:val="48"/>
          <w:szCs w:val="48"/>
          <w:rtl/>
        </w:rPr>
        <w:lastRenderedPageBreak/>
        <w:t>لا ينبغي لأحد من بعدي</w:t>
      </w:r>
    </w:p>
    <w:p w:rsidR="001021F4" w:rsidRPr="00691650" w:rsidRDefault="001021F4" w:rsidP="00A959D7">
      <w:pPr>
        <w:jc w:val="lowKashida"/>
        <w:rPr>
          <w:rFonts w:ascii="Simplified Arabic" w:hAnsi="Simplified Arabic" w:cs="Simplified Arabic"/>
          <w:b/>
          <w:bCs/>
          <w:sz w:val="40"/>
          <w:szCs w:val="40"/>
          <w:rtl/>
        </w:rPr>
      </w:pPr>
    </w:p>
    <w:p w:rsidR="00C64704" w:rsidRPr="00691650" w:rsidRDefault="00C64704"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35</w:t>
      </w:r>
      <w:r w:rsidRPr="00691650">
        <w:rPr>
          <w:rFonts w:ascii="Simplified Arabic" w:hAnsi="Simplified Arabic" w:cs="Simplified Arabic"/>
          <w:sz w:val="32"/>
          <w:szCs w:val="32"/>
          <w:rtl/>
        </w:rPr>
        <w:t xml:space="preserve"> من سورة </w:t>
      </w:r>
      <w:r w:rsidRPr="00691650">
        <w:rPr>
          <w:rFonts w:ascii="Simplified Arabic" w:hAnsi="Simplified Arabic" w:cs="Simplified Arabic"/>
          <w:b/>
          <w:bCs/>
          <w:sz w:val="32"/>
          <w:szCs w:val="32"/>
          <w:rtl/>
        </w:rPr>
        <w:t>ص</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قال رب</w:t>
      </w:r>
      <w:r w:rsidR="002D3A1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اغفر لي وهب لي م</w:t>
      </w:r>
      <w:r w:rsidR="00AD542F"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ل</w:t>
      </w:r>
      <w:r w:rsidR="008D4B3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كاً لا ينبغي لأحدٍ من بعدي إن</w:t>
      </w:r>
      <w:r w:rsidR="00D6634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أنت الوهاب</w:t>
      </w:r>
      <w:r w:rsidRPr="00691650">
        <w:rPr>
          <w:rFonts w:ascii="Simplified Arabic" w:hAnsi="Simplified Arabic" w:cs="Simplified Arabic"/>
          <w:sz w:val="32"/>
          <w:szCs w:val="32"/>
          <w:rtl/>
        </w:rPr>
        <w:t>". قد يستشكل هذا الطلب عند البعض؛ فلماذا يطلب هذا النبي الكريم مُلكاً يُحر</w:t>
      </w:r>
      <w:r w:rsidR="006A04D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الناس من مثله إلى يوم القيامة؟! والأليق بمقام النبوة أن يطلب الخير للناس في زمنه ومن بعده. من هنا نرى أنّ ما طلبه هو أمر يعلم سليمان أنّ الله تعالى قضى أن لا يكون بعد زمنه عليه السلام.</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عندما يولد الطفل يكون أشد</w:t>
      </w:r>
      <w:r w:rsidR="0007009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ما يكون حاجة إلى رعاية الأهل، وكل</w:t>
      </w:r>
      <w:r w:rsidR="00751D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 ك</w:t>
      </w:r>
      <w:r w:rsidR="00751D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بر قلّت حاجته إلى الرعاية والمساعدة والتلقين، حتى يبلغ رشده فيعتمد على نفسه. والإنسان في بداية نشأته يشبه الطفل في حاجته للتعليم والرعاية والدعم والمساعدة. وتبدأ قص</w:t>
      </w:r>
      <w:r w:rsidR="006307A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الإنسان بخلق آدم وزوجه وتعليمه الأسماء، كما نص</w:t>
      </w:r>
      <w:r w:rsidR="006307A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القرآن الكريم. وتاريخ البشري</w:t>
      </w:r>
      <w:r w:rsidR="006307A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يشير إلى تواتر الوحي لتعليم الإنسان والأخذ بيده لإرشاده وتصويب مسيرته إلى أن بلغ رشده فخ</w:t>
      </w:r>
      <w:r w:rsidR="0048561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w:t>
      </w:r>
      <w:r w:rsidR="0048561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مت النبو</w:t>
      </w:r>
      <w:r w:rsidR="0048561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ات، فقد أصبح الإنسان قادراً على الاستمرار في خلافته في الأرض بإرشاد وهداية الرسالة الخاتمة.</w:t>
      </w:r>
    </w:p>
    <w:p w:rsidR="00A301E0" w:rsidRPr="00691650" w:rsidRDefault="00A301E0" w:rsidP="00A959D7">
      <w:pPr>
        <w:jc w:val="lowKashida"/>
        <w:rPr>
          <w:rFonts w:ascii="Simplified Arabic" w:hAnsi="Simplified Arabic" w:cs="Simplified Arabic"/>
          <w:sz w:val="12"/>
          <w:szCs w:val="12"/>
          <w:rtl/>
        </w:rPr>
      </w:pP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لم تكن المساعدة مقتصرة على التعاليم الديني</w:t>
      </w:r>
      <w:r w:rsidR="0048561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بل تعدتها إلى الأمور الحياتي</w:t>
      </w:r>
      <w:r w:rsidR="0048561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نظراً لحاجة الإنسان إلى هذه الدفعات التي تعينه وتسر</w:t>
      </w:r>
      <w:r w:rsidR="0048561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نضجه وتعر</w:t>
      </w:r>
      <w:r w:rsidR="0048561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فه بواقعه، لأنّ هدايته عن طريق العقل في أصل خلقه أقوى </w:t>
      </w:r>
      <w:r w:rsidRPr="00691650">
        <w:rPr>
          <w:rFonts w:ascii="Simplified Arabic" w:hAnsi="Simplified Arabic" w:cs="Simplified Arabic"/>
          <w:sz w:val="32"/>
          <w:szCs w:val="32"/>
          <w:rtl/>
        </w:rPr>
        <w:lastRenderedPageBreak/>
        <w:t>من هدايته عن طريق الفطرة، على خلاف عالم الحيوان؛ فكيف يستطيع آدم، مثلاً أن يُمي</w:t>
      </w:r>
      <w:r w:rsidR="0048561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ز بين الأسد والحصان، فيأخذ حذره من الأسد والنمر والأفعى... ويأنس بالحصان والج</w:t>
      </w:r>
      <w:r w:rsidR="0048561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مل..الخ. وإذا كان الأمر يحتاج إلى تجربة فإنّ الثمن عندها سيكون م</w:t>
      </w:r>
      <w:r w:rsidR="00363E8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كلفاً في بداية عمر هذا الخليفة المكر</w:t>
      </w:r>
      <w:r w:rsidR="000014D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وكيف لآدم وحواء، عليهما السلام، أن يعلما ضرورة ربط الحبل السر</w:t>
      </w:r>
      <w:r w:rsidR="002B04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بعد قطعه وحاجة طفلهما الأول لألوان الرعاية والعناية...فإذا كان ذلك يتم</w:t>
      </w:r>
      <w:r w:rsidR="002B04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خلال التجربة والخطأ فإن ذلك سيكون مكلفاً جداً.</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عندما ق</w:t>
      </w:r>
      <w:r w:rsidR="002B04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تل أحد ابني آدم أخاه لم يدرك الحاجة إلى دفنه فما الذي حصل؟! انظر الآية </w:t>
      </w:r>
      <w:r w:rsidRPr="00691650">
        <w:rPr>
          <w:rFonts w:ascii="Simplified Arabic" w:hAnsi="Simplified Arabic" w:cs="Simplified Arabic"/>
          <w:b/>
          <w:bCs/>
          <w:sz w:val="28"/>
          <w:szCs w:val="28"/>
          <w:rtl/>
        </w:rPr>
        <w:t>31</w:t>
      </w:r>
      <w:r w:rsidRPr="00691650">
        <w:rPr>
          <w:rFonts w:ascii="Simplified Arabic" w:hAnsi="Simplified Arabic" w:cs="Simplified Arabic"/>
          <w:sz w:val="32"/>
          <w:szCs w:val="32"/>
          <w:rtl/>
        </w:rPr>
        <w:t xml:space="preserve"> من سورة المائدة:</w:t>
      </w:r>
      <w:r w:rsidRPr="00691650">
        <w:rPr>
          <w:rFonts w:ascii="Simplified Arabic" w:hAnsi="Simplified Arabic" w:cs="Simplified Arabic"/>
          <w:b/>
          <w:bCs/>
          <w:sz w:val="32"/>
          <w:szCs w:val="32"/>
          <w:rtl/>
        </w:rPr>
        <w:t>" فبعث الله غُراباً يبحثُ في الأرض لِيُرِيَهُ كيف يواري س</w:t>
      </w:r>
      <w:r w:rsidR="00752F4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و</w:t>
      </w:r>
      <w:r w:rsidR="00752F43" w:rsidRPr="00691650">
        <w:rPr>
          <w:rFonts w:ascii="Simplified Arabic" w:hAnsi="Simplified Arabic" w:cs="Simplified Arabic"/>
          <w:b/>
          <w:bCs/>
          <w:sz w:val="32"/>
          <w:szCs w:val="32"/>
          <w:rtl/>
        </w:rPr>
        <w:t>ْءَةَ</w:t>
      </w:r>
      <w:r w:rsidRPr="00691650">
        <w:rPr>
          <w:rFonts w:ascii="Simplified Arabic" w:hAnsi="Simplified Arabic" w:cs="Simplified Arabic"/>
          <w:b/>
          <w:bCs/>
          <w:sz w:val="32"/>
          <w:szCs w:val="32"/>
          <w:rtl/>
        </w:rPr>
        <w:t xml:space="preserve"> أخيه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00067C2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r w:rsidR="00067C2D" w:rsidRPr="00691650">
        <w:rPr>
          <w:rFonts w:ascii="Simplified Arabic" w:hAnsi="Simplified Arabic" w:cs="Simplified Arabic"/>
          <w:sz w:val="32"/>
          <w:szCs w:val="32"/>
          <w:rtl/>
        </w:rPr>
        <w:t xml:space="preserve">ومثل </w:t>
      </w:r>
      <w:r w:rsidRPr="00691650">
        <w:rPr>
          <w:rFonts w:ascii="Simplified Arabic" w:hAnsi="Simplified Arabic" w:cs="Simplified Arabic"/>
          <w:sz w:val="32"/>
          <w:szCs w:val="32"/>
          <w:rtl/>
        </w:rPr>
        <w:t xml:space="preserve">ذلك مساعدة نوح، عليه السلام في بناء السفينة، انظر ما جاء في الآية </w:t>
      </w:r>
      <w:r w:rsidRPr="00691650">
        <w:rPr>
          <w:rFonts w:ascii="Simplified Arabic" w:hAnsi="Simplified Arabic" w:cs="Simplified Arabic"/>
          <w:b/>
          <w:bCs/>
          <w:sz w:val="28"/>
          <w:szCs w:val="28"/>
          <w:rtl/>
        </w:rPr>
        <w:t>27</w:t>
      </w:r>
      <w:r w:rsidRPr="00691650">
        <w:rPr>
          <w:rFonts w:ascii="Simplified Arabic" w:hAnsi="Simplified Arabic" w:cs="Simplified Arabic"/>
          <w:sz w:val="32"/>
          <w:szCs w:val="32"/>
          <w:rtl/>
        </w:rPr>
        <w:t xml:space="preserve"> من سورة المؤمنين:" </w:t>
      </w:r>
      <w:r w:rsidRPr="00691650">
        <w:rPr>
          <w:rFonts w:ascii="Simplified Arabic" w:hAnsi="Simplified Arabic" w:cs="Simplified Arabic"/>
          <w:b/>
          <w:bCs/>
          <w:sz w:val="32"/>
          <w:szCs w:val="32"/>
          <w:rtl/>
        </w:rPr>
        <w:t>فأوحينا إليه أن اصنع الفلك بأعيننا ووحينا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00067C2D" w:rsidRPr="00691650">
        <w:rPr>
          <w:rFonts w:ascii="Simplified Arabic" w:hAnsi="Simplified Arabic" w:cs="Simplified Arabic"/>
          <w:sz w:val="32"/>
          <w:szCs w:val="32"/>
          <w:rtl/>
        </w:rPr>
        <w:t>وكذلك</w:t>
      </w:r>
      <w:r w:rsidRPr="00691650">
        <w:rPr>
          <w:rFonts w:ascii="Simplified Arabic" w:hAnsi="Simplified Arabic" w:cs="Simplified Arabic"/>
          <w:sz w:val="32"/>
          <w:szCs w:val="32"/>
          <w:rtl/>
        </w:rPr>
        <w:t xml:space="preserve"> تعليم داود، عليه السلام، انظر الآية </w:t>
      </w:r>
      <w:r w:rsidRPr="00691650">
        <w:rPr>
          <w:rFonts w:ascii="Simplified Arabic" w:hAnsi="Simplified Arabic" w:cs="Simplified Arabic"/>
          <w:b/>
          <w:bCs/>
          <w:sz w:val="28"/>
          <w:szCs w:val="28"/>
          <w:rtl/>
        </w:rPr>
        <w:t>80</w:t>
      </w:r>
      <w:r w:rsidRPr="00691650">
        <w:rPr>
          <w:rFonts w:ascii="Simplified Arabic" w:hAnsi="Simplified Arabic" w:cs="Simplified Arabic"/>
          <w:sz w:val="32"/>
          <w:szCs w:val="32"/>
          <w:rtl/>
        </w:rPr>
        <w:t xml:space="preserve"> من سورة الأنبياء:</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xml:space="preserve">وعلمناهُ صنعةَ لَبُوسٍ لكم لِتُحصِنكم من بأسكم فهل أنتم شاكرون". </w:t>
      </w:r>
      <w:r w:rsidRPr="00691650">
        <w:rPr>
          <w:rFonts w:ascii="Simplified Arabic" w:hAnsi="Simplified Arabic" w:cs="Simplified Arabic"/>
          <w:sz w:val="32"/>
          <w:szCs w:val="32"/>
          <w:rtl/>
        </w:rPr>
        <w:t xml:space="preserve">وانظر قوله تعالى في الآيات </w:t>
      </w:r>
      <w:r w:rsidRPr="00691650">
        <w:rPr>
          <w:rFonts w:ascii="Simplified Arabic" w:hAnsi="Simplified Arabic" w:cs="Simplified Arabic"/>
          <w:b/>
          <w:bCs/>
          <w:rtl/>
        </w:rPr>
        <w:t>(</w:t>
      </w:r>
      <w:r w:rsidRPr="00691650">
        <w:rPr>
          <w:rFonts w:ascii="Simplified Arabic" w:hAnsi="Simplified Arabic" w:cs="Simplified Arabic"/>
          <w:b/>
          <w:bCs/>
          <w:sz w:val="28"/>
          <w:szCs w:val="28"/>
          <w:rtl/>
        </w:rPr>
        <w:t>10- 12</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من سورة سبأ:" </w:t>
      </w:r>
      <w:r w:rsidRPr="00691650">
        <w:rPr>
          <w:rFonts w:ascii="Simplified Arabic" w:hAnsi="Simplified Arabic" w:cs="Simplified Arabic"/>
          <w:b/>
          <w:bCs/>
          <w:sz w:val="32"/>
          <w:szCs w:val="32"/>
          <w:rtl/>
        </w:rPr>
        <w:t>ولقد آتينا داود منا فضلاً يا جبال أو</w:t>
      </w:r>
      <w:r w:rsidR="002B048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بي معه والطير وألن</w:t>
      </w:r>
      <w:r w:rsidR="002B048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له الحديد، أن اعمل سابغاتٍ وقدِّر في السرد واعملوا صالحاً إنّي بما تعملونَ بصير، ولسليمانَ الريحَ غُدوُّها شهرٌ ورواحها شهرٌ وأسلنا له عَينَ القِطر ومن الجن</w:t>
      </w:r>
      <w:r w:rsidR="002B048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من يعملُ بين يديه بإذن ربه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002B048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و</w:t>
      </w:r>
      <w:r w:rsidRPr="00691650">
        <w:rPr>
          <w:rFonts w:ascii="Simplified Arabic" w:hAnsi="Simplified Arabic" w:cs="Simplified Arabic"/>
          <w:sz w:val="32"/>
          <w:szCs w:val="32"/>
          <w:rtl/>
        </w:rPr>
        <w:t>واضح في الآيات الكريمة أنّ الجن</w:t>
      </w:r>
      <w:r w:rsidR="002B04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قد س</w:t>
      </w:r>
      <w:r w:rsidR="002B04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خّرت أيضاً لمساعدة هذا ال</w:t>
      </w:r>
      <w:r w:rsidR="00626E70" w:rsidRPr="00691650">
        <w:rPr>
          <w:rFonts w:ascii="Simplified Arabic" w:hAnsi="Simplified Arabic" w:cs="Simplified Arabic"/>
          <w:sz w:val="32"/>
          <w:szCs w:val="32"/>
          <w:rtl/>
        </w:rPr>
        <w:t>م</w:t>
      </w:r>
      <w:r w:rsidRPr="00691650">
        <w:rPr>
          <w:rFonts w:ascii="Simplified Arabic" w:hAnsi="Simplified Arabic" w:cs="Simplified Arabic"/>
          <w:sz w:val="32"/>
          <w:szCs w:val="32"/>
          <w:rtl/>
        </w:rPr>
        <w:t>خلوق المكر</w:t>
      </w:r>
      <w:r w:rsidR="002B04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م. بل إنّ الملائكة أيضاً كانت تقوم برعاية الإنسان ومساعدته؛ فقد رجح عندنا أنّ الملائكة هي التي ساعدت في </w:t>
      </w:r>
      <w:r w:rsidRPr="00691650">
        <w:rPr>
          <w:rFonts w:ascii="Simplified Arabic" w:hAnsi="Simplified Arabic" w:cs="Simplified Arabic"/>
          <w:sz w:val="32"/>
          <w:szCs w:val="32"/>
          <w:rtl/>
        </w:rPr>
        <w:lastRenderedPageBreak/>
        <w:t>بناء الكعبة، ومعلوم في الصحيح أنّ جبريل، عليه السلام، جاء في صورة رجل ي</w:t>
      </w:r>
      <w:r w:rsidR="00C879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عل</w:t>
      </w:r>
      <w:r w:rsidR="00C879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المسلمين أمور دينهم....</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ي</w:t>
      </w:r>
      <w:r w:rsidR="00C879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w:t>
      </w:r>
      <w:r w:rsidR="00C879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لم سليمان، عليه السلام، أنّ هناك أموراً ستُرفع ولن تكون في الأجيال القادمة، لأنّ الإنسان قارب أن يبلغ رشده فيستقل بأموره الحياتي</w:t>
      </w:r>
      <w:r w:rsidR="002C11C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فدعا الله تعالى أن يهبه من الملك الذي لا ينبغي أي يبقى في الناس من بعده، فاستجاب له سبحانه وتعالى وسخ</w:t>
      </w:r>
      <w:r w:rsidR="002C11C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له الريح تجري بأمره، وسخ</w:t>
      </w:r>
      <w:r w:rsidR="002C11C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له شياطين الجن</w:t>
      </w:r>
      <w:r w:rsidR="002C11C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يعملون بين يديه وسُل</w:t>
      </w:r>
      <w:r w:rsidR="002C11C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ط عليهم إلى درجة وضعهم في الأصفاد. وهذا يعني أنّ شياطين الجن</w:t>
      </w:r>
      <w:r w:rsidR="002C11C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لا ت</w:t>
      </w:r>
      <w:r w:rsidR="002C11C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سخ</w:t>
      </w:r>
      <w:r w:rsidR="002C11C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لأحد من الناس بعد سليمان، عليه السلام، لأنّ تسخيرها كان من أجل الإنسان في مرحلةٍ من مراحل تطور الوعي البشري. وعلى الرغم من وضوح النص في الدلالة على عدم قدرة البشر على تسخير الشياطين بعد سليمان، فليس هناك ما يمنع من احتمال أن تكون الجن</w:t>
      </w:r>
      <w:r w:rsidR="00A836F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قد س</w:t>
      </w:r>
      <w:r w:rsidR="00B718B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خ</w:t>
      </w:r>
      <w:r w:rsidR="00B718B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رت أيضاً قبل عهده عليه السلام. </w:t>
      </w:r>
    </w:p>
    <w:p w:rsidR="00A301E0" w:rsidRPr="00691650" w:rsidRDefault="00A301E0" w:rsidP="00A959D7">
      <w:pPr>
        <w:jc w:val="lowKashida"/>
        <w:rPr>
          <w:rFonts w:ascii="Simplified Arabic" w:hAnsi="Simplified Arabic" w:cs="Simplified Arabic"/>
          <w:b/>
          <w:bCs/>
          <w:sz w:val="20"/>
          <w:szCs w:val="20"/>
          <w:rtl/>
        </w:rPr>
      </w:pPr>
      <w:r w:rsidRPr="00691650">
        <w:rPr>
          <w:rFonts w:ascii="Simplified Arabic" w:hAnsi="Simplified Arabic" w:cs="Simplified Arabic"/>
          <w:sz w:val="32"/>
          <w:szCs w:val="32"/>
          <w:rtl/>
        </w:rPr>
        <w:t>وخلاصة الأمر أنّ سليمان، عليه السلام، لم يطلب لنفسه مُلكاً يُحرم منه البشر من بعده، وإنما طلب بعضاً من الملك الذي كان عطاءً مؤقتاً من أجل دفع الإنسان وترقيته قبل أي يُترك ليمضي بقدراته. وهو عليه السلام يطلب ذلك لينفع الناس، كيف لا، وهو الذي تخط</w:t>
      </w:r>
      <w:r w:rsidR="00C22A8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مرتبة حب</w:t>
      </w:r>
      <w:r w:rsidR="00C22A8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الخير ليكون في مرتبة من يحب حب الخير:</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إنّي أحببت حب الخير</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0"/>
          <w:szCs w:val="20"/>
          <w:rtl/>
        </w:rPr>
        <w:t>ص:32</w:t>
      </w:r>
    </w:p>
    <w:p w:rsidR="00FD45E0" w:rsidRPr="00FD45E0" w:rsidRDefault="002F2509" w:rsidP="00FD45E0">
      <w:pPr>
        <w:jc w:val="center"/>
        <w:rPr>
          <w:rFonts w:ascii="Simplified Arabic" w:hAnsi="Simplified Arabic" w:cs="Simplified Arabic"/>
          <w:b/>
          <w:bCs/>
          <w:sz w:val="48"/>
          <w:szCs w:val="48"/>
          <w:rtl/>
        </w:rPr>
      </w:pPr>
      <w:r w:rsidRPr="00691650">
        <w:rPr>
          <w:rFonts w:ascii="Simplified Arabic" w:hAnsi="Simplified Arabic" w:cs="Simplified Arabic"/>
          <w:b/>
          <w:bCs/>
          <w:sz w:val="44"/>
          <w:szCs w:val="44"/>
          <w:rtl/>
        </w:rPr>
        <w:br w:type="page"/>
      </w:r>
    </w:p>
    <w:p w:rsidR="00A301E0" w:rsidRPr="00FD45E0" w:rsidRDefault="00A301E0" w:rsidP="00FD45E0">
      <w:pPr>
        <w:jc w:val="center"/>
        <w:rPr>
          <w:rFonts w:ascii="Simplified Arabic" w:hAnsi="Simplified Arabic" w:cs="Simplified Arabic"/>
          <w:b/>
          <w:bCs/>
          <w:sz w:val="48"/>
          <w:szCs w:val="48"/>
          <w:rtl/>
        </w:rPr>
      </w:pPr>
      <w:r w:rsidRPr="00FD45E0">
        <w:rPr>
          <w:rFonts w:ascii="Simplified Arabic" w:hAnsi="Simplified Arabic" w:cs="Simplified Arabic"/>
          <w:b/>
          <w:bCs/>
          <w:sz w:val="48"/>
          <w:szCs w:val="48"/>
          <w:rtl/>
        </w:rPr>
        <w:lastRenderedPageBreak/>
        <w:t>وتماثيل</w:t>
      </w:r>
    </w:p>
    <w:p w:rsidR="00FD45E0" w:rsidRPr="00691650" w:rsidRDefault="00FD45E0" w:rsidP="00FD45E0">
      <w:pPr>
        <w:jc w:val="lowKashida"/>
        <w:rPr>
          <w:rFonts w:ascii="Simplified Arabic" w:hAnsi="Simplified Arabic" w:cs="Simplified Arabic"/>
          <w:b/>
          <w:bCs/>
          <w:sz w:val="40"/>
          <w:szCs w:val="40"/>
          <w:rtl/>
        </w:rPr>
      </w:pPr>
    </w:p>
    <w:p w:rsidR="00C64704" w:rsidRPr="00691650" w:rsidRDefault="00C64704"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جاء </w:t>
      </w:r>
      <w:r w:rsidRPr="00691650">
        <w:rPr>
          <w:rFonts w:ascii="Simplified Arabic" w:hAnsi="Simplified Arabic" w:cs="Simplified Arabic"/>
          <w:sz w:val="32"/>
          <w:szCs w:val="32"/>
          <w:rtl/>
        </w:rPr>
        <w:t xml:space="preserve">في الآية </w:t>
      </w:r>
      <w:r w:rsidRPr="00691650">
        <w:rPr>
          <w:rFonts w:ascii="Simplified Arabic" w:hAnsi="Simplified Arabic" w:cs="Simplified Arabic"/>
          <w:b/>
          <w:bCs/>
          <w:sz w:val="28"/>
          <w:szCs w:val="28"/>
          <w:rtl/>
        </w:rPr>
        <w:t>13</w:t>
      </w:r>
      <w:r w:rsidRPr="00691650">
        <w:rPr>
          <w:rFonts w:ascii="Simplified Arabic" w:hAnsi="Simplified Arabic" w:cs="Simplified Arabic"/>
          <w:sz w:val="32"/>
          <w:szCs w:val="32"/>
          <w:rtl/>
        </w:rPr>
        <w:t xml:space="preserve"> من سورة سبأ</w:t>
      </w:r>
      <w:r w:rsidRPr="00691650">
        <w:rPr>
          <w:rFonts w:ascii="Simplified Arabic" w:hAnsi="Simplified Arabic" w:cs="Simplified Arabic"/>
          <w:b/>
          <w:bCs/>
          <w:sz w:val="36"/>
          <w:szCs w:val="36"/>
          <w:rtl/>
        </w:rPr>
        <w:t xml:space="preserve">:" </w:t>
      </w:r>
      <w:r w:rsidRPr="00691650">
        <w:rPr>
          <w:rFonts w:ascii="Simplified Arabic" w:hAnsi="Simplified Arabic" w:cs="Simplified Arabic"/>
          <w:b/>
          <w:bCs/>
          <w:sz w:val="32"/>
          <w:szCs w:val="32"/>
          <w:rtl/>
        </w:rPr>
        <w:t>يعملونَ لهُ ما يشاءُ من محاريبَ وتماثيلَ وجفانٍ كالجوابِ وقدورٍ راسياتٍ</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اعملوا آل داودَ شكراً وقليل من عبادي الشكور"</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المقصود بالآية الكريمة سليمان، عليه السلام. ولسنا هنا بصدد تفسير الآية، ولكن نقصد أن نتوقف عند لفظة </w:t>
      </w:r>
      <w:r w:rsidRPr="00691650">
        <w:rPr>
          <w:rFonts w:ascii="Simplified Arabic" w:hAnsi="Simplified Arabic" w:cs="Simplified Arabic"/>
          <w:b/>
          <w:bCs/>
          <w:sz w:val="32"/>
          <w:szCs w:val="32"/>
          <w:rtl/>
        </w:rPr>
        <w:t>تماثيل</w:t>
      </w:r>
      <w:r w:rsidRPr="00691650">
        <w:rPr>
          <w:rFonts w:ascii="Simplified Arabic" w:hAnsi="Simplified Arabic" w:cs="Simplified Arabic"/>
          <w:sz w:val="32"/>
          <w:szCs w:val="32"/>
          <w:rtl/>
        </w:rPr>
        <w:t>، لأن</w:t>
      </w:r>
      <w:r w:rsidR="00C061B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اللفظة التي يَستشكلها من يقرأ الآية الكريمة، لما و</w:t>
      </w:r>
      <w:r w:rsidR="00C061B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قر في عقل وقلب كل مسلم من استنكارٍ للتماثيل. في المقابل نجد هناك من يستدل بالآية الكريمة على جواز اتخاذ التماثيل. ولسنا هنا بصدد بيان حكم التماثيل في الشريعة الإسلامي</w:t>
      </w:r>
      <w:r w:rsidR="00C061B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ولكنا بصدد توضيح معنى التماثيل، وإزالة اللبس في الفهم، وتبيين الخطأ في الاستدلال الناتج عن الخلل في المنهج.</w:t>
      </w:r>
    </w:p>
    <w:p w:rsidR="00A301E0" w:rsidRPr="00691650" w:rsidRDefault="00A301E0" w:rsidP="00A959D7">
      <w:pPr>
        <w:jc w:val="lowKashida"/>
        <w:rPr>
          <w:rFonts w:ascii="Simplified Arabic" w:hAnsi="Simplified Arabic" w:cs="Simplified Arabic"/>
          <w:sz w:val="12"/>
          <w:szCs w:val="12"/>
          <w:rtl/>
        </w:rPr>
      </w:pP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جاء في التفسير الكبير للطبراني:</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أي تماثيل كلّ شيء، يعني صوراً من نحاس وزجاج ورخام، كانت الجن تعملها، وكانوا يُصوّرون الأنبياء والملائكة في المسجد ليراها الناس فيزدادوا عبادة. وهذا يدل على أنّ التصوير كان مباحاً في ذلك الزمان ثم</w:t>
      </w:r>
      <w:r w:rsidR="00974F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صار حراماً في شريعة نبينا محمد، صلى الله عليه وسلم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وقد اخترنا هذا النص للطبراني، رحمه الله، لأن</w:t>
      </w:r>
      <w:r w:rsidR="00974F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w:t>
      </w:r>
      <w:r w:rsidR="00974F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مثل أقوال الكثير من أهل التفسير. وهو من أعحب العجب!! </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ولنا على هذا النص الملاحظات الآتية:</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أولاً: من أين لهم هذا، وهل من سندٍ صحيح عن المعصوم، صلى الله عليه وسلم؟!</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ثانياً: يُصوّرُ الأنبياء والملائكة، في المساجد، ليزداد الناس عبادة؟! هذا منطق عجيب. ما هذه العبادة، وما هذه المساجد، وما هذا التوحيد؟!</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ثالثاً: لماذا تكون مباحة قبل الإسلام، وهي أمور تتعلق بالاعتقاد بالدرجة الأولى؟! ثم</w:t>
      </w:r>
      <w:r w:rsidR="00BD3D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إنّ عبادة الأوثان والأصنام كانت سائدة قبل وبعد عهد سليمان، عليه السلام. وما أظن أنّ أمة سليمان، عليه السلام، كانت محص</w:t>
      </w:r>
      <w:r w:rsidR="00BD3D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نة ضد الوثني</w:t>
      </w:r>
      <w:r w:rsidR="00BD3D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أكثر من خير أمةٍ أخرجت للناس. وإذا كانت صور الأنبياء والملائكة تجعلهم يزدادون في العبادة، فإنّ ذلك يعنى أن</w:t>
      </w:r>
      <w:r w:rsidR="00BD3D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أقرب إلى الوثني</w:t>
      </w:r>
      <w:r w:rsidR="00BD3D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مما يقتضي منع ذلك درءاً للمفسدة. </w:t>
      </w:r>
    </w:p>
    <w:p w:rsidR="00A301E0" w:rsidRPr="00691650" w:rsidRDefault="00A301E0" w:rsidP="00A959D7">
      <w:pPr>
        <w:jc w:val="lowKashida"/>
        <w:rPr>
          <w:rFonts w:ascii="Simplified Arabic" w:hAnsi="Simplified Arabic" w:cs="Simplified Arabic"/>
          <w:sz w:val="12"/>
          <w:szCs w:val="12"/>
          <w:rtl/>
        </w:rPr>
      </w:pP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جاء في تفسير القاسمي:</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وتماثيل: أي صور ونقوش منوّعة على الجُدر والسقوف والأعمدة، جَمعُ تمثال: وهو كل ما صُوّر على مثال غيره من حيوان وغير حيوان</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وهذا قول جيد، لأن</w:t>
      </w:r>
      <w:r w:rsidR="00E10E0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يبين لنا أنّ التمثال يكون صورة مماثلة لحيوان أو غير حيوان. وهناك من المفس</w:t>
      </w:r>
      <w:r w:rsidR="00E10E0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رين من يوهم قولُه أنّ التمثال هو فقط ما يماثل صورة الحيوان. ولم ينفرد القاسمي بهذا القول؛ يقول أبو حيّان، صاحب البحر</w:t>
      </w:r>
      <w:r w:rsidR="001457BA" w:rsidRPr="00691650">
        <w:rPr>
          <w:rFonts w:ascii="Simplified Arabic" w:hAnsi="Simplified Arabic" w:cs="Simplified Arabic"/>
          <w:sz w:val="32"/>
          <w:szCs w:val="32"/>
          <w:rtl/>
        </w:rPr>
        <w:t xml:space="preserve"> المحيط</w:t>
      </w:r>
      <w:r w:rsidRPr="00691650">
        <w:rPr>
          <w:rFonts w:ascii="Simplified Arabic" w:hAnsi="Simplified Arabic" w:cs="Simplified Arabic"/>
          <w:sz w:val="32"/>
          <w:szCs w:val="32"/>
          <w:rtl/>
        </w:rPr>
        <w:t>، وهو إمام من أئمة اللغة العربية:" التمثال: الصورة المصنوعة مشب</w:t>
      </w:r>
      <w:r w:rsidR="00E10E0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هة بمخلوق من مخلوقات الله تعالى، مثّلت الشيء بالشيء إذا شبهته به". وقال عند تفسير الأية الكريمة:" التماثيل: الصور وكانت لغير الحيوان". ويبدو أنه أخذ هذا عن تفسير ابن عطية، والذي هو أيضاً من أئم</w:t>
      </w:r>
      <w:r w:rsidR="00E10E0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اللغة العربي</w:t>
      </w:r>
      <w:r w:rsidR="00E10E0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E10E0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وعنهما أخذ </w:t>
      </w:r>
      <w:r w:rsidRPr="00691650">
        <w:rPr>
          <w:rFonts w:ascii="Simplified Arabic" w:hAnsi="Simplified Arabic" w:cs="Simplified Arabic"/>
          <w:sz w:val="32"/>
          <w:szCs w:val="32"/>
          <w:rtl/>
        </w:rPr>
        <w:lastRenderedPageBreak/>
        <w:t>العل</w:t>
      </w:r>
      <w:r w:rsidR="00C729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امة الألوسي حرفي</w:t>
      </w:r>
      <w:r w:rsidR="00C729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وقال الطاهر بن عاشور، وهو يفس</w:t>
      </w:r>
      <w:r w:rsidR="00C729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كلمة التماثيل الواردة في سورة الأنبياء:" وكان قوم إبراهيم يعبدون الكواكب ويجعلون لها صوراً مجسّمة"، وهذا صريح بأنّ التماثيل قد تكون مثال الجمادات. وقد صرّح السعدي، في تفسيره، بذلك فقال:" تماثيل: أي صور الحيوانات والجمادات".</w:t>
      </w:r>
    </w:p>
    <w:p w:rsidR="00A301E0" w:rsidRPr="00691650" w:rsidRDefault="00A301E0" w:rsidP="00A959D7">
      <w:pPr>
        <w:jc w:val="lowKashida"/>
        <w:rPr>
          <w:rFonts w:ascii="Simplified Arabic" w:hAnsi="Simplified Arabic" w:cs="Simplified Arabic"/>
          <w:sz w:val="12"/>
          <w:szCs w:val="12"/>
          <w:rtl/>
        </w:rPr>
      </w:pP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فالتماثيل إذن هي ما يُصنع على مثال شيء من الأشياء. وقد يكون هذا الشيء حيّاً وقد يكون غير حي</w:t>
      </w:r>
      <w:r w:rsidR="00AF54A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ومعلوم أنّ الصورة تكون أيضاً مثالاً للشيء، ومن هنا عرّف بعضهم التماثيل بأن</w:t>
      </w:r>
      <w:r w:rsidR="00AF54A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الصور. والصحيح أن</w:t>
      </w:r>
      <w:r w:rsidR="00AF54A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الصُّوَر المُجَسّمة، لأنها أقرب إلى حقيقة الشيء الممثل له من الصورة غير المجَسّمة.</w:t>
      </w:r>
    </w:p>
    <w:p w:rsidR="00A301E0" w:rsidRPr="00691650" w:rsidRDefault="00A301E0" w:rsidP="00A959D7">
      <w:pPr>
        <w:jc w:val="lowKashida"/>
        <w:rPr>
          <w:rFonts w:ascii="Simplified Arabic" w:hAnsi="Simplified Arabic" w:cs="Simplified Arabic"/>
          <w:sz w:val="12"/>
          <w:szCs w:val="12"/>
          <w:rtl/>
        </w:rPr>
      </w:pP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إذا عرفنا هذا اتضح أنّ الجن</w:t>
      </w:r>
      <w:r w:rsidR="00AF54A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كانت تصنع لسليمان، عليه السلام، ما يشاء من أمثال الأشياء التي يريدها للزينة أو غير الزينة. وقد تكون أشياء في عالم الصناعة تماثل أشياء في الطبيعة. المهم أن</w:t>
      </w:r>
      <w:r w:rsidR="003D467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كانوا يقل</w:t>
      </w:r>
      <w:r w:rsidR="003D467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دون الأشياء كما يريد سليمان، عليه السلام. فلماذا انصرف ذهن الكثير من أهل التفسير إلى الأشياء المحر</w:t>
      </w:r>
      <w:r w:rsidR="007E7A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مة، ليجعلوها مباحة في عصره، عليه السلام، وما دليلهم على ذلك، حتى يقولوا إنّ ذلك كان مباحاً ثم ن</w:t>
      </w:r>
      <w:r w:rsidR="007E7A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w:t>
      </w:r>
      <w:r w:rsidR="007E7A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خت الإباحة بالشريعة الإسلامي</w:t>
      </w:r>
      <w:r w:rsidR="007E7A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الأمر أبسط من ذلك: فالجن</w:t>
      </w:r>
      <w:r w:rsidR="007E7A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تعمل وفق مشيئة نبي كريم لا يأمر إلا بعمل ما فيه شكر لنعم الله تعالى. ألم يقرأوا قوله تعالى في الآية الكريمة:</w:t>
      </w:r>
      <w:r w:rsidRPr="00691650">
        <w:rPr>
          <w:rFonts w:ascii="Simplified Arabic" w:hAnsi="Simplified Arabic" w:cs="Simplified Arabic"/>
          <w:b/>
          <w:bCs/>
          <w:sz w:val="32"/>
          <w:szCs w:val="32"/>
          <w:rtl/>
        </w:rPr>
        <w:t xml:space="preserve">" اعملوا آل داود شكراً </w:t>
      </w:r>
      <w:r w:rsidRPr="00691650">
        <w:rPr>
          <w:rFonts w:ascii="Simplified Arabic" w:hAnsi="Simplified Arabic" w:cs="Simplified Arabic"/>
          <w:b/>
          <w:bCs/>
          <w:sz w:val="32"/>
          <w:szCs w:val="32"/>
          <w:rtl/>
        </w:rPr>
        <w:lastRenderedPageBreak/>
        <w:t>وقليلٌ من عباديَ الشكور"</w:t>
      </w:r>
      <w:r w:rsidRPr="00691650">
        <w:rPr>
          <w:rFonts w:ascii="Simplified Arabic" w:hAnsi="Simplified Arabic" w:cs="Simplified Arabic"/>
          <w:sz w:val="32"/>
          <w:szCs w:val="32"/>
          <w:rtl/>
        </w:rPr>
        <w:t>، فهو عليه السلام من القليل الذي يشكر، فيضع النعمة في موضعها.</w:t>
      </w:r>
    </w:p>
    <w:p w:rsidR="00A301E0" w:rsidRPr="00691650" w:rsidRDefault="00A301E0" w:rsidP="00A959D7">
      <w:pPr>
        <w:jc w:val="lowKashida"/>
        <w:rPr>
          <w:rFonts w:ascii="Simplified Arabic" w:hAnsi="Simplified Arabic" w:cs="Simplified Arabic"/>
          <w:sz w:val="12"/>
          <w:szCs w:val="12"/>
          <w:rtl/>
        </w:rPr>
      </w:pP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لعل ما أوقع بعضهم في الوهم ظنهم أنّ التماثيل لا تكون إلا لكائناتٍ حيّة. وليتهم إذ ظنوا ذلك جعلوها تماثيل في القصور والشوارع ولم يدخلوها المساجد. ويجدر بنا قبل أن نختم أن نبي</w:t>
      </w:r>
      <w:r w:rsidR="007E7A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 أنّ اتخاذ صور وتماثيل الجمادات هي أيضاً محرمة إذا قصد بها أمور محر</w:t>
      </w:r>
      <w:r w:rsidR="007E7AF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مة.</w:t>
      </w:r>
    </w:p>
    <w:p w:rsidR="00A301E0" w:rsidRPr="00691650" w:rsidRDefault="00A301E0" w:rsidP="00A959D7">
      <w:pPr>
        <w:jc w:val="lowKashida"/>
        <w:rPr>
          <w:rFonts w:ascii="Simplified Arabic" w:hAnsi="Simplified Arabic" w:cs="Simplified Arabic"/>
          <w:sz w:val="32"/>
          <w:szCs w:val="32"/>
          <w:rtl/>
        </w:rPr>
      </w:pPr>
    </w:p>
    <w:p w:rsidR="00A301E0" w:rsidRPr="00691650" w:rsidRDefault="00A301E0"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b/>
          <w:bCs/>
          <w:sz w:val="32"/>
          <w:szCs w:val="32"/>
          <w:rtl/>
        </w:rPr>
      </w:pPr>
    </w:p>
    <w:p w:rsidR="00452003" w:rsidRPr="00691650" w:rsidRDefault="00452003" w:rsidP="00A959D7">
      <w:pPr>
        <w:jc w:val="lowKashida"/>
        <w:rPr>
          <w:rFonts w:ascii="Simplified Arabic" w:hAnsi="Simplified Arabic" w:cs="Simplified Arabic"/>
          <w:b/>
          <w:bCs/>
          <w:sz w:val="32"/>
          <w:szCs w:val="32"/>
          <w:rtl/>
        </w:rPr>
      </w:pPr>
    </w:p>
    <w:p w:rsidR="00452003" w:rsidRPr="00691650" w:rsidRDefault="00452003" w:rsidP="00A959D7">
      <w:pPr>
        <w:jc w:val="lowKashida"/>
        <w:rPr>
          <w:rFonts w:ascii="Simplified Arabic" w:hAnsi="Simplified Arabic" w:cs="Simplified Arabic"/>
          <w:b/>
          <w:bCs/>
          <w:sz w:val="32"/>
          <w:szCs w:val="32"/>
          <w:rtl/>
        </w:rPr>
      </w:pPr>
    </w:p>
    <w:p w:rsidR="00452003" w:rsidRPr="00691650" w:rsidRDefault="00452003"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b/>
          <w:bCs/>
          <w:sz w:val="32"/>
          <w:szCs w:val="32"/>
          <w:rtl/>
        </w:rPr>
      </w:pPr>
    </w:p>
    <w:p w:rsidR="00A301E0" w:rsidRPr="00D46D76" w:rsidRDefault="00A301E0" w:rsidP="00A959D7">
      <w:pPr>
        <w:jc w:val="lowKashida"/>
        <w:rPr>
          <w:rFonts w:ascii="Simplified Arabic" w:hAnsi="Simplified Arabic" w:cs="Simplified Arabic"/>
          <w:b/>
          <w:bCs/>
          <w:sz w:val="32"/>
          <w:szCs w:val="32"/>
          <w:rtl/>
        </w:rPr>
      </w:pPr>
    </w:p>
    <w:p w:rsidR="00A301E0" w:rsidRPr="00D46D76" w:rsidRDefault="00A301E0" w:rsidP="00FB6916">
      <w:pPr>
        <w:jc w:val="center"/>
        <w:rPr>
          <w:rFonts w:ascii="Simplified Arabic" w:hAnsi="Simplified Arabic" w:cs="Simplified Arabic"/>
          <w:b/>
          <w:bCs/>
          <w:sz w:val="48"/>
          <w:szCs w:val="48"/>
          <w:rtl/>
        </w:rPr>
      </w:pPr>
      <w:r w:rsidRPr="00D46D76">
        <w:rPr>
          <w:rFonts w:ascii="Simplified Arabic" w:hAnsi="Simplified Arabic" w:cs="Simplified Arabic"/>
          <w:b/>
          <w:bCs/>
          <w:sz w:val="48"/>
          <w:szCs w:val="48"/>
          <w:rtl/>
        </w:rPr>
        <w:lastRenderedPageBreak/>
        <w:t>إنما نحن فتنة</w:t>
      </w:r>
    </w:p>
    <w:p w:rsidR="00FB6916" w:rsidRPr="00691650" w:rsidRDefault="00FB6916" w:rsidP="00A959D7">
      <w:pPr>
        <w:jc w:val="lowKashida"/>
        <w:rPr>
          <w:rFonts w:ascii="Simplified Arabic" w:hAnsi="Simplified Arabic" w:cs="Simplified Arabic"/>
          <w:b/>
          <w:bCs/>
          <w:sz w:val="40"/>
          <w:szCs w:val="40"/>
        </w:rPr>
      </w:pPr>
    </w:p>
    <w:p w:rsidR="00A301E0" w:rsidRPr="00691650" w:rsidRDefault="00A301E0" w:rsidP="00A959D7">
      <w:pPr>
        <w:bidi w:val="0"/>
        <w:jc w:val="lowKashida"/>
        <w:rPr>
          <w:rFonts w:ascii="Simplified Arabic" w:hAnsi="Simplified Arabic" w:cs="Simplified Arabic"/>
          <w:sz w:val="32"/>
          <w:szCs w:val="32"/>
          <w:rtl/>
        </w:rPr>
      </w:pPr>
    </w:p>
    <w:p w:rsidR="00A301E0" w:rsidRPr="00691650" w:rsidRDefault="00A301E0" w:rsidP="00A959D7">
      <w:pPr>
        <w:jc w:val="lowKashida"/>
        <w:rPr>
          <w:rFonts w:ascii="Simplified Arabic" w:hAnsi="Simplified Arabic" w:cs="Simplified Arabic"/>
          <w:sz w:val="32"/>
          <w:szCs w:val="32"/>
        </w:rPr>
      </w:pPr>
      <w:r w:rsidRPr="00691650">
        <w:rPr>
          <w:rFonts w:ascii="Simplified Arabic" w:hAnsi="Simplified Arabic" w:cs="Simplified Arabic"/>
          <w:b/>
          <w:bCs/>
          <w:sz w:val="32"/>
          <w:szCs w:val="32"/>
          <w:rtl/>
        </w:rPr>
        <w:t>الدارس</w:t>
      </w:r>
      <w:r w:rsidRPr="00691650">
        <w:rPr>
          <w:rFonts w:ascii="Simplified Arabic" w:hAnsi="Simplified Arabic" w:cs="Simplified Arabic"/>
          <w:sz w:val="32"/>
          <w:szCs w:val="32"/>
          <w:rtl/>
        </w:rPr>
        <w:t xml:space="preserve"> للتاريخ يلاحظ أنّ فترة حكم سليمان، عليه السلام، تتسم بالغموض إلى درجة أنّ الأبحاث الأثريّة، حتى الآن، لم تشف غليل الباحثين عن الحقيقة. ويلفت انتباه المتدبر للقرآن الكريم أنّ ألوان الخوارق تُميّز عهد هذا النبي الكريم، بل إنّ ما وهب له من ملك لا ينبغي لأحد من بعده. وعندما يُذكر سليمان، عليه السلام، تثور في الأذهان التصورات والخيالات المتعلقة بعالم الفخامة والجلال، والسيطرة والجمال، والغموض الساحر. وعندما نعلم أنّ سليمان، عليه السلام، قد أقام مملكة الحق والعدل بعيداً عن عنصريّة كفرة اليهود، وخلافاً لرغباتهم وأطماعهم، ندرك السر من وراء الصورة غير الإيجابي</w:t>
      </w:r>
      <w:r w:rsidR="0009220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يعطيها العهد القديم عن سليمان، عليه السلام. فهو بزعمهم ملك ظالم، عبد الأوثان إرضاءً لزوجاته الوثني</w:t>
      </w:r>
      <w:r w:rsidR="00CA64C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ات، وكان ساحراً، ومات كافراً.</w:t>
      </w:r>
    </w:p>
    <w:p w:rsidR="00A301E0" w:rsidRPr="00691650" w:rsidRDefault="00092203"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102</w:t>
      </w:r>
      <w:r w:rsidRPr="00691650">
        <w:rPr>
          <w:rFonts w:ascii="Simplified Arabic" w:hAnsi="Simplified Arabic" w:cs="Simplified Arabic"/>
          <w:sz w:val="32"/>
          <w:szCs w:val="32"/>
          <w:rtl/>
        </w:rPr>
        <w:t xml:space="preserve"> من سورة البقرة</w:t>
      </w:r>
      <w:r w:rsidRPr="00691650">
        <w:rPr>
          <w:rFonts w:ascii="Simplified Arabic" w:hAnsi="Simplified Arabic" w:cs="Simplified Arabic"/>
          <w:b/>
          <w:bCs/>
          <w:sz w:val="32"/>
          <w:szCs w:val="32"/>
          <w:rtl/>
        </w:rPr>
        <w:t>:</w:t>
      </w:r>
      <w:r w:rsidR="00A301E0" w:rsidRPr="00691650">
        <w:rPr>
          <w:rFonts w:ascii="Simplified Arabic" w:hAnsi="Simplified Arabic" w:cs="Simplified Arabic"/>
          <w:b/>
          <w:bCs/>
          <w:sz w:val="32"/>
          <w:szCs w:val="32"/>
          <w:rtl/>
        </w:rPr>
        <w:t xml:space="preserve">" </w:t>
      </w:r>
      <w:r w:rsidR="00923507" w:rsidRPr="00691650">
        <w:rPr>
          <w:rFonts w:ascii="Simplified Arabic" w:hAnsi="Simplified Arabic" w:cs="Simplified Arabic"/>
          <w:b/>
          <w:bCs/>
          <w:sz w:val="32"/>
          <w:szCs w:val="32"/>
          <w:rtl/>
        </w:rPr>
        <w:t>واتَّ</w:t>
      </w:r>
      <w:r w:rsidR="00A301E0" w:rsidRPr="00691650">
        <w:rPr>
          <w:rFonts w:ascii="Simplified Arabic" w:hAnsi="Simplified Arabic" w:cs="Simplified Arabic"/>
          <w:b/>
          <w:bCs/>
          <w:sz w:val="32"/>
          <w:szCs w:val="32"/>
          <w:rtl/>
        </w:rPr>
        <w:t>بعوا ما تتلوا الشياطين</w:t>
      </w:r>
      <w:r w:rsidRPr="00691650">
        <w:rPr>
          <w:rFonts w:ascii="Simplified Arabic" w:hAnsi="Simplified Arabic" w:cs="Simplified Arabic"/>
          <w:b/>
          <w:bCs/>
          <w:sz w:val="32"/>
          <w:szCs w:val="32"/>
          <w:rtl/>
        </w:rPr>
        <w:t>ُ</w:t>
      </w:r>
      <w:r w:rsidR="00A301E0" w:rsidRPr="00691650">
        <w:rPr>
          <w:rFonts w:ascii="Simplified Arabic" w:hAnsi="Simplified Arabic" w:cs="Simplified Arabic"/>
          <w:b/>
          <w:bCs/>
          <w:sz w:val="32"/>
          <w:szCs w:val="32"/>
          <w:rtl/>
        </w:rPr>
        <w:t xml:space="preserve"> على ملك</w:t>
      </w:r>
      <w:r w:rsidRPr="00691650">
        <w:rPr>
          <w:rFonts w:ascii="Simplified Arabic" w:hAnsi="Simplified Arabic" w:cs="Simplified Arabic"/>
          <w:b/>
          <w:bCs/>
          <w:sz w:val="32"/>
          <w:szCs w:val="32"/>
          <w:rtl/>
        </w:rPr>
        <w:t>ِ</w:t>
      </w:r>
      <w:r w:rsidR="00A301E0" w:rsidRPr="00691650">
        <w:rPr>
          <w:rFonts w:ascii="Simplified Arabic" w:hAnsi="Simplified Arabic" w:cs="Simplified Arabic"/>
          <w:b/>
          <w:bCs/>
          <w:sz w:val="32"/>
          <w:szCs w:val="32"/>
          <w:rtl/>
        </w:rPr>
        <w:t xml:space="preserve"> سليمان</w:t>
      </w:r>
      <w:r w:rsidRPr="00691650">
        <w:rPr>
          <w:rFonts w:ascii="Simplified Arabic" w:hAnsi="Simplified Arabic" w:cs="Simplified Arabic"/>
          <w:b/>
          <w:bCs/>
          <w:sz w:val="32"/>
          <w:szCs w:val="32"/>
          <w:rtl/>
        </w:rPr>
        <w:t>، وما كفر سليمانُ ولكن</w:t>
      </w:r>
      <w:r w:rsidR="0092350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الشياطينَ كفروا يُعلّمونَ الناس السحرَ</w:t>
      </w:r>
      <w:r w:rsidR="00A301E0" w:rsidRPr="00691650">
        <w:rPr>
          <w:rFonts w:ascii="Simplified Arabic" w:hAnsi="Simplified Arabic" w:cs="Simplified Arabic"/>
          <w:sz w:val="32"/>
          <w:szCs w:val="32"/>
          <w:rtl/>
        </w:rPr>
        <w:t>...</w:t>
      </w:r>
      <w:r w:rsidR="00A301E0"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00A301E0" w:rsidRPr="00691650">
        <w:rPr>
          <w:rFonts w:ascii="Simplified Arabic" w:hAnsi="Simplified Arabic" w:cs="Simplified Arabic"/>
          <w:sz w:val="32"/>
          <w:szCs w:val="32"/>
          <w:rtl/>
        </w:rPr>
        <w:t xml:space="preserve"> </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"وات</w:t>
      </w:r>
      <w:r w:rsidR="0092350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بعوا ما تتلوا"</w:t>
      </w:r>
      <w:r w:rsidRPr="00691650">
        <w:rPr>
          <w:rFonts w:ascii="Simplified Arabic" w:hAnsi="Simplified Arabic" w:cs="Simplified Arabic"/>
          <w:sz w:val="32"/>
          <w:szCs w:val="32"/>
          <w:rtl/>
        </w:rPr>
        <w:t>: فبدل أن يت</w:t>
      </w:r>
      <w:r w:rsidR="0092350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بعوا ما جاء به الرسول، عليه السلام، من الحق</w:t>
      </w:r>
      <w:r w:rsidR="0092350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والحقيقة، وجدنا بعضهم يت</w:t>
      </w:r>
      <w:r w:rsidR="0092350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بع ما تناقلته القوى الشيطانيّة، وهي لا تزال تتناقله بدلالة استخدام الفعل المضارع تتلو.</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تتلو: فالمشافهة هي الوسيلة الأساسي</w:t>
      </w:r>
      <w:r w:rsidR="0092350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تناقل مثل هذه المزاعم.</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تتلو</w:t>
      </w:r>
      <w:r w:rsidR="005C3AEB"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الشياطين</w:t>
      </w:r>
      <w:r w:rsidRPr="00691650">
        <w:rPr>
          <w:rFonts w:ascii="Simplified Arabic" w:hAnsi="Simplified Arabic" w:cs="Simplified Arabic"/>
          <w:sz w:val="32"/>
          <w:szCs w:val="32"/>
          <w:rtl/>
        </w:rPr>
        <w:t>: معلوم أنّ الشياطين تكون من الإنس ومن الجن</w:t>
      </w:r>
      <w:r w:rsidR="00D815B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بدليل ما جاء في الآية </w:t>
      </w:r>
      <w:smartTag w:uri="urn:schemas-microsoft-com:office:cs:smarttags" w:element="NumConv6p0">
        <w:smartTagPr>
          <w:attr w:name="val" w:val="112"/>
          <w:attr w:name="sch" w:val="1"/>
        </w:smartTagPr>
        <w:r w:rsidRPr="00691650">
          <w:rPr>
            <w:rFonts w:ascii="Simplified Arabic" w:hAnsi="Simplified Arabic" w:cs="Simplified Arabic"/>
            <w:b/>
            <w:bCs/>
            <w:sz w:val="28"/>
            <w:szCs w:val="28"/>
            <w:rtl/>
          </w:rPr>
          <w:t>112</w:t>
        </w:r>
      </w:smartTag>
      <w:r w:rsidRPr="00691650">
        <w:rPr>
          <w:rFonts w:ascii="Simplified Arabic" w:hAnsi="Simplified Arabic" w:cs="Simplified Arabic"/>
          <w:sz w:val="32"/>
          <w:szCs w:val="32"/>
          <w:rtl/>
        </w:rPr>
        <w:t xml:space="preserve"> من سورة الأنعام:</w:t>
      </w:r>
      <w:r w:rsidRPr="00691650">
        <w:rPr>
          <w:rFonts w:ascii="Simplified Arabic" w:hAnsi="Simplified Arabic" w:cs="Simplified Arabic"/>
          <w:b/>
          <w:bCs/>
          <w:sz w:val="32"/>
          <w:szCs w:val="32"/>
          <w:rtl/>
        </w:rPr>
        <w:t>" وكذلك جعلنا لكل نبي</w:t>
      </w:r>
      <w:r w:rsidR="00D815B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عدو</w:t>
      </w:r>
      <w:r w:rsidR="00D815B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شياطين</w:t>
      </w:r>
      <w:r w:rsidR="00D815B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الإنس والجن"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وبدلالة قوله تعالى</w:t>
      </w:r>
      <w:r w:rsidRPr="00691650">
        <w:rPr>
          <w:rFonts w:ascii="Simplified Arabic" w:hAnsi="Simplified Arabic" w:cs="Simplified Arabic"/>
          <w:sz w:val="32"/>
          <w:szCs w:val="32"/>
        </w:rPr>
        <w:t>:</w:t>
      </w:r>
      <w:r w:rsidRPr="00691650">
        <w:rPr>
          <w:rFonts w:ascii="Simplified Arabic" w:hAnsi="Simplified Arabic" w:cs="Simplified Arabic"/>
          <w:b/>
          <w:bCs/>
          <w:sz w:val="32"/>
          <w:szCs w:val="32"/>
          <w:rtl/>
        </w:rPr>
        <w:t>" من الجِنّة والناس"</w:t>
      </w:r>
      <w:r w:rsidRPr="00691650">
        <w:rPr>
          <w:rFonts w:ascii="Simplified Arabic" w:hAnsi="Simplified Arabic" w:cs="Simplified Arabic"/>
          <w:sz w:val="32"/>
          <w:szCs w:val="32"/>
          <w:rtl/>
        </w:rPr>
        <w:t>. ونحن نواجه أمثال هؤلاء كل</w:t>
      </w:r>
      <w:r w:rsidR="00D815B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يوم؛ فنجد الشيطان منهم يحمل لواء الإلحاد ويبذل قصارى جهده في معاداة الدين وأهله، ونجد الواحد منهم يمتلئ غيظاً وحقداً على أهل الإيمان. ويُفاجأ الإنسان بوجود أمثال هؤلاء، ممن يهيمون بالمعصية والفجور وينفرون من الطهارة والقنوت. إن</w:t>
      </w:r>
      <w:r w:rsidR="00D815B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حقيقة من حقائق الحياة، وأمثال هؤلاء تتعلق قلوبهم بكل انحراف وتلهج ألسنتهم بكل ه</w:t>
      </w:r>
      <w:r w:rsidR="00D815B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ج</w:t>
      </w:r>
      <w:r w:rsidR="00D815B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w:t>
      </w:r>
    </w:p>
    <w:p w:rsidR="00A301E0" w:rsidRPr="00691650" w:rsidRDefault="00A301E0"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"ما تتلوا الشياطينُ على ملكِ سليمان"</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واستخدام </w:t>
      </w:r>
      <w:r w:rsidRPr="00691650">
        <w:rPr>
          <w:rFonts w:ascii="Simplified Arabic" w:hAnsi="Simplified Arabic" w:cs="Simplified Arabic"/>
          <w:b/>
          <w:bCs/>
          <w:sz w:val="32"/>
          <w:szCs w:val="32"/>
          <w:rtl/>
        </w:rPr>
        <w:t>على</w:t>
      </w:r>
      <w:r w:rsidRPr="00691650">
        <w:rPr>
          <w:rFonts w:ascii="Simplified Arabic" w:hAnsi="Simplified Arabic" w:cs="Simplified Arabic"/>
          <w:sz w:val="32"/>
          <w:szCs w:val="32"/>
          <w:rtl/>
        </w:rPr>
        <w:t xml:space="preserve"> يشير إلى أنّ ما يُتلى ويُقال هو من قبيل الكذب والافتراء على سليمان، عليه السلام، وعلى عهده المبارك.</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"وما كفر سليمان ولكن</w:t>
      </w:r>
      <w:r w:rsidR="00174BD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الشياطين كفروا"</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فما نسب إلى عهد سليمان، عليه السلام، من افتراءات هو من قبيل الكفر، وعلى وجه الخصوص ما يتعلق بممارسة السحر.</w:t>
      </w:r>
    </w:p>
    <w:p w:rsidR="00A301E0" w:rsidRPr="00691650" w:rsidRDefault="00A301E0" w:rsidP="00A959D7">
      <w:pPr>
        <w:jc w:val="lowKashida"/>
        <w:rPr>
          <w:rFonts w:ascii="Simplified Arabic" w:hAnsi="Simplified Arabic" w:cs="Simplified Arabic"/>
          <w:b/>
          <w:bCs/>
          <w:sz w:val="32"/>
          <w:szCs w:val="32"/>
          <w:u w:val="single"/>
          <w:rtl/>
        </w:rPr>
      </w:pPr>
      <w:r w:rsidRPr="00691650">
        <w:rPr>
          <w:rFonts w:ascii="Simplified Arabic" w:hAnsi="Simplified Arabic" w:cs="Simplified Arabic"/>
          <w:b/>
          <w:bCs/>
          <w:sz w:val="32"/>
          <w:szCs w:val="32"/>
          <w:rtl/>
        </w:rPr>
        <w:t>"يُعلّمون الناس السحرَ وما أن</w:t>
      </w:r>
      <w:r w:rsidR="000B404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زل على المَلَكين"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u w:val="single"/>
          <w:rtl/>
        </w:rPr>
        <w:t xml:space="preserve"> </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يفيد ظاهر النص</w:t>
      </w:r>
      <w:r w:rsidR="00770DB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بأنّ الشياطين – ورج</w:t>
      </w:r>
      <w:r w:rsidR="006412E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ح بعض علماء التفسير أن</w:t>
      </w:r>
      <w:r w:rsidR="006412E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ها هنا شياطين الإنس – كانوا يُعلِّمون الناس أمرين: الأول هو السحر، والثاني هو ما أُنزل على المَلَكين. وهذا يعني أنّ </w:t>
      </w:r>
      <w:r w:rsidRPr="00691650">
        <w:rPr>
          <w:rFonts w:ascii="Simplified Arabic" w:hAnsi="Simplified Arabic" w:cs="Simplified Arabic"/>
          <w:b/>
          <w:bCs/>
          <w:sz w:val="32"/>
          <w:szCs w:val="32"/>
          <w:rtl/>
        </w:rPr>
        <w:t>ما أنزل على المَلكين ليس بسحر</w:t>
      </w:r>
      <w:r w:rsidRPr="00691650">
        <w:rPr>
          <w:rFonts w:ascii="Simplified Arabic" w:hAnsi="Simplified Arabic" w:cs="Simplified Arabic"/>
          <w:sz w:val="32"/>
          <w:szCs w:val="32"/>
          <w:rtl/>
        </w:rPr>
        <w:t>، ولكن له علاقة بالسحر، فما هو؟</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الدارس للتاريخ القديم يلاحظ أنّ بعض المجتمعات البشري</w:t>
      </w:r>
      <w:r w:rsidR="009F07B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قد بلغت مبلغاً عظيماً في بعض العلوم والمعارف. ولا يزال الكثير من أسرار هذه العلوم مجهولاً، كما هو الأمر في بناء الأهرامات في مصر الفرعونيّة، وكما هو الأمر في أسرار التحنيط عند الفراعنة. ويبدو أنّ الثورة الصناعي</w:t>
      </w:r>
      <w:r w:rsidR="009F07B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كانت المقدمة للعلوم الماديّة المعاصرة جعلت البشري</w:t>
      </w:r>
      <w:r w:rsidR="009F07B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تسير في مسار يختلف عن مسار العلوم قبل الثورة الصناعي</w:t>
      </w:r>
      <w:r w:rsidR="00E5053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ويبدو أيضاً أنّ التطور التكنولوجي في القرون المتأخرة قد أضعف ما تحصّل لدى الإنسان من مسارات معرفيّة تستند إلى قوى ماديّة غير محسوسة. ومن هذه العلوم السحر، الذي بقيت منه آثار يتعامل بها من لا خلاق لهم من أهل الزيغ والانحراف.</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ومعلوم أنّ مدينة بابل تُعتبر من أقدم المدن التاريخيّة التي ظهرت فيها حضارة عظيمة برع أهلها في مجالات شت</w:t>
      </w:r>
      <w:r w:rsidR="00AB284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ولا تزال مُعلّقات بابل تُذكر كعجيبة من عجائب الدنيا السبع.</w:t>
      </w:r>
    </w:p>
    <w:p w:rsidR="00A301E0" w:rsidRPr="00691650" w:rsidRDefault="00A301E0"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"وما أنزل على المَلَكين ببابل"</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يبدو أنّ بابل قد بلغت مبلغاً عظيماً في علوم السحر، وهذا مؤشر على انحراف مسار الحضارة البابليّة. وقد تجلّت رحمة الله تعالى بإنزال مَلَكين لمواجهة ذلك الشر المستطير. ويُفترض أن يتمثل الملكان في صورة بشريّة، وذلك لقوله تعالى في الآية </w:t>
      </w:r>
      <w:smartTag w:uri="urn:schemas-microsoft-com:office:cs:smarttags" w:element="NumConv6p0">
        <w:smartTagPr>
          <w:attr w:name="val" w:val="9"/>
          <w:attr w:name="sch" w:val="1"/>
        </w:smartTagPr>
        <w:r w:rsidRPr="00691650">
          <w:rPr>
            <w:rFonts w:ascii="Simplified Arabic" w:hAnsi="Simplified Arabic" w:cs="Simplified Arabic"/>
            <w:b/>
            <w:bCs/>
            <w:sz w:val="28"/>
            <w:szCs w:val="28"/>
            <w:rtl/>
          </w:rPr>
          <w:t>9</w:t>
        </w:r>
      </w:smartTag>
      <w:r w:rsidRPr="00691650">
        <w:rPr>
          <w:rFonts w:ascii="Simplified Arabic" w:hAnsi="Simplified Arabic" w:cs="Simplified Arabic"/>
          <w:sz w:val="32"/>
          <w:szCs w:val="32"/>
          <w:rtl/>
        </w:rPr>
        <w:t xml:space="preserve"> من سورة الأنعام:</w:t>
      </w:r>
      <w:r w:rsidRPr="00691650">
        <w:rPr>
          <w:rFonts w:ascii="Simplified Arabic" w:hAnsi="Simplified Arabic" w:cs="Simplified Arabic"/>
          <w:b/>
          <w:bCs/>
          <w:sz w:val="32"/>
          <w:szCs w:val="32"/>
          <w:rtl/>
        </w:rPr>
        <w:t>" ولو جعلناهُ مَلَكاً لجعلناه رجلاً وللبسنا عليهم ما يلبسون"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وقد صحّ في السُنّة أنّ جبريل، عليه السلام، كان يأتي أحياناً في صورة دحية الكلبي. ومعلوم </w:t>
      </w:r>
      <w:r w:rsidRPr="00691650">
        <w:rPr>
          <w:rFonts w:ascii="Simplified Arabic" w:hAnsi="Simplified Arabic" w:cs="Simplified Arabic"/>
          <w:sz w:val="32"/>
          <w:szCs w:val="32"/>
          <w:rtl/>
        </w:rPr>
        <w:lastRenderedPageBreak/>
        <w:t>أنّ هذا من الأمور الغيبي</w:t>
      </w:r>
      <w:r w:rsidR="00AB284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تُعلم بالنص</w:t>
      </w:r>
      <w:r w:rsidR="00AB284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وقد صرّحت النصوص بذلك.</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وإنْ تعجب فعجب ما قام به بعض أهل التفسير من صرف هذا النص الصريح عن ظاهره، وما ذلك إلا لأنّهم لم يألفوا في حياتهم تَمثُّل الملائكة في صورة إنسيّة. وهنا يجدر أن نلفت الانتباه إلى أنّ البشري</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فجرها هي كالطفل عند مولده؛ فهو يتلقى من</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الرعاية الشديدة، وكلما كبر واشتد عوده تضاءلت حاجته لمساعدة الغير حتى يبلغ رشده. فنصوص القرآن والسُنّة تشير إلى أنّ الإنسان قديماً كان يتلق</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المساعدة تسريعاً لنضوجه ودفعاً لتطوره. ومن أبرز صور هذا الدفع والتسريع الأنبياء والرسل. فلم</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بلغ الإنسان رُشده خُتمت النبوّات والرسالات. ولا تزال رسالة الإسلام تُصَوِّب المسيرة وتُسرّع النضوج.</w:t>
      </w:r>
    </w:p>
    <w:p w:rsidR="00A301E0" w:rsidRPr="00691650" w:rsidRDefault="00A301E0"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"وما أنزل على الملكين"</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واضح من النص</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الكريم أنّ مهم</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المَل</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كين تتمثل في تعليم الناس أموراً تتعلق بالسحر الذي استفحل شرّهُ في بابل. وبما أن</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هما ملَكان، وبما أنّ ما يُعلّمانه مُنزّل عليهما، فلا بد</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إذن أن يكون أمراً إيجابي</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والأقرب في المنطق السوي</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 يكون هذا العلم يتعلق بمضادات السحر من أجل إبطاله. وبذلك لا نحتاج إلى لَيِّ أعناق النصوص، لأنّ هذا هو ظاهر النص</w:t>
      </w:r>
      <w:r w:rsidR="0081068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واللائق بمقام الملائكة وما يُنزّل عليهم.</w:t>
      </w:r>
    </w:p>
    <w:p w:rsidR="00A301E0" w:rsidRPr="00691650" w:rsidRDefault="00A301E0"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لماذا ملَكَان</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كان يمكن أن يُنزّل هذا العلم، المتعلق بإبطال السحر، على نبي</w:t>
      </w:r>
      <w:r w:rsidR="00072B7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الأنبياء، فلماذا أنزل على ملَكين متجسّدين في الصورة البشري</w:t>
      </w:r>
      <w:r w:rsidR="009E61D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9E61D5"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الجواب على ذلك يتلخ</w:t>
      </w:r>
      <w:r w:rsidR="00C51A0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ص في كون الأمر لا يناسب مقام النبوّة والرسالة، لأنّ المخالفين قد درجوا على ات</w:t>
      </w:r>
      <w:r w:rsidR="00C51A0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هام الأنبياء والرسل بممارسة السحر، بل لقد خلط أهل الكفر بين المعجزة والسحر. من هنا، وحتى لا تكون الشبهة وحتى لا يتم الخلط، تمّ تجنيب الرسل الخوض في مضادات السحر التي تُحتِّم الخوض في السحر. </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"وما يُعلِّمان من أحدٍ حتى يقولا إن</w:t>
      </w:r>
      <w:r w:rsidR="00C51A0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ما نحن فتنةٌ فلا تكفر"</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واضح من النص</w:t>
      </w:r>
      <w:r w:rsidR="00C51A0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الكريم أنّ المَلكين يُخْلِصان النصيحة لكل</w:t>
      </w:r>
      <w:r w:rsidR="00C51A0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تعل</w:t>
      </w:r>
      <w:r w:rsidR="00C51A0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مُضاد</w:t>
      </w:r>
      <w:r w:rsidR="00C51A0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ات السحر، ويظهر ذلك جلي</w:t>
      </w:r>
      <w:r w:rsidR="00C51A0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 في استخدام </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ما، ومن</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في قوله تعالى:</w:t>
      </w:r>
      <w:r w:rsidRPr="00691650">
        <w:rPr>
          <w:rFonts w:ascii="Simplified Arabic" w:hAnsi="Simplified Arabic" w:cs="Simplified Arabic"/>
          <w:b/>
          <w:bCs/>
          <w:sz w:val="32"/>
          <w:szCs w:val="32"/>
          <w:rtl/>
        </w:rPr>
        <w:t>" وما يُعلِّمان من أحد</w:t>
      </w:r>
      <w:r w:rsidR="00CE1F2F"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وهذا الحرص منهما يدل</w:t>
      </w:r>
      <w:r w:rsidR="00CE1F2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خطورة الأمر وحساسيته. وتظهر هذه الخطورة في إمكاني</w:t>
      </w:r>
      <w:r w:rsidR="00CE1F2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انحراف المتعل</w:t>
      </w:r>
      <w:r w:rsidR="00CE1F2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وانخراطه في أمور السحر، لذا كانت النصيحة المشدّدة:</w:t>
      </w:r>
      <w:r w:rsidRPr="00691650">
        <w:rPr>
          <w:rFonts w:ascii="Simplified Arabic" w:hAnsi="Simplified Arabic" w:cs="Simplified Arabic"/>
          <w:b/>
          <w:bCs/>
          <w:sz w:val="32"/>
          <w:szCs w:val="32"/>
          <w:rtl/>
        </w:rPr>
        <w:t>" إن</w:t>
      </w:r>
      <w:r w:rsidR="00CE1F2F"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ما نحن فتنة فلا تكفر"</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فمن أين تأتي الخطورة وإمكاني</w:t>
      </w:r>
      <w:r w:rsidR="00CE1F2F"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 الانحراف</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من المتصوّر تماماً أنّ تعليم المضاد</w:t>
      </w:r>
      <w:r w:rsidR="0078623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ات للسحر يقتضي التعريف بحقيقة السحر أولاً، ثم تعليم أنواع المضادات لهذا السحر. ومن هنا يصبح المتعلم مُلِماً بأساليب السحر وأنواعه، كما هو الأمر في الصيدلي</w:t>
      </w:r>
      <w:r w:rsidR="0078623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الذي ي</w:t>
      </w:r>
      <w:r w:rsidR="0078623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لم</w:t>
      </w:r>
      <w:r w:rsidR="0078623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بأنواع السموم ومضاداتها.</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من هنا لا بُدّ من التذكير الدائم والوصيّة المتكررة، لأنّ المتعلم أصبح قادراً على ممارسة السحر بعد تعلّمه لمضادّاته، ومثل هذه الإمكانات ت</w:t>
      </w:r>
      <w:r w:rsidR="00330A6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غري النفوس غير السويّة بالانحراف.</w:t>
      </w:r>
    </w:p>
    <w:p w:rsidR="00A301E0" w:rsidRPr="00691650" w:rsidRDefault="00A301E0"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"إنّما نحن فتنة فلا تكفر"</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جاء في الآية </w:t>
      </w:r>
      <w:smartTag w:uri="urn:schemas-microsoft-com:office:cs:smarttags" w:element="NumConv6p0">
        <w:smartTagPr>
          <w:attr w:name="val" w:val="35"/>
          <w:attr w:name="sch" w:val="1"/>
        </w:smartTagPr>
        <w:r w:rsidRPr="00691650">
          <w:rPr>
            <w:rFonts w:ascii="Simplified Arabic" w:hAnsi="Simplified Arabic" w:cs="Simplified Arabic"/>
            <w:b/>
            <w:bCs/>
            <w:sz w:val="28"/>
            <w:szCs w:val="28"/>
            <w:rtl/>
          </w:rPr>
          <w:t>35</w:t>
        </w:r>
      </w:smartTag>
      <w:r w:rsidRPr="00691650">
        <w:rPr>
          <w:rFonts w:ascii="Simplified Arabic" w:hAnsi="Simplified Arabic" w:cs="Simplified Arabic"/>
          <w:sz w:val="32"/>
          <w:szCs w:val="32"/>
          <w:rtl/>
        </w:rPr>
        <w:t xml:space="preserve"> من سورة الأنبياء:</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ونبلوكم بالشر</w:t>
      </w:r>
      <w:r w:rsidR="00D66C0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والخير فتنة"</w:t>
      </w:r>
      <w:r w:rsidRPr="00691650">
        <w:rPr>
          <w:rFonts w:ascii="Simplified Arabic" w:hAnsi="Simplified Arabic" w:cs="Simplified Arabic"/>
          <w:sz w:val="32"/>
          <w:szCs w:val="32"/>
          <w:rtl/>
        </w:rPr>
        <w:t xml:space="preserve">، وجاء في الآية </w:t>
      </w:r>
      <w:smartTag w:uri="urn:schemas-microsoft-com:office:cs:smarttags" w:element="NumConv6p0">
        <w:smartTagPr>
          <w:attr w:name="val" w:val="15"/>
          <w:attr w:name="sch" w:val="1"/>
        </w:smartTagPr>
        <w:r w:rsidRPr="00691650">
          <w:rPr>
            <w:rFonts w:ascii="Simplified Arabic" w:hAnsi="Simplified Arabic" w:cs="Simplified Arabic"/>
            <w:b/>
            <w:bCs/>
            <w:sz w:val="28"/>
            <w:szCs w:val="28"/>
            <w:rtl/>
          </w:rPr>
          <w:t>15</w:t>
        </w:r>
      </w:smartTag>
      <w:r w:rsidRPr="00691650">
        <w:rPr>
          <w:rFonts w:ascii="Simplified Arabic" w:hAnsi="Simplified Arabic" w:cs="Simplified Arabic"/>
          <w:sz w:val="32"/>
          <w:szCs w:val="32"/>
          <w:rtl/>
        </w:rPr>
        <w:t xml:space="preserve"> من سورة التغابن:</w:t>
      </w:r>
      <w:r w:rsidRPr="00691650">
        <w:rPr>
          <w:rFonts w:ascii="Simplified Arabic" w:hAnsi="Simplified Arabic" w:cs="Simplified Arabic"/>
          <w:b/>
          <w:bCs/>
          <w:sz w:val="32"/>
          <w:szCs w:val="32"/>
          <w:rtl/>
        </w:rPr>
        <w:t>" إنّما أولادكم وأموالكم فتنة</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وعليه فتعليم مضادّات السحر من قِبَل الملَكين يجعل المتعل</w:t>
      </w:r>
      <w:r w:rsidR="00D66C0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في حالة من المسئولي</w:t>
      </w:r>
      <w:r w:rsidR="00D66C0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فقد أصبح لديه القدرة على ممارسة شر السحر ونقيضه، فينبغي له أن يختار الخير ولا ينحرف إلى الشر المفضي هنا إلى الكفر بممارسة السحر.</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واللافت في هذا المقام أنّ مثل هذه الوصي</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المشدّدة يحتاج إليها الناس عندما يكون الأمر على درجة من الخطورة والأهمي</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كما هو الشأن في القَسَم الذي يُقس</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الطبيب والصيدلي</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عند التخر</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ج.</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"فَيَتَعَلَّمُونَ مِنْهُمَا مَا يُفَرِّقُونَ بِهِ بَيْنَ الْمَرْءِ وَزَوْجِهِ"</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وبعد أن تؤدّى النصيحة ويتم</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التحذير المشد</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يتم</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تعليم ألوان من السحر، وعلى وجه الخصوص الكيفي</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يتم</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فيها التفريق بين المرء وزوجه. ولا شك</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 ذلك من أشر</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الشرور، فقد صحّ في الحديث الشريف أنّ إبليس يُقرِّبُ من اتباعه من يستطيع أن يُوسوس للزوجين بما يُفضي إلى طلاقهما. ويبدو أنّ التفريق بين الأزواج هو من أهم مقاصد السحر والسحرة، فحيث تكون المود</w:t>
      </w:r>
      <w:r w:rsidR="00960E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والرحمة والسكينة يكون الخير، وما السحر إلا محض شر.</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"وَمَا هُم بِضَارِّينَ بِهِ مِنْ أَحَدٍ إِلاَّ بِإِذْنِ اللّهِ"</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وهذه حقيقة ينبغي أن تكون ماثلة دائماً في ضمير المؤمن، فلا يكون في هذا الكون شيء إلا بإذنه تعالى. فليكن التوج</w:t>
      </w:r>
      <w:r w:rsidR="00260F9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أولاً وأخيراً إلى الله تعالى.</w:t>
      </w:r>
    </w:p>
    <w:p w:rsidR="00A301E0" w:rsidRPr="00691650" w:rsidRDefault="00A301E0"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lastRenderedPageBreak/>
        <w:t>" ويتعلمون ما يضر</w:t>
      </w:r>
      <w:r w:rsidR="00260F9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هم ولا ينفعهم"</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وهذا يدل على أنّ السحر لا علاقة له بالنفع، بل كُله يتعلق بالمضرّة ويخلو من المنفعة. من هنا كانت ممارسة السحر من أكبر الكبائر، وقد يصل حكمها إلى الكفر. ولو كان في السحر بعض الجوانب النافعة لأمكن عقلاً أن يأذن الشرع بممارسة هذه الجوانب. أمّا تعلّم مضاد</w:t>
      </w:r>
      <w:r w:rsidR="00260F9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ات السحر فلا تتعلق بالمنفعة وإن</w:t>
      </w:r>
      <w:r w:rsidR="00ED5F2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 بدفع المضرّة. من هنا كانت وصية المَلكين مشدّدة، لكي لا ينزلق المتعل</w:t>
      </w:r>
      <w:r w:rsidR="00ED5F2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في متاهات السحر، ولكي يُسخّر علمه في دفع الضرر.</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وقد يتوه</w:t>
      </w:r>
      <w:r w:rsidR="009F05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البعض أنّ المقصود بقوله تعالى:</w:t>
      </w:r>
      <w:r w:rsidRPr="00691650">
        <w:rPr>
          <w:rFonts w:ascii="Simplified Arabic" w:hAnsi="Simplified Arabic" w:cs="Simplified Arabic"/>
          <w:b/>
          <w:bCs/>
          <w:sz w:val="32"/>
          <w:szCs w:val="32"/>
          <w:rtl/>
        </w:rPr>
        <w:t>" ويتعلمون ما يضر</w:t>
      </w:r>
      <w:r w:rsidR="009A434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هم ولا ينفعهم"</w:t>
      </w:r>
      <w:r w:rsidRPr="00691650">
        <w:rPr>
          <w:rFonts w:ascii="Simplified Arabic" w:hAnsi="Simplified Arabic" w:cs="Simplified Arabic"/>
          <w:sz w:val="32"/>
          <w:szCs w:val="32"/>
          <w:rtl/>
        </w:rPr>
        <w:t>: أن</w:t>
      </w:r>
      <w:r w:rsidR="009A434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كانوا يتعلّمون ما يضر</w:t>
      </w:r>
      <w:r w:rsidR="009A434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فقط، وهذا الفهم بعيد لأمور:</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أولاً: لم يثبت أنّ للسحر جوانب نافعة.</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ثانياً: لا يُعقل أن يتعل</w:t>
      </w:r>
      <w:r w:rsidR="00501D4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موا ما يضر</w:t>
      </w:r>
      <w:r w:rsidR="00501D4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فقط ويتركوا علم ما ينفعهم، لأنّ لدى الإنسان الميل إلى جلب المنفعة لنفسه أشد</w:t>
      </w:r>
      <w:r w:rsidR="00501D4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ميله إلى إلحاق الضرر بغيره.</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ثالثاً: جاء في النص الكريم: "</w:t>
      </w:r>
      <w:r w:rsidRPr="00691650">
        <w:rPr>
          <w:rFonts w:ascii="Simplified Arabic" w:hAnsi="Simplified Arabic" w:cs="Simplified Arabic"/>
          <w:b/>
          <w:bCs/>
          <w:sz w:val="32"/>
          <w:szCs w:val="32"/>
          <w:rtl/>
        </w:rPr>
        <w:t>يضرّهم</w:t>
      </w:r>
      <w:r w:rsidRPr="00691650">
        <w:rPr>
          <w:rFonts w:ascii="Simplified Arabic" w:hAnsi="Simplified Arabic" w:cs="Simplified Arabic"/>
          <w:sz w:val="32"/>
          <w:szCs w:val="32"/>
          <w:rtl/>
        </w:rPr>
        <w:t>"، وليس: "</w:t>
      </w:r>
      <w:r w:rsidRPr="00691650">
        <w:rPr>
          <w:rFonts w:ascii="Simplified Arabic" w:hAnsi="Simplified Arabic" w:cs="Simplified Arabic"/>
          <w:b/>
          <w:bCs/>
          <w:sz w:val="32"/>
          <w:szCs w:val="32"/>
          <w:rtl/>
        </w:rPr>
        <w:t>يضر</w:t>
      </w:r>
      <w:r w:rsidR="00501D4F"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غيرهم</w:t>
      </w:r>
      <w:r w:rsidRPr="00691650">
        <w:rPr>
          <w:rFonts w:ascii="Simplified Arabic" w:hAnsi="Simplified Arabic" w:cs="Simplified Arabic"/>
          <w:sz w:val="32"/>
          <w:szCs w:val="32"/>
          <w:rtl/>
        </w:rPr>
        <w:t>"، والإنسان لا يتعلم كيف يضر</w:t>
      </w:r>
      <w:r w:rsidR="00501D4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نفسه ويهمل ما ينفعها.</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ولتقريب المعنى نضرب المثال الآتي:</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إذا تعلّم الصيدلي</w:t>
      </w:r>
      <w:r w:rsidR="00501D4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عن السموم وتأثيراتها السلبي</w:t>
      </w:r>
      <w:r w:rsidR="00501D4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على الإنسان فإن</w:t>
      </w:r>
      <w:r w:rsidR="00501D4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يكون قد تعلم ما يضر</w:t>
      </w:r>
      <w:r w:rsidR="00501D4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السموم ولا ينفع. أما إذا تعلم أيضاً منافع السموم، فيكون عندها قد حاز علم ما ينفعه وما يضر</w:t>
      </w:r>
      <w:r w:rsidR="00501D4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 من السموم. وعليه فإنّ </w:t>
      </w:r>
      <w:r w:rsidRPr="00691650">
        <w:rPr>
          <w:rFonts w:ascii="Simplified Arabic" w:hAnsi="Simplified Arabic" w:cs="Simplified Arabic"/>
          <w:b/>
          <w:bCs/>
          <w:sz w:val="32"/>
          <w:szCs w:val="32"/>
          <w:rtl/>
        </w:rPr>
        <w:t>السحر علم كله ضرر وليس فيه منفعة</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وهنا يجدر لفت الانتباه إلى أنّ العلماء قد اختلفوا في ماهية السحر وتأثيره؛ فذهب الجمهور إلى القول بأنّ للسحر حقيقةً وتأثيراً مستدلين بالحديث الصحيح الذي أشار إلى ما حصل من سحر الرسول، صلى الله عليه وسلم، من قِبَل رجل يهودي</w:t>
      </w:r>
      <w:r w:rsidR="007212C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في المقابل هناك من العلماء من ينفي أن يكون للسحر تأثير يتعد</w:t>
      </w:r>
      <w:r w:rsidR="007212C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كونه تمويهاً واحتيالاً.</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يرجع الاختلاف في حقيقة السحر إلى كونه علماً مجهولاً لدى الغالبي</w:t>
      </w:r>
      <w:r w:rsidR="002F327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من الناس، ويبدو أنّه ينتمي أكثر إلى العصور القديمة. ولأنّ الحاجة هي أم الاختراع فيتوقّع أن يكون لتطور العلم والتكنولوجيا تأثير كبير على تراجع دور السحر والسحرة</w:t>
      </w:r>
      <w:r w:rsidR="00D03038" w:rsidRPr="00691650">
        <w:rPr>
          <w:rFonts w:ascii="Simplified Arabic" w:hAnsi="Simplified Arabic" w:cs="Simplified Arabic"/>
          <w:sz w:val="32"/>
          <w:szCs w:val="32"/>
          <w:rtl/>
        </w:rPr>
        <w:t>، نظراً لما يلبيه التطو</w:t>
      </w:r>
      <w:r w:rsidR="002F3275" w:rsidRPr="00691650">
        <w:rPr>
          <w:rFonts w:ascii="Simplified Arabic" w:hAnsi="Simplified Arabic" w:cs="Simplified Arabic"/>
          <w:sz w:val="32"/>
          <w:szCs w:val="32"/>
          <w:rtl/>
        </w:rPr>
        <w:t>ّ</w:t>
      </w:r>
      <w:r w:rsidR="00D03038" w:rsidRPr="00691650">
        <w:rPr>
          <w:rFonts w:ascii="Simplified Arabic" w:hAnsi="Simplified Arabic" w:cs="Simplified Arabic"/>
          <w:sz w:val="32"/>
          <w:szCs w:val="32"/>
          <w:rtl/>
        </w:rPr>
        <w:t>ر التكنولوجي من حاجات</w:t>
      </w:r>
      <w:r w:rsidRPr="00691650">
        <w:rPr>
          <w:rFonts w:ascii="Simplified Arabic" w:hAnsi="Simplified Arabic" w:cs="Simplified Arabic"/>
          <w:sz w:val="32"/>
          <w:szCs w:val="32"/>
          <w:rtl/>
        </w:rPr>
        <w:t>. ولا نستطيع أن نجزم بمدى تراجع هذا العلم الشيطاني، لأننا لا نزال نسمع بممارسته، وعلى وجه الخصوص في العالم الغربي. وهنا لا بد</w:t>
      </w:r>
      <w:r w:rsidR="002F327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التنبيه إلى أنّ الناس في مجتمعاتنا العربي</w:t>
      </w:r>
      <w:r w:rsidR="002F327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باتت تبالغ في مزاعم حصول السحر، ويرجع ذلك فيما </w:t>
      </w:r>
      <w:r w:rsidRPr="00691650">
        <w:rPr>
          <w:rFonts w:ascii="Simplified Arabic" w:hAnsi="Simplified Arabic" w:cs="Simplified Arabic"/>
          <w:b/>
          <w:bCs/>
          <w:sz w:val="32"/>
          <w:szCs w:val="32"/>
          <w:rtl/>
        </w:rPr>
        <w:t>يرجع إلى الجهل بحقيقة الكثير من الأمراض النفسيّة</w:t>
      </w:r>
      <w:r w:rsidRPr="00691650">
        <w:rPr>
          <w:rFonts w:ascii="Simplified Arabic" w:hAnsi="Simplified Arabic" w:cs="Simplified Arabic"/>
          <w:sz w:val="32"/>
          <w:szCs w:val="32"/>
          <w:rtl/>
        </w:rPr>
        <w:t>. والتجربة تؤك</w:t>
      </w:r>
      <w:r w:rsidR="002F327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أنّ الغالبية العظمى من حالات السحر المزعومة هي في الحقيقة حالات نفسي</w:t>
      </w:r>
      <w:r w:rsidR="002F327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ليس هناك من دليل نصّي على أنّ للسحر تأثيراً في عالم الأشياء. ويبدو أنّ تأثير السحر ينحصر في عالم النفوس، وهذا ما تشير</w:t>
      </w:r>
      <w:r w:rsidR="002F3275"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 xml:space="preserve">إليه نصوص القرآن والسُنّة. فقد جاء في الآية </w:t>
      </w:r>
      <w:smartTag w:uri="urn:schemas-microsoft-com:office:cs:smarttags" w:element="NumConv6p0">
        <w:smartTagPr>
          <w:attr w:name="val" w:val="116"/>
          <w:attr w:name="sch" w:val="1"/>
        </w:smartTagPr>
        <w:r w:rsidRPr="00691650">
          <w:rPr>
            <w:rFonts w:ascii="Simplified Arabic" w:hAnsi="Simplified Arabic" w:cs="Simplified Arabic"/>
            <w:b/>
            <w:bCs/>
            <w:sz w:val="28"/>
            <w:szCs w:val="28"/>
            <w:rtl/>
          </w:rPr>
          <w:t>116</w:t>
        </w:r>
      </w:smartTag>
      <w:r w:rsidRPr="00691650">
        <w:rPr>
          <w:rFonts w:ascii="Simplified Arabic" w:hAnsi="Simplified Arabic" w:cs="Simplified Arabic"/>
          <w:sz w:val="32"/>
          <w:szCs w:val="32"/>
          <w:rtl/>
        </w:rPr>
        <w:t xml:space="preserve"> من سورة </w:t>
      </w:r>
      <w:r w:rsidRPr="00691650">
        <w:rPr>
          <w:rFonts w:ascii="Simplified Arabic" w:hAnsi="Simplified Arabic" w:cs="Simplified Arabic"/>
          <w:b/>
          <w:bCs/>
          <w:sz w:val="32"/>
          <w:szCs w:val="32"/>
          <w:rtl/>
        </w:rPr>
        <w:t>الأعراف</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فلم</w:t>
      </w:r>
      <w:r w:rsidR="002F327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ألقوا سَحَروا أعيُنَ الناس واسترهبوهم وجاءوا بسحرٍ عظيم"</w:t>
      </w:r>
      <w:r w:rsidRPr="00691650">
        <w:rPr>
          <w:rFonts w:ascii="Simplified Arabic" w:hAnsi="Simplified Arabic" w:cs="Simplified Arabic"/>
          <w:sz w:val="32"/>
          <w:szCs w:val="32"/>
          <w:rtl/>
        </w:rPr>
        <w:t>؛ لقد انحصر أثر السحر في أبصار الجمهور</w:t>
      </w:r>
      <w:r w:rsidR="00D548A2" w:rsidRPr="00691650">
        <w:rPr>
          <w:rFonts w:ascii="Simplified Arabic" w:hAnsi="Simplified Arabic" w:cs="Simplified Arabic"/>
          <w:sz w:val="32"/>
          <w:szCs w:val="32"/>
          <w:rtl/>
        </w:rPr>
        <w:t xml:space="preserve"> ومداركهم</w:t>
      </w:r>
      <w:r w:rsidRPr="00691650">
        <w:rPr>
          <w:rFonts w:ascii="Simplified Arabic" w:hAnsi="Simplified Arabic" w:cs="Simplified Arabic"/>
          <w:sz w:val="32"/>
          <w:szCs w:val="32"/>
          <w:rtl/>
        </w:rPr>
        <w:t xml:space="preserve"> بحيث تخيّلوا جميعاً أنها تسعى. ومما يؤك</w:t>
      </w:r>
      <w:r w:rsidR="001D0D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د ذلك ما جاء في الآية </w:t>
      </w:r>
      <w:smartTag w:uri="urn:schemas-microsoft-com:office:cs:smarttags" w:element="NumConv6p0">
        <w:smartTagPr>
          <w:attr w:name="val" w:val="66"/>
          <w:attr w:name="sch" w:val="1"/>
        </w:smartTagPr>
        <w:r w:rsidRPr="00691650">
          <w:rPr>
            <w:rFonts w:ascii="Simplified Arabic" w:hAnsi="Simplified Arabic" w:cs="Simplified Arabic"/>
            <w:b/>
            <w:bCs/>
            <w:sz w:val="28"/>
            <w:szCs w:val="28"/>
            <w:rtl/>
          </w:rPr>
          <w:t>66</w:t>
        </w:r>
      </w:smartTag>
      <w:r w:rsidRPr="00691650">
        <w:rPr>
          <w:rFonts w:ascii="Simplified Arabic" w:hAnsi="Simplified Arabic" w:cs="Simplified Arabic"/>
          <w:sz w:val="32"/>
          <w:szCs w:val="32"/>
          <w:rtl/>
        </w:rPr>
        <w:t xml:space="preserve"> من سورة </w:t>
      </w:r>
      <w:r w:rsidRPr="00691650">
        <w:rPr>
          <w:rFonts w:ascii="Simplified Arabic" w:hAnsi="Simplified Arabic" w:cs="Simplified Arabic"/>
          <w:b/>
          <w:bCs/>
          <w:sz w:val="32"/>
          <w:szCs w:val="32"/>
          <w:rtl/>
        </w:rPr>
        <w:t>طه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فإذا </w:t>
      </w:r>
      <w:r w:rsidRPr="00691650">
        <w:rPr>
          <w:rFonts w:ascii="Simplified Arabic" w:hAnsi="Simplified Arabic" w:cs="Simplified Arabic"/>
          <w:b/>
          <w:bCs/>
          <w:sz w:val="32"/>
          <w:szCs w:val="32"/>
          <w:rtl/>
        </w:rPr>
        <w:lastRenderedPageBreak/>
        <w:t>حبالهم وعِصيُّهم يُخيّل إليه من سحرهم أنها تسعى"</w:t>
      </w:r>
      <w:r w:rsidRPr="00691650">
        <w:rPr>
          <w:rFonts w:ascii="Simplified Arabic" w:hAnsi="Simplified Arabic" w:cs="Simplified Arabic"/>
          <w:sz w:val="32"/>
          <w:szCs w:val="32"/>
          <w:rtl/>
        </w:rPr>
        <w:t>، فقد حصل التخيّل المنافي للواقع كنتيجة لممارسة السحر.</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p>
    <w:p w:rsidR="00513904" w:rsidRDefault="00D67F28" w:rsidP="00513904">
      <w:pPr>
        <w:spacing w:before="100" w:beforeAutospacing="1" w:after="100" w:afterAutospacing="1"/>
        <w:jc w:val="lowKashida"/>
        <w:rPr>
          <w:rFonts w:ascii="Simplified Arabic" w:hAnsi="Simplified Arabic" w:cs="Simplified Arabic"/>
          <w:b/>
          <w:bCs/>
          <w:sz w:val="40"/>
          <w:szCs w:val="40"/>
          <w:rtl/>
        </w:rPr>
      </w:pPr>
      <w:r w:rsidRPr="00691650">
        <w:rPr>
          <w:rFonts w:ascii="Simplified Arabic" w:hAnsi="Simplified Arabic" w:cs="Simplified Arabic"/>
          <w:b/>
          <w:bCs/>
          <w:sz w:val="44"/>
          <w:szCs w:val="44"/>
          <w:rtl/>
        </w:rPr>
        <w:br w:type="page"/>
      </w:r>
    </w:p>
    <w:p w:rsidR="00A301E0" w:rsidRPr="00D46D76" w:rsidRDefault="00A301E0" w:rsidP="00513904">
      <w:pPr>
        <w:spacing w:before="100" w:beforeAutospacing="1" w:after="100" w:afterAutospacing="1"/>
        <w:jc w:val="center"/>
        <w:rPr>
          <w:rFonts w:ascii="Simplified Arabic" w:hAnsi="Simplified Arabic" w:cs="Simplified Arabic"/>
          <w:b/>
          <w:bCs/>
          <w:sz w:val="48"/>
          <w:szCs w:val="48"/>
          <w:rtl/>
        </w:rPr>
      </w:pPr>
      <w:r w:rsidRPr="00D46D76">
        <w:rPr>
          <w:rFonts w:ascii="Simplified Arabic" w:hAnsi="Simplified Arabic" w:cs="Simplified Arabic"/>
          <w:b/>
          <w:bCs/>
          <w:sz w:val="48"/>
          <w:szCs w:val="48"/>
          <w:rtl/>
        </w:rPr>
        <w:lastRenderedPageBreak/>
        <w:t>من المس</w:t>
      </w:r>
    </w:p>
    <w:p w:rsidR="00A301E0" w:rsidRPr="00691650" w:rsidRDefault="00A301E0" w:rsidP="00A959D7">
      <w:pPr>
        <w:jc w:val="lowKashida"/>
        <w:rPr>
          <w:rFonts w:ascii="Simplified Arabic" w:hAnsi="Simplified Arabic" w:cs="Simplified Arabic"/>
          <w:b/>
          <w:bCs/>
          <w:sz w:val="32"/>
          <w:szCs w:val="32"/>
          <w:rtl/>
        </w:rPr>
      </w:pP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275</w:t>
      </w:r>
      <w:r w:rsidRPr="00691650">
        <w:rPr>
          <w:rFonts w:ascii="Simplified Arabic" w:hAnsi="Simplified Arabic" w:cs="Simplified Arabic"/>
          <w:sz w:val="28"/>
          <w:szCs w:val="28"/>
          <w:rtl/>
        </w:rPr>
        <w:t xml:space="preserve"> </w:t>
      </w:r>
      <w:r w:rsidRPr="00691650">
        <w:rPr>
          <w:rFonts w:ascii="Simplified Arabic" w:hAnsi="Simplified Arabic" w:cs="Simplified Arabic"/>
          <w:sz w:val="32"/>
          <w:szCs w:val="32"/>
          <w:rtl/>
        </w:rPr>
        <w:t>من سورة البقرة:</w:t>
      </w:r>
      <w:r w:rsidRPr="00691650">
        <w:rPr>
          <w:rFonts w:ascii="Simplified Arabic" w:hAnsi="Simplified Arabic" w:cs="Simplified Arabic"/>
          <w:b/>
          <w:bCs/>
          <w:sz w:val="32"/>
          <w:szCs w:val="32"/>
          <w:rtl/>
        </w:rPr>
        <w:t>" الذين يأكلون الربا لا يقومون إلا كما يقوم الذي يتخب</w:t>
      </w:r>
      <w:r w:rsidR="00D31FB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طه الشيطان من المس"</w:t>
      </w:r>
      <w:r w:rsidRPr="00691650">
        <w:rPr>
          <w:rFonts w:ascii="Simplified Arabic" w:hAnsi="Simplified Arabic" w:cs="Simplified Arabic"/>
          <w:sz w:val="32"/>
          <w:szCs w:val="32"/>
          <w:rtl/>
        </w:rPr>
        <w:t>.</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لسنا هنا في مقام تفسير الآية الكريمة، ولسنا في مقام مناقشة القول بأنّ الشيطان من مسببات الجنون، ولكننا في مقام التأكيد على أنّ الآية الكريمة لا تصلح دليلاً لمن يقول بأنّ المس</w:t>
      </w:r>
      <w:r w:rsidR="0099240C" w:rsidRPr="00691650">
        <w:rPr>
          <w:rFonts w:ascii="Simplified Arabic" w:hAnsi="Simplified Arabic" w:cs="Simplified Arabic"/>
          <w:sz w:val="32"/>
          <w:szCs w:val="32"/>
          <w:rtl/>
        </w:rPr>
        <w:t xml:space="preserve"> </w:t>
      </w:r>
      <w:r w:rsidR="0099240C" w:rsidRPr="00691650">
        <w:rPr>
          <w:rFonts w:ascii="Simplified Arabic" w:hAnsi="Simplified Arabic" w:cs="Simplified Arabic"/>
          <w:b/>
          <w:bCs/>
          <w:rtl/>
        </w:rPr>
        <w:t>(</w:t>
      </w:r>
      <w:r w:rsidR="0099240C" w:rsidRPr="00691650">
        <w:rPr>
          <w:rFonts w:ascii="Simplified Arabic" w:hAnsi="Simplified Arabic" w:cs="Simplified Arabic"/>
          <w:sz w:val="32"/>
          <w:szCs w:val="32"/>
          <w:rtl/>
        </w:rPr>
        <w:t>الجنون</w:t>
      </w:r>
      <w:r w:rsidR="0099240C"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ناتج عن فعل الشيطان. وقد دعانا إلى هذا ما رأيناه من مساجلات بين القائلين بانحصار تأثير الشيطان في الوسوسة</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مستندين في ذلك إلى ما ورد في الآية </w:t>
      </w:r>
      <w:r w:rsidRPr="00691650">
        <w:rPr>
          <w:rFonts w:ascii="Simplified Arabic" w:hAnsi="Simplified Arabic" w:cs="Simplified Arabic"/>
          <w:sz w:val="28"/>
          <w:szCs w:val="28"/>
          <w:rtl/>
        </w:rPr>
        <w:t>22</w:t>
      </w:r>
      <w:r w:rsidRPr="00691650">
        <w:rPr>
          <w:rFonts w:ascii="Simplified Arabic" w:hAnsi="Simplified Arabic" w:cs="Simplified Arabic"/>
          <w:sz w:val="32"/>
          <w:szCs w:val="32"/>
          <w:rtl/>
        </w:rPr>
        <w:t xml:space="preserve"> من سورة إبراهيم: وقال الشيطان... وما كان لي</w:t>
      </w:r>
      <w:r w:rsidR="00B461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عليكم من سلطان إلا أن دعوتكم فاستجبتم لي..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والقائلين بأنّ له تأثيراً يتعد</w:t>
      </w:r>
      <w:r w:rsidR="00B461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الوسوسة، مستندين إلى هذه الآية وأدل</w:t>
      </w:r>
      <w:r w:rsidR="005A3A0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أخرى. </w:t>
      </w:r>
    </w:p>
    <w:p w:rsidR="00A301E0" w:rsidRPr="00691650" w:rsidRDefault="00A301E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عندما تقول: "مات فلانٌ من العطش"، فإنك تقصد أن تقول إنّ العطش كان مسبباً للموت، أي أنّ العطش مقد</w:t>
      </w:r>
      <w:r w:rsidR="005A3A0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مة والموت نتيجة، وهذا كما ترى في غاية الوضوح. فإذا أعدنا النظر في فهم الآية الكريمة على ضوء هذا الكلام، يت</w:t>
      </w:r>
      <w:r w:rsidR="005A3A0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ضح لنا أنّ </w:t>
      </w:r>
      <w:r w:rsidRPr="00691650">
        <w:rPr>
          <w:rFonts w:ascii="Simplified Arabic" w:hAnsi="Simplified Arabic" w:cs="Simplified Arabic"/>
          <w:b/>
          <w:bCs/>
          <w:sz w:val="32"/>
          <w:szCs w:val="32"/>
          <w:rtl/>
        </w:rPr>
        <w:t>المس مقد</w:t>
      </w:r>
      <w:r w:rsidR="005A3A0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مة والتخب</w:t>
      </w:r>
      <w:r w:rsidR="005A3A0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ط نتيجة</w:t>
      </w:r>
      <w:r w:rsidRPr="00691650">
        <w:rPr>
          <w:rFonts w:ascii="Simplified Arabic" w:hAnsi="Simplified Arabic" w:cs="Simplified Arabic"/>
          <w:sz w:val="32"/>
          <w:szCs w:val="32"/>
          <w:rtl/>
        </w:rPr>
        <w:t>، انظر قوله تعالى:</w:t>
      </w:r>
      <w:r w:rsidRPr="00691650">
        <w:rPr>
          <w:rFonts w:ascii="Simplified Arabic" w:hAnsi="Simplified Arabic" w:cs="Simplified Arabic"/>
          <w:b/>
          <w:bCs/>
          <w:sz w:val="32"/>
          <w:szCs w:val="32"/>
          <w:rtl/>
        </w:rPr>
        <w:t>"يتخب</w:t>
      </w:r>
      <w:r w:rsidR="005A3A0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طه الشيطان من المس"</w:t>
      </w:r>
      <w:r w:rsidRPr="00691650">
        <w:rPr>
          <w:rFonts w:ascii="Simplified Arabic" w:hAnsi="Simplified Arabic" w:cs="Simplified Arabic"/>
          <w:sz w:val="32"/>
          <w:szCs w:val="32"/>
          <w:rtl/>
        </w:rPr>
        <w:t>، أي يتخب</w:t>
      </w:r>
      <w:r w:rsidR="005A3A0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طه الشيطان بسبب ما به من مس. </w:t>
      </w:r>
    </w:p>
    <w:p w:rsidR="00A301E0" w:rsidRPr="00691650" w:rsidRDefault="00A301E0" w:rsidP="00A959D7">
      <w:pPr>
        <w:jc w:val="lowKashida"/>
        <w:rPr>
          <w:rFonts w:ascii="Simplified Arabic" w:hAnsi="Simplified Arabic" w:cs="Simplified Arabic"/>
          <w:sz w:val="32"/>
          <w:szCs w:val="32"/>
        </w:rPr>
      </w:pPr>
      <w:r w:rsidRPr="00691650">
        <w:rPr>
          <w:rFonts w:ascii="Simplified Arabic" w:hAnsi="Simplified Arabic" w:cs="Simplified Arabic"/>
          <w:sz w:val="32"/>
          <w:szCs w:val="32"/>
          <w:rtl/>
        </w:rPr>
        <w:t>فالتخبط إذن مسبوق بالمس. من هنا لا يكون الشيطان فاعلاً للمس ولكن فاعلاً للتخب</w:t>
      </w:r>
      <w:r w:rsidR="00720C9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ط، والذي هو سير على غير هدى ومن غير اتزان. </w:t>
      </w:r>
      <w:r w:rsidRPr="00691650">
        <w:rPr>
          <w:rFonts w:ascii="Simplified Arabic" w:hAnsi="Simplified Arabic" w:cs="Simplified Arabic"/>
          <w:sz w:val="32"/>
          <w:szCs w:val="32"/>
          <w:rtl/>
        </w:rPr>
        <w:lastRenderedPageBreak/>
        <w:t>عندما تضعف الضوابط العقلي</w:t>
      </w:r>
      <w:r w:rsidR="00720C9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يسهل على القوى الشيطاني</w:t>
      </w:r>
      <w:r w:rsidR="00720C9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أن تتخبط الإنسان وتجعله يسير على غير هدى، سواء كانت هذه القوى الشريرة من الجِنّة أو من الناس. وكل</w:t>
      </w:r>
      <w:r w:rsidR="00720C9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ما قوي العقل وانتشر العلم والوعي الحقيقيان </w:t>
      </w:r>
      <w:r w:rsidR="009F62EC" w:rsidRPr="00691650">
        <w:rPr>
          <w:rFonts w:ascii="Simplified Arabic" w:hAnsi="Simplified Arabic" w:cs="Simplified Arabic"/>
          <w:sz w:val="32"/>
          <w:szCs w:val="32"/>
          <w:rtl/>
        </w:rPr>
        <w:t>تزداد</w:t>
      </w:r>
      <w:r w:rsidRPr="00691650">
        <w:rPr>
          <w:rFonts w:ascii="Simplified Arabic" w:hAnsi="Simplified Arabic" w:cs="Simplified Arabic"/>
          <w:sz w:val="32"/>
          <w:szCs w:val="32"/>
          <w:rtl/>
        </w:rPr>
        <w:t xml:space="preserve"> المناعة ضد تلاعب القوى الشريرة في الفرد أو الجماعة أو المجتمع. وإذا كانت التقوى ضمانة وحصانة من التخب</w:t>
      </w:r>
      <w:r w:rsidR="00720C9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ط فإنّ الوعي والعلم وسلامة العقل ضمانة أخرى، بل إنّ التقي الجاهل عُرضة لتلاعب أهل الشر</w:t>
      </w:r>
      <w:r w:rsidR="00720C9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به من جهة جهله لا من جهة تقواه.</w:t>
      </w:r>
    </w:p>
    <w:p w:rsidR="00A301E0" w:rsidRPr="00691650" w:rsidRDefault="00A301E0" w:rsidP="00A959D7">
      <w:pPr>
        <w:jc w:val="lowKashida"/>
        <w:rPr>
          <w:rFonts w:ascii="Simplified Arabic" w:hAnsi="Simplified Arabic" w:cs="Simplified Arabic"/>
          <w:sz w:val="32"/>
          <w:szCs w:val="32"/>
          <w:rtl/>
        </w:rPr>
      </w:pPr>
    </w:p>
    <w:p w:rsidR="00553100" w:rsidRPr="00D46D76" w:rsidRDefault="00D67F28" w:rsidP="00A959D7">
      <w:pPr>
        <w:spacing w:before="100" w:beforeAutospacing="1" w:after="100" w:afterAutospacing="1"/>
        <w:jc w:val="lowKashida"/>
        <w:rPr>
          <w:rFonts w:ascii="Simplified Arabic" w:hAnsi="Simplified Arabic" w:cs="Simplified Arabic"/>
          <w:b/>
          <w:bCs/>
          <w:sz w:val="40"/>
          <w:szCs w:val="40"/>
          <w:rtl/>
        </w:rPr>
      </w:pPr>
      <w:r w:rsidRPr="00691650">
        <w:rPr>
          <w:rFonts w:ascii="Simplified Arabic" w:hAnsi="Simplified Arabic" w:cs="Simplified Arabic"/>
          <w:b/>
          <w:bCs/>
          <w:sz w:val="44"/>
          <w:szCs w:val="44"/>
          <w:rtl/>
        </w:rPr>
        <w:br w:type="page"/>
      </w:r>
    </w:p>
    <w:p w:rsidR="00395F0C" w:rsidRPr="00D46D76" w:rsidRDefault="007F59BF" w:rsidP="00553100">
      <w:pPr>
        <w:spacing w:before="100" w:beforeAutospacing="1" w:after="100" w:afterAutospacing="1"/>
        <w:jc w:val="center"/>
        <w:rPr>
          <w:rFonts w:ascii="Simplified Arabic" w:hAnsi="Simplified Arabic" w:cs="Simplified Arabic"/>
          <w:sz w:val="48"/>
          <w:szCs w:val="48"/>
          <w:rtl/>
        </w:rPr>
      </w:pPr>
      <w:r w:rsidRPr="00D46D76">
        <w:rPr>
          <w:rFonts w:ascii="Simplified Arabic" w:hAnsi="Simplified Arabic" w:cs="Simplified Arabic"/>
          <w:b/>
          <w:bCs/>
          <w:sz w:val="48"/>
          <w:szCs w:val="48"/>
          <w:rtl/>
        </w:rPr>
        <w:lastRenderedPageBreak/>
        <w:t>مسألة حول الطوفان</w:t>
      </w:r>
    </w:p>
    <w:p w:rsidR="00553100" w:rsidRPr="00691650" w:rsidRDefault="00553100" w:rsidP="00A959D7">
      <w:pPr>
        <w:spacing w:before="100" w:beforeAutospacing="1" w:after="100" w:afterAutospacing="1"/>
        <w:jc w:val="lowKashida"/>
        <w:rPr>
          <w:rFonts w:ascii="Simplified Arabic" w:hAnsi="Simplified Arabic" w:cs="Simplified Arabic"/>
          <w:sz w:val="40"/>
          <w:szCs w:val="40"/>
          <w:rtl/>
        </w:rPr>
      </w:pPr>
    </w:p>
    <w:p w:rsidR="007F59BF" w:rsidRPr="00691650" w:rsidRDefault="007F59BF"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وردت</w:t>
      </w:r>
      <w:r w:rsidRPr="00691650">
        <w:rPr>
          <w:rFonts w:ascii="Simplified Arabic" w:hAnsi="Simplified Arabic" w:cs="Simplified Arabic"/>
          <w:sz w:val="32"/>
          <w:szCs w:val="32"/>
          <w:rtl/>
        </w:rPr>
        <w:t xml:space="preserve"> قص</w:t>
      </w:r>
      <w:r w:rsidR="003E584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الطوفان في أساطير العديد من الأمم. وهذا أمر متوق</w:t>
      </w:r>
      <w:r w:rsidR="003E584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لأنّه ليس من السهل أن تنسى البشري</w:t>
      </w:r>
      <w:r w:rsidR="003E584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مثل هذا الحدث الجلل. وفي المقابل من غير المتصوّر أن تمر القرون دون أن يزاد على القص</w:t>
      </w:r>
      <w:r w:rsidR="003E584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أو يُنقص منها. وبذلك تتشكل الأساطير وتتباين أحداث القص</w:t>
      </w:r>
      <w:r w:rsidR="003E584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وتختلف باختلاف الأمم مع بقاء قاسم مشترك يشير إلى حقيقة الحدث. وقد جاءت الآيات القرآني</w:t>
      </w:r>
      <w:r w:rsidR="003E584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الكريمة لتعيد الأمور إلى نصابها فتضعنا في الصورة الحقيقي</w:t>
      </w:r>
      <w:r w:rsidR="003E584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للحدث.</w:t>
      </w:r>
    </w:p>
    <w:p w:rsidR="007F59BF" w:rsidRPr="00691650" w:rsidRDefault="007F59BF"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ونظراً لتأث</w:t>
      </w:r>
      <w:r w:rsidR="00F3175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بعض أهل التفسير بما ورد في التوراة من تفصيل حول قص</w:t>
      </w:r>
      <w:r w:rsidR="00F3175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الطوفان، ونظراً لرسوخ بعض التصورات - غير القائمة على دليل تطمئن</w:t>
      </w:r>
      <w:r w:rsidR="00F3175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له النفس -  في أذهان الغالبية من المسلمين، فقد رأينا أن ننبه إلى بعض المسائل ذات الصلة بحادثة الطوفان. وهي وإن كانت مختصرة ولكن</w:t>
      </w:r>
      <w:r w:rsidR="00F3175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ها  قد تثير في ذهن القارئ تساؤلات تساعده في إعادة النظر في بعض تصوراته التي لا تقوم على أساس من دليل ظاهر: </w:t>
      </w:r>
    </w:p>
    <w:p w:rsidR="007F59BF" w:rsidRPr="00691650" w:rsidRDefault="007F59BF" w:rsidP="00A959D7">
      <w:pPr>
        <w:spacing w:before="100" w:beforeAutospacing="1" w:after="100" w:afterAutospacing="1"/>
        <w:ind w:left="-113"/>
        <w:jc w:val="lowKashida"/>
        <w:rPr>
          <w:rFonts w:ascii="Simplified Arabic" w:hAnsi="Simplified Arabic" w:cs="Simplified Arabic"/>
        </w:rPr>
      </w:pPr>
      <w:r w:rsidRPr="00691650">
        <w:rPr>
          <w:rFonts w:ascii="Simplified Arabic" w:hAnsi="Simplified Arabic" w:cs="Simplified Arabic"/>
          <w:b/>
          <w:bCs/>
          <w:sz w:val="32"/>
          <w:szCs w:val="32"/>
          <w:rtl/>
        </w:rPr>
        <w:t>أولاً</w:t>
      </w:r>
      <w:r w:rsidRPr="00691650">
        <w:rPr>
          <w:rFonts w:ascii="Simplified Arabic" w:hAnsi="Simplified Arabic" w:cs="Simplified Arabic"/>
          <w:sz w:val="32"/>
          <w:szCs w:val="32"/>
          <w:rtl/>
        </w:rPr>
        <w:t>:</w:t>
      </w:r>
      <w:r w:rsidRPr="00691650">
        <w:rPr>
          <w:rFonts w:ascii="Simplified Arabic" w:hAnsi="Simplified Arabic" w:cs="Simplified Arabic"/>
          <w:sz w:val="14"/>
          <w:szCs w:val="14"/>
          <w:rtl/>
        </w:rPr>
        <w:t xml:space="preserve">   </w:t>
      </w:r>
      <w:r w:rsidRPr="00691650">
        <w:rPr>
          <w:rFonts w:ascii="Simplified Arabic" w:hAnsi="Simplified Arabic" w:cs="Simplified Arabic"/>
          <w:sz w:val="32"/>
          <w:szCs w:val="32"/>
          <w:rtl/>
        </w:rPr>
        <w:t>القول بأنّ الطوفان قد عم</w:t>
      </w:r>
      <w:r w:rsidR="00F3175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الكرة الأرضيّة لا دليل عليه من قرآن أو سن</w:t>
      </w:r>
      <w:r w:rsidR="00F3175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في حدود ما نعلم. أما التوراة التي كُتبت بعد موسى، عليه السلام، </w:t>
      </w:r>
      <w:r w:rsidRPr="00691650">
        <w:rPr>
          <w:rFonts w:ascii="Simplified Arabic" w:hAnsi="Simplified Arabic" w:cs="Simplified Arabic"/>
          <w:sz w:val="32"/>
          <w:szCs w:val="32"/>
          <w:rtl/>
        </w:rPr>
        <w:lastRenderedPageBreak/>
        <w:t>بقرون فتنص</w:t>
      </w:r>
      <w:r w:rsidR="00F3175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ذلك. وقد تأثر عدد من أهل التفسير بما جاء في هذه التوراة.</w:t>
      </w:r>
    </w:p>
    <w:p w:rsidR="007F59BF" w:rsidRPr="00691650" w:rsidRDefault="007F59BF" w:rsidP="00A959D7">
      <w:pPr>
        <w:spacing w:before="100" w:beforeAutospacing="1" w:after="100" w:afterAutospacing="1"/>
        <w:ind w:left="-113"/>
        <w:jc w:val="lowKashida"/>
        <w:rPr>
          <w:rFonts w:ascii="Simplified Arabic" w:hAnsi="Simplified Arabic" w:cs="Simplified Arabic"/>
          <w:rtl/>
        </w:rPr>
      </w:pPr>
      <w:r w:rsidRPr="00691650">
        <w:rPr>
          <w:rFonts w:ascii="Simplified Arabic" w:hAnsi="Simplified Arabic" w:cs="Simplified Arabic"/>
          <w:b/>
          <w:bCs/>
          <w:sz w:val="32"/>
          <w:szCs w:val="32"/>
          <w:rtl/>
        </w:rPr>
        <w:t>ثانياً</w:t>
      </w:r>
      <w:r w:rsidRPr="00691650">
        <w:rPr>
          <w:rFonts w:ascii="Simplified Arabic" w:hAnsi="Simplified Arabic" w:cs="Simplified Arabic"/>
          <w:sz w:val="32"/>
          <w:szCs w:val="32"/>
          <w:rtl/>
        </w:rPr>
        <w:t>:</w:t>
      </w:r>
      <w:r w:rsidRPr="00691650">
        <w:rPr>
          <w:rFonts w:ascii="Simplified Arabic" w:hAnsi="Simplified Arabic" w:cs="Simplified Arabic"/>
          <w:sz w:val="14"/>
          <w:szCs w:val="14"/>
          <w:rtl/>
        </w:rPr>
        <w:t xml:space="preserve">   </w:t>
      </w:r>
      <w:r w:rsidRPr="00691650">
        <w:rPr>
          <w:rFonts w:ascii="Simplified Arabic" w:hAnsi="Simplified Arabic" w:cs="Simplified Arabic"/>
          <w:sz w:val="32"/>
          <w:szCs w:val="32"/>
          <w:rtl/>
        </w:rPr>
        <w:t>إذا علم ذلك يمكن أن يُرجّح العقل بين الاحتمالات فنقول:</w:t>
      </w:r>
    </w:p>
    <w:p w:rsidR="007F59BF" w:rsidRPr="00691650" w:rsidRDefault="007F59BF" w:rsidP="00A959D7">
      <w:pPr>
        <w:spacing w:before="100" w:beforeAutospacing="1" w:after="100" w:afterAutospacing="1"/>
        <w:ind w:left="-113"/>
        <w:jc w:val="lowKashida"/>
        <w:rPr>
          <w:rFonts w:ascii="Simplified Arabic" w:hAnsi="Simplified Arabic" w:cs="Simplified Arabic"/>
          <w:rtl/>
        </w:rPr>
      </w:pPr>
      <w:r w:rsidRPr="00691650">
        <w:rPr>
          <w:rFonts w:ascii="Simplified Arabic" w:hAnsi="Simplified Arabic" w:cs="Simplified Arabic"/>
          <w:sz w:val="32"/>
          <w:szCs w:val="32"/>
          <w:rtl/>
        </w:rPr>
        <w:t>أ‌.</w:t>
      </w:r>
      <w:r w:rsidRPr="00691650">
        <w:rPr>
          <w:rFonts w:ascii="Simplified Arabic" w:hAnsi="Simplified Arabic" w:cs="Simplified Arabic"/>
          <w:sz w:val="14"/>
          <w:szCs w:val="14"/>
          <w:rtl/>
        </w:rPr>
        <w:t xml:space="preserve">  </w:t>
      </w:r>
      <w:r w:rsidRPr="00691650">
        <w:rPr>
          <w:rFonts w:ascii="Simplified Arabic" w:hAnsi="Simplified Arabic" w:cs="Simplified Arabic"/>
          <w:sz w:val="32"/>
          <w:szCs w:val="32"/>
          <w:rtl/>
        </w:rPr>
        <w:t>معلوم أنّ نوحاً، عليه السلام، هو أول رسول أرسل إلى البشر، كما ورد في الصحيح. وهذا يعني أنّ البشري</w:t>
      </w:r>
      <w:r w:rsidR="00A1362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لم تكن قد سكنت كامل الأرض، فلماذا يعم</w:t>
      </w:r>
      <w:r w:rsidR="00A1362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الطوفان الأرض كل الأرض؟!</w:t>
      </w:r>
    </w:p>
    <w:p w:rsidR="007F59BF" w:rsidRPr="00691650" w:rsidRDefault="007F59BF" w:rsidP="00A959D7">
      <w:pPr>
        <w:spacing w:before="100" w:beforeAutospacing="1" w:after="100" w:afterAutospacing="1"/>
        <w:ind w:left="-113"/>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ب‌.</w:t>
      </w:r>
      <w:r w:rsidRPr="00691650">
        <w:rPr>
          <w:rFonts w:ascii="Simplified Arabic" w:hAnsi="Simplified Arabic" w:cs="Simplified Arabic"/>
          <w:sz w:val="14"/>
          <w:szCs w:val="14"/>
          <w:rtl/>
        </w:rPr>
        <w:t xml:space="preserve">  </w:t>
      </w: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rtl/>
        </w:rPr>
        <w:t>40</w:t>
      </w:r>
      <w:r w:rsidRPr="00691650">
        <w:rPr>
          <w:rFonts w:ascii="Simplified Arabic" w:hAnsi="Simplified Arabic" w:cs="Simplified Arabic"/>
          <w:rtl/>
        </w:rPr>
        <w:t xml:space="preserve"> </w:t>
      </w:r>
      <w:r w:rsidRPr="00691650">
        <w:rPr>
          <w:rFonts w:ascii="Simplified Arabic" w:hAnsi="Simplified Arabic" w:cs="Simplified Arabic"/>
          <w:sz w:val="32"/>
          <w:szCs w:val="32"/>
          <w:rtl/>
        </w:rPr>
        <w:t>من سورة هود: "...</w:t>
      </w:r>
      <w:r w:rsidR="00A1362E"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قلنا احمل فيها من كلٍّ زوجين اثنين وأهلك</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ومن آمن وما آمن معه إلا قليل</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rtl/>
        </w:rPr>
        <w:t>27</w:t>
      </w:r>
      <w:r w:rsidRPr="00691650">
        <w:rPr>
          <w:rFonts w:ascii="Simplified Arabic" w:hAnsi="Simplified Arabic" w:cs="Simplified Arabic"/>
          <w:sz w:val="32"/>
          <w:szCs w:val="32"/>
          <w:rtl/>
        </w:rPr>
        <w:t xml:space="preserve"> من سورة المؤمنون:"...</w:t>
      </w:r>
      <w:r w:rsidR="0025592A"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فاس</w:t>
      </w:r>
      <w:r w:rsidR="0025592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ل</w:t>
      </w:r>
      <w:r w:rsidR="0025592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فيها من كلٍّ زوجين اثنين وأهلك</w:t>
      </w:r>
      <w:r w:rsidRPr="00691650">
        <w:rPr>
          <w:rFonts w:ascii="Simplified Arabic" w:hAnsi="Simplified Arabic" w:cs="Simplified Arabic"/>
          <w:sz w:val="32"/>
          <w:szCs w:val="32"/>
          <w:rtl/>
        </w:rPr>
        <w:t>..."، فالله سبحانه يطلب من نوح، عليه السلام، أن يحمل في السفينة من كل</w:t>
      </w:r>
      <w:r w:rsidR="002559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زوجين اثنين، وهذا يُشعر بأنّ الطوفان سيعم</w:t>
      </w:r>
      <w:r w:rsidR="002559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الأرض ويهلك الكائنات. ويُجاب عن هذا بأنّ قراءة حفص للآيتين تُنوّن لفظة </w:t>
      </w:r>
      <w:r w:rsidRPr="00691650">
        <w:rPr>
          <w:rFonts w:ascii="Simplified Arabic" w:hAnsi="Simplified Arabic" w:cs="Simplified Arabic"/>
          <w:b/>
          <w:bCs/>
          <w:rtl/>
        </w:rPr>
        <w:t>(</w:t>
      </w:r>
      <w:r w:rsidRPr="00691650">
        <w:rPr>
          <w:rFonts w:ascii="Simplified Arabic" w:hAnsi="Simplified Arabic" w:cs="Simplified Arabic"/>
          <w:sz w:val="32"/>
          <w:szCs w:val="32"/>
          <w:rtl/>
        </w:rPr>
        <w:t>كلٍّ</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 xml:space="preserve">والتنوين هنا عوض عن مضاف إليه محذوف؛ </w:t>
      </w:r>
      <w:r w:rsidRPr="00691650">
        <w:rPr>
          <w:rFonts w:ascii="Simplified Arabic" w:hAnsi="Simplified Arabic" w:cs="Simplified Arabic"/>
          <w:b/>
          <w:bCs/>
          <w:sz w:val="32"/>
          <w:szCs w:val="32"/>
          <w:rtl/>
        </w:rPr>
        <w:t>أي احمل فيها من كلّ ما أمرتك أن تحمله زوجين اثنين</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وهذا يشير إلى أنّ هناك أمراً سابقاً يحدد الأنواع التي ستُحمل في السفينة من أجل أن يكون، عليه السلام، على استعداد في انتظار الاشارة لحمل هذه الأنواع</w:t>
      </w:r>
      <w:r w:rsidRPr="00691650">
        <w:rPr>
          <w:rFonts w:ascii="Simplified Arabic" w:hAnsi="Simplified Arabic" w:cs="Simplified Arabic"/>
          <w:sz w:val="32"/>
          <w:szCs w:val="32"/>
          <w:rtl/>
        </w:rPr>
        <w:t xml:space="preserve">. ومن المتوقع أن يكون مثل هذا الأمر للمحافظة على الأنواع التي تختص بها المنطقة التي ستغرق بماء الطوفان. أما الأنواع التي توجد في بقاع أخرى من الأرض فلا ضرورة لحملها لعدم احتمال انقراضها بالطوفان. ومثل هذا الاحتمال، </w:t>
      </w:r>
      <w:r w:rsidRPr="00691650">
        <w:rPr>
          <w:rFonts w:ascii="Simplified Arabic" w:hAnsi="Simplified Arabic" w:cs="Simplified Arabic"/>
          <w:sz w:val="32"/>
          <w:szCs w:val="32"/>
          <w:rtl/>
        </w:rPr>
        <w:lastRenderedPageBreak/>
        <w:t xml:space="preserve">الذي يفهم من قراءة التنوين- التي تُحمل عليها القراءة الأخرى-  هو الأقرب إلى منطق الأشياء، لأنّ الأنواع الموجودة على اليابسة هي بالملايين، ولا يتصور </w:t>
      </w:r>
      <w:r w:rsidR="00E80188" w:rsidRPr="00691650">
        <w:rPr>
          <w:rFonts w:ascii="Simplified Arabic" w:hAnsi="Simplified Arabic" w:cs="Simplified Arabic"/>
          <w:sz w:val="32"/>
          <w:szCs w:val="32"/>
          <w:rtl/>
        </w:rPr>
        <w:t>إ</w:t>
      </w:r>
      <w:r w:rsidRPr="00691650">
        <w:rPr>
          <w:rFonts w:ascii="Simplified Arabic" w:hAnsi="Simplified Arabic" w:cs="Simplified Arabic"/>
          <w:sz w:val="32"/>
          <w:szCs w:val="32"/>
          <w:rtl/>
        </w:rPr>
        <w:t xml:space="preserve">مكانية جمعها جميعاً. </w:t>
      </w:r>
    </w:p>
    <w:p w:rsidR="007F59BF" w:rsidRPr="00691650" w:rsidRDefault="007F59BF" w:rsidP="00A959D7">
      <w:pPr>
        <w:spacing w:before="100" w:beforeAutospacing="1" w:after="100" w:afterAutospacing="1"/>
        <w:ind w:left="-113"/>
        <w:jc w:val="lowKashida"/>
        <w:rPr>
          <w:rFonts w:ascii="Simplified Arabic" w:hAnsi="Simplified Arabic" w:cs="Simplified Arabic"/>
          <w:rtl/>
        </w:rPr>
      </w:pPr>
      <w:r w:rsidRPr="00691650">
        <w:rPr>
          <w:rFonts w:ascii="Simplified Arabic" w:hAnsi="Simplified Arabic" w:cs="Simplified Arabic"/>
          <w:sz w:val="32"/>
          <w:szCs w:val="32"/>
          <w:rtl/>
        </w:rPr>
        <w:t xml:space="preserve">ج. </w:t>
      </w:r>
      <w:r w:rsidRPr="00691650">
        <w:rPr>
          <w:rFonts w:ascii="Simplified Arabic" w:hAnsi="Simplified Arabic" w:cs="Simplified Arabic"/>
          <w:sz w:val="14"/>
          <w:szCs w:val="14"/>
          <w:rtl/>
        </w:rPr>
        <w:t xml:space="preserve">  </w:t>
      </w:r>
      <w:r w:rsidRPr="00691650">
        <w:rPr>
          <w:rFonts w:ascii="Simplified Arabic" w:hAnsi="Simplified Arabic" w:cs="Simplified Arabic"/>
          <w:sz w:val="32"/>
          <w:szCs w:val="32"/>
          <w:rtl/>
        </w:rPr>
        <w:t>تشير ظواهر النصوص القرآني</w:t>
      </w:r>
      <w:r w:rsidR="00152AE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إلى أنّ البشري</w:t>
      </w:r>
      <w:r w:rsidR="00152AE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قد تناسلت من المؤمنين الذين حُمِلوا مع نوح، عليه السلام</w:t>
      </w:r>
      <w:r w:rsidR="00B97BB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انظر مثلاً الآية الثالثة من سورة الإسراء:" </w:t>
      </w:r>
      <w:r w:rsidRPr="00691650">
        <w:rPr>
          <w:rFonts w:ascii="Simplified Arabic" w:hAnsi="Simplified Arabic" w:cs="Simplified Arabic"/>
          <w:b/>
          <w:bCs/>
          <w:sz w:val="32"/>
          <w:szCs w:val="32"/>
          <w:rtl/>
        </w:rPr>
        <w:t>ذري</w:t>
      </w:r>
      <w:r w:rsidR="00152AE2"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 من حملنا مع نوح</w:t>
      </w:r>
      <w:r w:rsidRPr="00691650">
        <w:rPr>
          <w:rFonts w:ascii="Simplified Arabic" w:hAnsi="Simplified Arabic" w:cs="Simplified Arabic"/>
          <w:sz w:val="32"/>
          <w:szCs w:val="32"/>
          <w:rtl/>
        </w:rPr>
        <w:t xml:space="preserve">..."، وانظر الآية </w:t>
      </w:r>
      <w:r w:rsidRPr="00691650">
        <w:rPr>
          <w:rFonts w:ascii="Simplified Arabic" w:hAnsi="Simplified Arabic" w:cs="Simplified Arabic"/>
          <w:b/>
          <w:bCs/>
          <w:rtl/>
        </w:rPr>
        <w:t>58</w:t>
      </w:r>
      <w:r w:rsidRPr="00691650">
        <w:rPr>
          <w:rFonts w:ascii="Simplified Arabic" w:hAnsi="Simplified Arabic" w:cs="Simplified Arabic"/>
          <w:sz w:val="32"/>
          <w:szCs w:val="32"/>
          <w:rtl/>
        </w:rPr>
        <w:t xml:space="preserve"> من سورة مريم:" </w:t>
      </w:r>
      <w:r w:rsidRPr="00691650">
        <w:rPr>
          <w:rFonts w:ascii="Simplified Arabic" w:hAnsi="Simplified Arabic" w:cs="Simplified Arabic"/>
          <w:b/>
          <w:bCs/>
          <w:sz w:val="32"/>
          <w:szCs w:val="32"/>
          <w:rtl/>
        </w:rPr>
        <w:t>أولئك الذين أنعم الله عليهم من النبي</w:t>
      </w:r>
      <w:r w:rsidR="00152AE2"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ين من ذرية آدم وممن حملنا مع نوح</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وتشير الآية </w:t>
      </w:r>
      <w:r w:rsidRPr="00691650">
        <w:rPr>
          <w:rFonts w:ascii="Simplified Arabic" w:hAnsi="Simplified Arabic" w:cs="Simplified Arabic"/>
          <w:b/>
          <w:bCs/>
          <w:rtl/>
        </w:rPr>
        <w:t>77</w:t>
      </w:r>
      <w:r w:rsidRPr="00691650">
        <w:rPr>
          <w:rFonts w:ascii="Simplified Arabic" w:hAnsi="Simplified Arabic" w:cs="Simplified Arabic"/>
          <w:sz w:val="32"/>
          <w:szCs w:val="32"/>
          <w:rtl/>
        </w:rPr>
        <w:t xml:space="preserve"> من سورة الصافات إلى أنّ من بقي بعد الطوفان هم ذرية نوح، عليه السلام:" </w:t>
      </w:r>
      <w:r w:rsidRPr="00691650">
        <w:rPr>
          <w:rFonts w:ascii="Simplified Arabic" w:hAnsi="Simplified Arabic" w:cs="Simplified Arabic"/>
          <w:b/>
          <w:bCs/>
          <w:sz w:val="32"/>
          <w:szCs w:val="32"/>
          <w:rtl/>
        </w:rPr>
        <w:t>وجعلنا ذري</w:t>
      </w:r>
      <w:r w:rsidR="00152AE2"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ته هم الباقين</w:t>
      </w:r>
      <w:r w:rsidRPr="00691650">
        <w:rPr>
          <w:rFonts w:ascii="Simplified Arabic" w:hAnsi="Simplified Arabic" w:cs="Simplified Arabic"/>
          <w:sz w:val="32"/>
          <w:szCs w:val="32"/>
          <w:rtl/>
        </w:rPr>
        <w:t xml:space="preserve">". وهذا يعني أنّ القليل الذي آمن مع نوح، عليه السلام – بحسب الآية </w:t>
      </w:r>
      <w:r w:rsidRPr="00691650">
        <w:rPr>
          <w:rFonts w:ascii="Simplified Arabic" w:hAnsi="Simplified Arabic" w:cs="Simplified Arabic"/>
          <w:b/>
          <w:bCs/>
          <w:rtl/>
        </w:rPr>
        <w:t>40</w:t>
      </w:r>
      <w:r w:rsidRPr="00691650">
        <w:rPr>
          <w:rFonts w:ascii="Simplified Arabic" w:hAnsi="Simplified Arabic" w:cs="Simplified Arabic"/>
          <w:sz w:val="32"/>
          <w:szCs w:val="32"/>
          <w:rtl/>
        </w:rPr>
        <w:t xml:space="preserve"> من سورة هود-  قد تزاوجوا مع أولاد نوح، بحيث يكون من بقي من البشر هم من ذري</w:t>
      </w:r>
      <w:r w:rsidR="00152AE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ته، عليه السلام، من جهة الذكور أو من جهة الإناث.</w:t>
      </w:r>
    </w:p>
    <w:p w:rsidR="007F59BF" w:rsidRPr="00691650" w:rsidRDefault="007F59BF" w:rsidP="00A959D7">
      <w:pPr>
        <w:spacing w:before="100" w:beforeAutospacing="1" w:after="100" w:afterAutospacing="1"/>
        <w:ind w:left="-113"/>
        <w:jc w:val="lowKashida"/>
        <w:rPr>
          <w:rFonts w:ascii="Simplified Arabic" w:hAnsi="Simplified Arabic" w:cs="Simplified Arabic"/>
          <w:rtl/>
          <w:lang w:bidi="ar-AE"/>
        </w:rPr>
      </w:pPr>
      <w:r w:rsidRPr="00691650">
        <w:rPr>
          <w:rFonts w:ascii="Simplified Arabic" w:hAnsi="Simplified Arabic" w:cs="Simplified Arabic"/>
          <w:sz w:val="32"/>
          <w:szCs w:val="32"/>
          <w:rtl/>
        </w:rPr>
        <w:t>ولكن كل ذلك لا يدل بشكل جازم على أنّ نوحاً</w:t>
      </w:r>
      <w:r w:rsidR="00A60A32" w:rsidRPr="00691650">
        <w:rPr>
          <w:rFonts w:ascii="Simplified Arabic" w:hAnsi="Simplified Arabic" w:cs="Simplified Arabic"/>
          <w:sz w:val="32"/>
          <w:szCs w:val="32"/>
          <w:rtl/>
        </w:rPr>
        <w:t>، عليه السلام،</w:t>
      </w:r>
      <w:r w:rsidRPr="00691650">
        <w:rPr>
          <w:rFonts w:ascii="Simplified Arabic" w:hAnsi="Simplified Arabic" w:cs="Simplified Arabic"/>
          <w:sz w:val="32"/>
          <w:szCs w:val="32"/>
          <w:rtl/>
        </w:rPr>
        <w:t xml:space="preserve"> هو الأب الثاني للبشري</w:t>
      </w:r>
      <w:r w:rsidR="00152AE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وإن كان هو القول</w:t>
      </w:r>
      <w:r w:rsidR="00A60A32"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 xml:space="preserve">المرجّح وفق ظواهر النصوص. </w:t>
      </w:r>
      <w:r w:rsidR="00152AE2" w:rsidRPr="00691650">
        <w:rPr>
          <w:rFonts w:ascii="Simplified Arabic" w:hAnsi="Simplified Arabic" w:cs="Simplified Arabic"/>
          <w:sz w:val="32"/>
          <w:szCs w:val="32"/>
          <w:rtl/>
        </w:rPr>
        <w:t>ولكن عندما نضيف الآية 11 من سورة الحاقّة يصبح الأمر في غاية الوضوح:"</w:t>
      </w:r>
      <w:r w:rsidR="00152AE2" w:rsidRPr="00691650">
        <w:rPr>
          <w:rFonts w:ascii="Simplified Arabic" w:hAnsi="Simplified Arabic" w:cs="Simplified Arabic"/>
          <w:b/>
          <w:bCs/>
          <w:sz w:val="32"/>
          <w:szCs w:val="32"/>
          <w:rtl/>
          <w:lang w:bidi="ar-AE"/>
        </w:rPr>
        <w:t xml:space="preserve"> إِنَّا لَمَّا طَغَى الْمَاءُ حَمَلْنَاكُمْ فِي الْجَارِيَةِ</w:t>
      </w:r>
      <w:r w:rsidR="00D87AC5" w:rsidRPr="00691650">
        <w:rPr>
          <w:rFonts w:ascii="Simplified Arabic" w:hAnsi="Simplified Arabic" w:cs="Simplified Arabic"/>
          <w:sz w:val="32"/>
          <w:szCs w:val="32"/>
          <w:rtl/>
          <w:lang w:bidi="ar-AE"/>
        </w:rPr>
        <w:t>".</w:t>
      </w:r>
    </w:p>
    <w:p w:rsidR="007F59BF" w:rsidRPr="00691650" w:rsidRDefault="007F59BF" w:rsidP="00A959D7">
      <w:pPr>
        <w:tabs>
          <w:tab w:val="right" w:pos="1440"/>
        </w:tabs>
        <w:spacing w:before="100" w:beforeAutospacing="1" w:after="100" w:afterAutospacing="1"/>
        <w:ind w:left="-113"/>
        <w:jc w:val="lowKashida"/>
        <w:rPr>
          <w:rFonts w:ascii="Simplified Arabic" w:hAnsi="Simplified Arabic" w:cs="Simplified Arabic"/>
          <w:rtl/>
        </w:rPr>
      </w:pPr>
      <w:r w:rsidRPr="00691650">
        <w:rPr>
          <w:rFonts w:ascii="Simplified Arabic" w:hAnsi="Simplified Arabic" w:cs="Simplified Arabic"/>
          <w:b/>
          <w:bCs/>
          <w:sz w:val="32"/>
          <w:szCs w:val="32"/>
          <w:rtl/>
        </w:rPr>
        <w:t>ثالثاً</w:t>
      </w:r>
      <w:r w:rsidRPr="00691650">
        <w:rPr>
          <w:rFonts w:ascii="Simplified Arabic" w:hAnsi="Simplified Arabic" w:cs="Simplified Arabic"/>
          <w:sz w:val="32"/>
          <w:szCs w:val="32"/>
          <w:rtl/>
        </w:rPr>
        <w:t>:</w:t>
      </w:r>
      <w:r w:rsidRPr="00691650">
        <w:rPr>
          <w:rFonts w:ascii="Simplified Arabic" w:hAnsi="Simplified Arabic" w:cs="Simplified Arabic"/>
          <w:b/>
          <w:bCs/>
          <w:sz w:val="14"/>
          <w:szCs w:val="14"/>
          <w:rtl/>
        </w:rPr>
        <w:t xml:space="preserve">   </w:t>
      </w: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rtl/>
        </w:rPr>
        <w:t>37</w:t>
      </w:r>
      <w:r w:rsidRPr="00691650">
        <w:rPr>
          <w:rFonts w:ascii="Simplified Arabic" w:hAnsi="Simplified Arabic" w:cs="Simplified Arabic"/>
          <w:sz w:val="32"/>
          <w:szCs w:val="32"/>
          <w:rtl/>
        </w:rPr>
        <w:t xml:space="preserve"> من سورة الفرقان:" </w:t>
      </w:r>
      <w:r w:rsidRPr="00691650">
        <w:rPr>
          <w:rFonts w:ascii="Simplified Arabic" w:hAnsi="Simplified Arabic" w:cs="Simplified Arabic"/>
          <w:b/>
          <w:bCs/>
          <w:sz w:val="32"/>
          <w:szCs w:val="32"/>
          <w:rtl/>
        </w:rPr>
        <w:t>وقوم نوح لما كذ</w:t>
      </w:r>
      <w:r w:rsidR="00D87AC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بوا الرسل أغرقناهم</w:t>
      </w:r>
      <w:r w:rsidRPr="00691650">
        <w:rPr>
          <w:rFonts w:ascii="Simplified Arabic" w:hAnsi="Simplified Arabic" w:cs="Simplified Arabic"/>
          <w:sz w:val="32"/>
          <w:szCs w:val="32"/>
          <w:rtl/>
        </w:rPr>
        <w:t>...": هذه الآية نص</w:t>
      </w:r>
      <w:r w:rsidR="00D87AC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في أنّ هناك أكثر من رسول كانوا مع نوح، عليه السلام. ولكنّ نوحاً كان أو</w:t>
      </w:r>
      <w:r w:rsidR="00D87AC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من أرسل</w:t>
      </w:r>
      <w:r w:rsidR="00D87AC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وبقي يدعو قومه حتى </w:t>
      </w:r>
      <w:r w:rsidRPr="00691650">
        <w:rPr>
          <w:rFonts w:ascii="Simplified Arabic" w:hAnsi="Simplified Arabic" w:cs="Simplified Arabic"/>
          <w:sz w:val="32"/>
          <w:szCs w:val="32"/>
          <w:rtl/>
        </w:rPr>
        <w:lastRenderedPageBreak/>
        <w:t>أهلكوا بالطوفان. وهذا مألوف في النص القرآني</w:t>
      </w:r>
      <w:r w:rsidR="00D87AC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كما هو الأمر في إرسال هارون مع موسى، عليهما السلام، وكما ورد في سورة يس:" </w:t>
      </w:r>
      <w:r w:rsidRPr="00691650">
        <w:rPr>
          <w:rFonts w:ascii="Simplified Arabic" w:hAnsi="Simplified Arabic" w:cs="Simplified Arabic"/>
          <w:b/>
          <w:bCs/>
          <w:sz w:val="32"/>
          <w:szCs w:val="32"/>
          <w:rtl/>
        </w:rPr>
        <w:t>إذ أرسلنا إليهم اثنين فكذبوهما فعززنا بثالث</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2"/>
          <w:szCs w:val="22"/>
          <w:rtl/>
        </w:rPr>
        <w:t xml:space="preserve">يس: </w:t>
      </w:r>
      <w:r w:rsidRPr="00691650">
        <w:rPr>
          <w:rFonts w:ascii="Simplified Arabic" w:hAnsi="Simplified Arabic" w:cs="Simplified Arabic"/>
          <w:b/>
          <w:bCs/>
          <w:sz w:val="20"/>
          <w:szCs w:val="20"/>
          <w:rtl/>
        </w:rPr>
        <w:t>14</w:t>
      </w:r>
    </w:p>
    <w:p w:rsidR="007F59BF" w:rsidRPr="00691650" w:rsidRDefault="007F59BF" w:rsidP="00A959D7">
      <w:pPr>
        <w:ind w:left="-113"/>
        <w:jc w:val="lowKashida"/>
        <w:rPr>
          <w:rFonts w:ascii="Simplified Arabic" w:hAnsi="Simplified Arabic" w:cs="Simplified Arabic"/>
          <w:rtl/>
          <w:lang w:bidi="ar-JO"/>
        </w:rPr>
      </w:pPr>
    </w:p>
    <w:p w:rsidR="007F59BF" w:rsidRPr="00691650" w:rsidRDefault="007F59BF" w:rsidP="00A959D7">
      <w:pPr>
        <w:ind w:left="-113"/>
        <w:jc w:val="lowKashida"/>
        <w:rPr>
          <w:rFonts w:ascii="Simplified Arabic" w:hAnsi="Simplified Arabic" w:cs="Simplified Arabic"/>
          <w:rtl/>
        </w:rPr>
      </w:pPr>
    </w:p>
    <w:p w:rsidR="000E1A09" w:rsidRPr="000E1A09" w:rsidRDefault="00395F0C" w:rsidP="000E1A09">
      <w:pPr>
        <w:ind w:left="-113"/>
        <w:jc w:val="center"/>
        <w:rPr>
          <w:rFonts w:ascii="Simplified Arabic" w:hAnsi="Simplified Arabic" w:cs="Simplified Arabic"/>
          <w:b/>
          <w:bCs/>
          <w:sz w:val="48"/>
          <w:szCs w:val="48"/>
          <w:rtl/>
        </w:rPr>
      </w:pPr>
      <w:r w:rsidRPr="00691650">
        <w:rPr>
          <w:rFonts w:ascii="Simplified Arabic" w:hAnsi="Simplified Arabic" w:cs="Simplified Arabic"/>
          <w:rtl/>
        </w:rPr>
        <w:br w:type="page"/>
      </w:r>
    </w:p>
    <w:p w:rsidR="00741D34" w:rsidRPr="000E1A09" w:rsidRDefault="00741D34" w:rsidP="000E1A09">
      <w:pPr>
        <w:ind w:left="-113"/>
        <w:jc w:val="center"/>
        <w:rPr>
          <w:rFonts w:ascii="Simplified Arabic" w:hAnsi="Simplified Arabic" w:cs="Simplified Arabic"/>
          <w:b/>
          <w:bCs/>
          <w:sz w:val="48"/>
          <w:szCs w:val="48"/>
          <w:rtl/>
        </w:rPr>
      </w:pPr>
      <w:r w:rsidRPr="000E1A09">
        <w:rPr>
          <w:rFonts w:ascii="Simplified Arabic" w:hAnsi="Simplified Arabic" w:cs="Simplified Arabic"/>
          <w:b/>
          <w:bCs/>
          <w:sz w:val="48"/>
          <w:szCs w:val="48"/>
          <w:rtl/>
        </w:rPr>
        <w:lastRenderedPageBreak/>
        <w:t>لم</w:t>
      </w:r>
      <w:r w:rsidR="00737B07">
        <w:rPr>
          <w:rFonts w:ascii="Simplified Arabic" w:hAnsi="Simplified Arabic" w:cs="Simplified Arabic" w:hint="cs"/>
          <w:b/>
          <w:bCs/>
          <w:sz w:val="48"/>
          <w:szCs w:val="48"/>
          <w:rtl/>
        </w:rPr>
        <w:t>ّ</w:t>
      </w:r>
      <w:r w:rsidRPr="000E1A09">
        <w:rPr>
          <w:rFonts w:ascii="Simplified Arabic" w:hAnsi="Simplified Arabic" w:cs="Simplified Arabic"/>
          <w:b/>
          <w:bCs/>
          <w:sz w:val="48"/>
          <w:szCs w:val="48"/>
          <w:rtl/>
        </w:rPr>
        <w:t>ا كذ</w:t>
      </w:r>
      <w:r w:rsidR="00737B07">
        <w:rPr>
          <w:rFonts w:ascii="Simplified Arabic" w:hAnsi="Simplified Arabic" w:cs="Simplified Arabic" w:hint="cs"/>
          <w:b/>
          <w:bCs/>
          <w:sz w:val="48"/>
          <w:szCs w:val="48"/>
          <w:rtl/>
        </w:rPr>
        <w:t>ّ</w:t>
      </w:r>
      <w:r w:rsidRPr="000E1A09">
        <w:rPr>
          <w:rFonts w:ascii="Simplified Arabic" w:hAnsi="Simplified Arabic" w:cs="Simplified Arabic"/>
          <w:b/>
          <w:bCs/>
          <w:sz w:val="48"/>
          <w:szCs w:val="48"/>
          <w:rtl/>
        </w:rPr>
        <w:t>بوا الرسل</w:t>
      </w:r>
    </w:p>
    <w:p w:rsidR="000E1A09" w:rsidRPr="00691650" w:rsidRDefault="000E1A09" w:rsidP="00A959D7">
      <w:pPr>
        <w:ind w:left="-113"/>
        <w:jc w:val="lowKashida"/>
        <w:rPr>
          <w:rFonts w:ascii="Simplified Arabic" w:hAnsi="Simplified Arabic" w:cs="Simplified Arabic"/>
          <w:b/>
          <w:bCs/>
          <w:sz w:val="40"/>
          <w:szCs w:val="40"/>
          <w:rtl/>
        </w:rPr>
      </w:pPr>
    </w:p>
    <w:p w:rsidR="00741D34" w:rsidRPr="00691650" w:rsidRDefault="00741D34" w:rsidP="00A959D7">
      <w:pPr>
        <w:tabs>
          <w:tab w:val="left" w:pos="5831"/>
        </w:tabs>
        <w:jc w:val="lowKashida"/>
        <w:rPr>
          <w:rFonts w:ascii="Simplified Arabic" w:hAnsi="Simplified Arabic" w:cs="Simplified Arabic"/>
          <w:b/>
          <w:bCs/>
          <w:sz w:val="32"/>
          <w:szCs w:val="32"/>
          <w:rtl/>
        </w:rPr>
      </w:pPr>
    </w:p>
    <w:p w:rsidR="00741D34" w:rsidRPr="00691650" w:rsidRDefault="00741D34" w:rsidP="00A959D7">
      <w:pPr>
        <w:tabs>
          <w:tab w:val="left" w:pos="5831"/>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37</w:t>
      </w:r>
      <w:r w:rsidRPr="00691650">
        <w:rPr>
          <w:rFonts w:ascii="Simplified Arabic" w:hAnsi="Simplified Arabic" w:cs="Simplified Arabic"/>
          <w:sz w:val="28"/>
          <w:szCs w:val="28"/>
          <w:rtl/>
        </w:rPr>
        <w:t xml:space="preserve"> </w:t>
      </w:r>
      <w:r w:rsidRPr="00691650">
        <w:rPr>
          <w:rFonts w:ascii="Simplified Arabic" w:hAnsi="Simplified Arabic" w:cs="Simplified Arabic"/>
          <w:sz w:val="32"/>
          <w:szCs w:val="32"/>
          <w:rtl/>
        </w:rPr>
        <w:t>من سورة الفرقان:</w:t>
      </w:r>
      <w:r w:rsidRPr="00691650">
        <w:rPr>
          <w:rFonts w:ascii="Simplified Arabic" w:hAnsi="Simplified Arabic" w:cs="Simplified Arabic"/>
          <w:b/>
          <w:bCs/>
          <w:sz w:val="32"/>
          <w:szCs w:val="32"/>
          <w:rtl/>
        </w:rPr>
        <w:t>" وقوم نوحٍ لم</w:t>
      </w:r>
      <w:r w:rsidR="007E2752"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كذ</w:t>
      </w:r>
      <w:r w:rsidR="007E2752"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بوا الرسل أغرقناهم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وجاء في الآية </w:t>
      </w:r>
      <w:r w:rsidRPr="00691650">
        <w:rPr>
          <w:rFonts w:ascii="Simplified Arabic" w:hAnsi="Simplified Arabic" w:cs="Simplified Arabic"/>
          <w:b/>
          <w:bCs/>
          <w:sz w:val="28"/>
          <w:szCs w:val="28"/>
          <w:rtl/>
        </w:rPr>
        <w:t>105</w:t>
      </w:r>
      <w:r w:rsidRPr="00691650">
        <w:rPr>
          <w:rFonts w:ascii="Simplified Arabic" w:hAnsi="Simplified Arabic" w:cs="Simplified Arabic"/>
          <w:sz w:val="32"/>
          <w:szCs w:val="32"/>
          <w:rtl/>
        </w:rPr>
        <w:t xml:space="preserve"> من سورة الشعراء:</w:t>
      </w:r>
      <w:r w:rsidRPr="00691650">
        <w:rPr>
          <w:rFonts w:ascii="Simplified Arabic" w:hAnsi="Simplified Arabic" w:cs="Simplified Arabic"/>
          <w:b/>
          <w:bCs/>
          <w:sz w:val="32"/>
          <w:szCs w:val="32"/>
          <w:rtl/>
        </w:rPr>
        <w:t>" كذ</w:t>
      </w:r>
      <w:r w:rsidR="007E2752"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بت قوم نوح المرسلين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741D34" w:rsidRPr="00691650" w:rsidRDefault="00741D34" w:rsidP="00A959D7">
      <w:pPr>
        <w:tabs>
          <w:tab w:val="left" w:pos="5831"/>
        </w:tabs>
        <w:jc w:val="lowKashida"/>
        <w:rPr>
          <w:rFonts w:ascii="Simplified Arabic" w:hAnsi="Simplified Arabic" w:cs="Simplified Arabic"/>
          <w:color w:val="FF6600"/>
          <w:sz w:val="32"/>
          <w:szCs w:val="32"/>
          <w:rtl/>
        </w:rPr>
      </w:pPr>
      <w:r w:rsidRPr="00691650">
        <w:rPr>
          <w:rFonts w:ascii="Simplified Arabic" w:hAnsi="Simplified Arabic" w:cs="Simplified Arabic"/>
          <w:sz w:val="32"/>
          <w:szCs w:val="32"/>
          <w:rtl/>
        </w:rPr>
        <w:t>اللافت في الآيتين الكريمتين أن</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هما تصر</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حان بأنّ قوم نوح قد كذ</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بوا أكثر من رسول، وليس </w:t>
      </w:r>
      <w:r w:rsidRPr="00691650">
        <w:rPr>
          <w:rFonts w:ascii="Simplified Arabic" w:hAnsi="Simplified Arabic" w:cs="Simplified Arabic"/>
          <w:b/>
          <w:bCs/>
          <w:sz w:val="32"/>
          <w:szCs w:val="32"/>
          <w:rtl/>
        </w:rPr>
        <w:t>نوح</w:t>
      </w:r>
      <w:r w:rsidRPr="00691650">
        <w:rPr>
          <w:rFonts w:ascii="Simplified Arabic" w:hAnsi="Simplified Arabic" w:cs="Simplified Arabic"/>
          <w:b/>
          <w:bCs/>
          <w:sz w:val="32"/>
          <w:szCs w:val="32"/>
          <w:rtl/>
          <w:lang w:bidi="ar-JO"/>
        </w:rPr>
        <w:t>اً</w:t>
      </w:r>
      <w:r w:rsidRPr="00691650">
        <w:rPr>
          <w:rFonts w:ascii="Simplified Arabic" w:hAnsi="Simplified Arabic" w:cs="Simplified Arabic"/>
          <w:sz w:val="32"/>
          <w:szCs w:val="32"/>
          <w:rtl/>
        </w:rPr>
        <w:t xml:space="preserve"> فقط. وهذا يعني أنّ الله تعالى قد أرسل مع نوح عدداً من الرسل إلى قوم نوح، كما هو الأمر عند إرسال موسى ثم</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هارون، عليهما السلام. وكما هو الأمر في</w:t>
      </w:r>
      <w:r w:rsidR="00765659" w:rsidRPr="00691650">
        <w:rPr>
          <w:rFonts w:ascii="Simplified Arabic" w:hAnsi="Simplified Arabic" w:cs="Simplified Arabic"/>
          <w:sz w:val="32"/>
          <w:szCs w:val="32"/>
          <w:rtl/>
        </w:rPr>
        <w:t xml:space="preserve"> قص</w:t>
      </w:r>
      <w:r w:rsidR="007E2752" w:rsidRPr="00691650">
        <w:rPr>
          <w:rFonts w:ascii="Simplified Arabic" w:hAnsi="Simplified Arabic" w:cs="Simplified Arabic"/>
          <w:sz w:val="32"/>
          <w:szCs w:val="32"/>
          <w:rtl/>
        </w:rPr>
        <w:t>ّ</w:t>
      </w:r>
      <w:r w:rsidR="00765659" w:rsidRPr="00691650">
        <w:rPr>
          <w:rFonts w:ascii="Simplified Arabic" w:hAnsi="Simplified Arabic" w:cs="Simplified Arabic"/>
          <w:sz w:val="32"/>
          <w:szCs w:val="32"/>
          <w:rtl/>
        </w:rPr>
        <w:t>ة أصحاب</w:t>
      </w:r>
      <w:r w:rsidRPr="00691650">
        <w:rPr>
          <w:rFonts w:ascii="Simplified Arabic" w:hAnsi="Simplified Arabic" w:cs="Simplified Arabic"/>
          <w:sz w:val="32"/>
          <w:szCs w:val="32"/>
          <w:rtl/>
        </w:rPr>
        <w:t xml:space="preserve"> القرية </w:t>
      </w:r>
      <w:r w:rsidR="00765659" w:rsidRPr="00691650">
        <w:rPr>
          <w:rFonts w:ascii="Simplified Arabic" w:hAnsi="Simplified Arabic" w:cs="Simplified Arabic"/>
          <w:sz w:val="32"/>
          <w:szCs w:val="32"/>
          <w:rtl/>
        </w:rPr>
        <w:t>الواردة في سورة يس, انظر</w:t>
      </w:r>
      <w:r w:rsidRPr="00691650">
        <w:rPr>
          <w:rFonts w:ascii="Simplified Arabic" w:hAnsi="Simplified Arabic" w:cs="Simplified Arabic"/>
          <w:sz w:val="32"/>
          <w:szCs w:val="32"/>
          <w:rtl/>
        </w:rPr>
        <w:t xml:space="preserve"> الآية </w:t>
      </w:r>
      <w:r w:rsidRPr="00691650">
        <w:rPr>
          <w:rFonts w:ascii="Simplified Arabic" w:hAnsi="Simplified Arabic" w:cs="Simplified Arabic"/>
          <w:b/>
          <w:bCs/>
          <w:sz w:val="28"/>
          <w:szCs w:val="28"/>
          <w:rtl/>
        </w:rPr>
        <w:t>14</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إذ أرسلنا إليهم اثنين فكذبوهما فعززنا بثالث فقالوا إنا إليكم مرسلون"</w:t>
      </w:r>
      <w:r w:rsidRPr="00691650">
        <w:rPr>
          <w:rFonts w:ascii="Simplified Arabic" w:hAnsi="Simplified Arabic" w:cs="Simplified Arabic"/>
          <w:sz w:val="32"/>
          <w:szCs w:val="32"/>
          <w:rtl/>
        </w:rPr>
        <w:t>. وبما أنّ نوحاً، عليه السلام، كان أول رسول أُرسل إلى البشر- كما نص</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 عليه الأحاديث الصحيحة- ، وبما أن</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بقي حي</w:t>
      </w:r>
      <w:r w:rsidR="007E2752" w:rsidRPr="00691650">
        <w:rPr>
          <w:rFonts w:ascii="Simplified Arabic" w:hAnsi="Simplified Arabic" w:cs="Simplified Arabic"/>
          <w:sz w:val="32"/>
          <w:szCs w:val="32"/>
          <w:rtl/>
        </w:rPr>
        <w:t>ّاً</w:t>
      </w:r>
      <w:r w:rsidRPr="00691650">
        <w:rPr>
          <w:rFonts w:ascii="Simplified Arabic" w:hAnsi="Simplified Arabic" w:cs="Simplified Arabic"/>
          <w:sz w:val="32"/>
          <w:szCs w:val="32"/>
          <w:rtl/>
        </w:rPr>
        <w:t xml:space="preserve"> إلى أن أغرق قومه، وبما أنّ النص القرآني</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الكريم ينص</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أنّ قوم نوح قد كذ</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بوا الرسل، فإنّ ذلك كل</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يعني أنّ الله تعالى قد أرسل مع نوح عدداً من الرسل كان نوح عليه السلام</w:t>
      </w:r>
      <w:r w:rsidR="00765659" w:rsidRPr="00691650">
        <w:rPr>
          <w:rFonts w:ascii="Simplified Arabic" w:hAnsi="Simplified Arabic" w:cs="Simplified Arabic"/>
          <w:sz w:val="32"/>
          <w:szCs w:val="32"/>
          <w:rtl/>
        </w:rPr>
        <w:t xml:space="preserve"> أبرزهم</w:t>
      </w:r>
      <w:r w:rsidRPr="00691650">
        <w:rPr>
          <w:rFonts w:ascii="Simplified Arabic" w:hAnsi="Simplified Arabic" w:cs="Simplified Arabic"/>
          <w:sz w:val="32"/>
          <w:szCs w:val="32"/>
          <w:rtl/>
        </w:rPr>
        <w:t xml:space="preserve"> </w:t>
      </w:r>
      <w:r w:rsidR="00765659" w:rsidRPr="00691650">
        <w:rPr>
          <w:rFonts w:ascii="Simplified Arabic" w:hAnsi="Simplified Arabic" w:cs="Simplified Arabic"/>
          <w:sz w:val="32"/>
          <w:szCs w:val="32"/>
          <w:rtl/>
        </w:rPr>
        <w:t>و</w:t>
      </w:r>
      <w:r w:rsidR="005E6E5F" w:rsidRPr="00691650">
        <w:rPr>
          <w:rFonts w:ascii="Simplified Arabic" w:hAnsi="Simplified Arabic" w:cs="Simplified Arabic"/>
          <w:sz w:val="32"/>
          <w:szCs w:val="32"/>
          <w:rtl/>
        </w:rPr>
        <w:t>إمامهم</w:t>
      </w:r>
      <w:r w:rsidRPr="00691650">
        <w:rPr>
          <w:rFonts w:ascii="Simplified Arabic" w:hAnsi="Simplified Arabic" w:cs="Simplified Arabic"/>
          <w:sz w:val="32"/>
          <w:szCs w:val="32"/>
          <w:rtl/>
        </w:rPr>
        <w:t>. وهذا وجه واضح ومنطقي ولا يعارض نص</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من قرآن أو سُنّة، بل هو منسجم تماماً مع باقي النصوص القرآني</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p>
    <w:p w:rsidR="00741D34" w:rsidRPr="00691650" w:rsidRDefault="00741D34" w:rsidP="00A959D7">
      <w:pPr>
        <w:tabs>
          <w:tab w:val="left" w:pos="5831"/>
        </w:tabs>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على الرغم من هذا فإننا نجد أنّ عامّة أهل التفسير يقولون بوجوه أخرى إلا هذا الوجه. وهذا أمر يدعو إلى العجب، ويدعونا إلى محاولة فهم </w:t>
      </w:r>
      <w:r w:rsidRPr="00691650">
        <w:rPr>
          <w:rFonts w:ascii="Simplified Arabic" w:hAnsi="Simplified Arabic" w:cs="Simplified Arabic"/>
          <w:sz w:val="32"/>
          <w:szCs w:val="32"/>
          <w:rtl/>
        </w:rPr>
        <w:lastRenderedPageBreak/>
        <w:t>لماذا يتواطأ أهل التفسير أحياناً على قول أو أكثر، على الرغم من احتمال النص لوجوه أخرى هي أقرب إلى ظاهر النص القرآني</w:t>
      </w:r>
      <w:r w:rsidR="007E27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الكريم.</w:t>
      </w:r>
    </w:p>
    <w:p w:rsidR="00741D34" w:rsidRPr="00691650" w:rsidRDefault="00741D34" w:rsidP="00A959D7">
      <w:pPr>
        <w:tabs>
          <w:tab w:val="left" w:pos="5831"/>
          <w:tab w:val="right" w:pos="8126"/>
        </w:tabs>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يقول ابن كثير، رحمه الله:" ولم يُبعَث إليهم إلا نوح فقط". فلماذا يجزم رحمه الله بهذا القول على الرغم من أنّ النص الكريم يقول:</w:t>
      </w:r>
      <w:r w:rsidRPr="00691650">
        <w:rPr>
          <w:rFonts w:ascii="Simplified Arabic" w:hAnsi="Simplified Arabic" w:cs="Simplified Arabic"/>
          <w:b/>
          <w:bCs/>
          <w:sz w:val="32"/>
          <w:szCs w:val="32"/>
          <w:rtl/>
        </w:rPr>
        <w:t>" لما كذ</w:t>
      </w:r>
      <w:r w:rsidR="00CA489B"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بوا الرسل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ويقول الألوسي رحمه الله:</w:t>
      </w:r>
      <w:r w:rsidRPr="00691650">
        <w:rPr>
          <w:rFonts w:ascii="Simplified Arabic" w:hAnsi="Simplified Arabic" w:cs="Simplified Arabic"/>
          <w:b/>
          <w:bCs/>
          <w:sz w:val="32"/>
          <w:szCs w:val="32"/>
          <w:rtl/>
        </w:rPr>
        <w:t xml:space="preserve">" أي </w:t>
      </w:r>
      <w:r w:rsidRPr="00691650">
        <w:rPr>
          <w:rFonts w:ascii="Simplified Arabic" w:hAnsi="Simplified Arabic" w:cs="Simplified Arabic"/>
          <w:sz w:val="32"/>
          <w:szCs w:val="32"/>
          <w:rtl/>
        </w:rPr>
        <w:t>نوحاً ومن قبله من الرسل...</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وهذا عجيب، لأنّ حديث الشفاعة المتفق على صح</w:t>
      </w:r>
      <w:r w:rsidR="00EA13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ته ينص</w:t>
      </w:r>
      <w:r w:rsidR="00EA13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أنّ نوحاً، عليه السلام، هو أول رسول أرسل إلى البشر. بل إنّ المتدب</w:t>
      </w:r>
      <w:r w:rsidR="00EA13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للقرآن الكريم يدرك ذلك من خلال ملاحظة أنّ القرآن الكريم يبدأ الحديث عن الأمم المكذ</w:t>
      </w:r>
      <w:r w:rsidR="00EA13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بة بنوح  وقومه؛ انظر قوله تعالى في الآية </w:t>
      </w:r>
      <w:r w:rsidRPr="00691650">
        <w:rPr>
          <w:rFonts w:ascii="Simplified Arabic" w:hAnsi="Simplified Arabic" w:cs="Simplified Arabic"/>
          <w:b/>
          <w:bCs/>
          <w:sz w:val="28"/>
          <w:szCs w:val="28"/>
          <w:rtl/>
        </w:rPr>
        <w:t>17</w:t>
      </w:r>
      <w:r w:rsidRPr="00691650">
        <w:rPr>
          <w:rFonts w:ascii="Simplified Arabic" w:hAnsi="Simplified Arabic" w:cs="Simplified Arabic"/>
          <w:sz w:val="32"/>
          <w:szCs w:val="32"/>
          <w:rtl/>
        </w:rPr>
        <w:t xml:space="preserve"> من سورة الإسراء:</w:t>
      </w:r>
      <w:r w:rsidRPr="00691650">
        <w:rPr>
          <w:rFonts w:ascii="Simplified Arabic" w:hAnsi="Simplified Arabic" w:cs="Simplified Arabic"/>
          <w:b/>
          <w:bCs/>
          <w:sz w:val="32"/>
          <w:szCs w:val="32"/>
          <w:rtl/>
        </w:rPr>
        <w:t>" وكم أهلكنا من القرون من بعد نوح</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والآية </w:t>
      </w:r>
      <w:r w:rsidRPr="00691650">
        <w:rPr>
          <w:rFonts w:ascii="Simplified Arabic" w:hAnsi="Simplified Arabic" w:cs="Simplified Arabic"/>
          <w:b/>
          <w:bCs/>
          <w:sz w:val="28"/>
          <w:szCs w:val="28"/>
          <w:rtl/>
        </w:rPr>
        <w:t>12</w:t>
      </w:r>
      <w:r w:rsidRPr="00691650">
        <w:rPr>
          <w:rFonts w:ascii="Simplified Arabic" w:hAnsi="Simplified Arabic" w:cs="Simplified Arabic"/>
          <w:sz w:val="32"/>
          <w:szCs w:val="32"/>
          <w:rtl/>
        </w:rPr>
        <w:t xml:space="preserve"> من سورة ق</w:t>
      </w:r>
      <w:r w:rsidRPr="00691650">
        <w:rPr>
          <w:rFonts w:ascii="Simplified Arabic" w:hAnsi="Simplified Arabic" w:cs="Simplified Arabic"/>
          <w:b/>
          <w:bCs/>
          <w:sz w:val="32"/>
          <w:szCs w:val="32"/>
          <w:rtl/>
        </w:rPr>
        <w:t>:" كذ</w:t>
      </w:r>
      <w:r w:rsidR="000608E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بت قبلهم قوم نوح وأصحاب الرسل وثمود"،</w:t>
      </w:r>
      <w:r w:rsidRPr="00691650">
        <w:rPr>
          <w:rFonts w:ascii="Simplified Arabic" w:hAnsi="Simplified Arabic" w:cs="Simplified Arabic"/>
          <w:sz w:val="32"/>
          <w:szCs w:val="32"/>
          <w:rtl/>
        </w:rPr>
        <w:t xml:space="preserve"> والآية </w:t>
      </w:r>
      <w:r w:rsidRPr="00691650">
        <w:rPr>
          <w:rFonts w:ascii="Simplified Arabic" w:hAnsi="Simplified Arabic" w:cs="Simplified Arabic"/>
          <w:b/>
          <w:bCs/>
          <w:sz w:val="28"/>
          <w:szCs w:val="28"/>
          <w:rtl/>
        </w:rPr>
        <w:t>163</w:t>
      </w:r>
      <w:r w:rsidRPr="00691650">
        <w:rPr>
          <w:rFonts w:ascii="Simplified Arabic" w:hAnsi="Simplified Arabic" w:cs="Simplified Arabic"/>
          <w:sz w:val="32"/>
          <w:szCs w:val="32"/>
          <w:rtl/>
        </w:rPr>
        <w:t xml:space="preserve"> من سورة النساء:</w:t>
      </w:r>
      <w:r w:rsidRPr="00691650">
        <w:rPr>
          <w:rFonts w:ascii="Simplified Arabic" w:hAnsi="Simplified Arabic" w:cs="Simplified Arabic"/>
          <w:b/>
          <w:bCs/>
          <w:sz w:val="32"/>
          <w:szCs w:val="32"/>
          <w:rtl/>
        </w:rPr>
        <w:t>" إنا أوحينا إليك كما أوحينا إلى نوح والنبيين من بعده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وآيات أخرى كثيرة تؤي</w:t>
      </w:r>
      <w:r w:rsidR="000608E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ما صحّت به الأحاديث التي نص</w:t>
      </w:r>
      <w:r w:rsidR="000608E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 على أنّ نوحاً هو أو</w:t>
      </w:r>
      <w:r w:rsidR="000608E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رسول يُرسَل إلى البشر.</w:t>
      </w:r>
    </w:p>
    <w:p w:rsidR="00741D34" w:rsidRPr="00691650" w:rsidRDefault="00741D34" w:rsidP="00A959D7">
      <w:pPr>
        <w:tabs>
          <w:tab w:val="left" w:pos="5831"/>
        </w:tabs>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وما قاله الألوسي قاله كثير من أهل التفسير، ومنهم أبو حيان الأندلسي في البحر المحيط، والزمخشري في الكشاف، والشوكاني في فتح القدير... ولم يقتصر الألوسي على هذا القول بل أضاف:" </w:t>
      </w:r>
      <w:r w:rsidRPr="00691650">
        <w:rPr>
          <w:rFonts w:ascii="Simplified Arabic" w:hAnsi="Simplified Arabic" w:cs="Simplified Arabic"/>
          <w:color w:val="000000"/>
          <w:sz w:val="32"/>
          <w:szCs w:val="32"/>
          <w:rtl/>
        </w:rPr>
        <w:t>أي نوحاً ومن قبله من الرسل عليهم السلام أو</w:t>
      </w:r>
      <w:r w:rsidR="006343BC" w:rsidRPr="00691650">
        <w:rPr>
          <w:rFonts w:ascii="Simplified Arabic" w:hAnsi="Simplified Arabic" w:cs="Simplified Arabic"/>
          <w:color w:val="000000"/>
          <w:sz w:val="32"/>
          <w:szCs w:val="32"/>
          <w:rtl/>
        </w:rPr>
        <w:t xml:space="preserve"> </w:t>
      </w:r>
      <w:r w:rsidRPr="00691650">
        <w:rPr>
          <w:rFonts w:ascii="Simplified Arabic" w:hAnsi="Simplified Arabic" w:cs="Simplified Arabic"/>
          <w:sz w:val="32"/>
          <w:szCs w:val="32"/>
          <w:rtl/>
        </w:rPr>
        <w:t>نوحاً وحده فإنّ تكذيبه، عليه السلام، تكذيب للكل لاتفاقهم على التوحيد...". وهذا القول يقول به عام</w:t>
      </w:r>
      <w:r w:rsidR="00B442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أهل التفسير، وهو ضعيف، لما ثبت من أنّ نوحاً هو أول رسول يُرسَل إلى البشر، والآية تنص</w:t>
      </w:r>
      <w:r w:rsidR="00B442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لما كذ</w:t>
      </w:r>
      <w:r w:rsidR="00B4423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بوا الرسل</w:t>
      </w:r>
      <w:r w:rsidRPr="00691650">
        <w:rPr>
          <w:rFonts w:ascii="Simplified Arabic" w:hAnsi="Simplified Arabic" w:cs="Simplified Arabic"/>
          <w:sz w:val="32"/>
          <w:szCs w:val="32"/>
          <w:rtl/>
        </w:rPr>
        <w:t xml:space="preserve">..."، فلو كان قبله رسل لفُهِم </w:t>
      </w:r>
      <w:r w:rsidRPr="00691650">
        <w:rPr>
          <w:rFonts w:ascii="Simplified Arabic" w:hAnsi="Simplified Arabic" w:cs="Simplified Arabic"/>
          <w:sz w:val="32"/>
          <w:szCs w:val="32"/>
          <w:rtl/>
        </w:rPr>
        <w:lastRenderedPageBreak/>
        <w:t>الأمر أنهم كذ</w:t>
      </w:r>
      <w:r w:rsidR="00B442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بوه وكذ</w:t>
      </w:r>
      <w:r w:rsidR="00B442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بوا الرسل من قبله. ولا يُتوقّع أن يكون تكذيبهم لنوح، عليه السلام، ولمن سيأتي بعده من الرسل.</w:t>
      </w:r>
    </w:p>
    <w:p w:rsidR="00741D34" w:rsidRPr="00691650" w:rsidRDefault="00741D34" w:rsidP="00A959D7">
      <w:pPr>
        <w:tabs>
          <w:tab w:val="left" w:pos="5831"/>
        </w:tabs>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ويُضيف الألوسي فيقول:" أو أنكروا جواز بعثة الرسل مطلقاً". وهو قول عدد من أهل التفسير أيضاً. والوجوه الثلاث التي عرضها الألوسي عليها مدار أقوال المفسرين. </w:t>
      </w:r>
      <w:r w:rsidR="005C634C" w:rsidRPr="00691650">
        <w:rPr>
          <w:rFonts w:ascii="Simplified Arabic" w:hAnsi="Simplified Arabic" w:cs="Simplified Arabic"/>
          <w:sz w:val="32"/>
          <w:szCs w:val="32"/>
          <w:rtl/>
        </w:rPr>
        <w:t>والعجيب</w:t>
      </w:r>
      <w:r w:rsidRPr="00691650">
        <w:rPr>
          <w:rFonts w:ascii="Simplified Arabic" w:hAnsi="Simplified Arabic" w:cs="Simplified Arabic"/>
          <w:sz w:val="32"/>
          <w:szCs w:val="32"/>
          <w:rtl/>
        </w:rPr>
        <w:t xml:space="preserve"> أن</w:t>
      </w:r>
      <w:r w:rsidR="00A32F1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w:t>
      </w:r>
      <w:r w:rsidR="005C634C" w:rsidRPr="00691650">
        <w:rPr>
          <w:rFonts w:ascii="Simplified Arabic" w:hAnsi="Simplified Arabic" w:cs="Simplified Arabic"/>
          <w:sz w:val="32"/>
          <w:szCs w:val="32"/>
          <w:rtl/>
        </w:rPr>
        <w:t>، رحمهم الله،</w:t>
      </w:r>
      <w:r w:rsidRPr="00691650">
        <w:rPr>
          <w:rFonts w:ascii="Simplified Arabic" w:hAnsi="Simplified Arabic" w:cs="Simplified Arabic"/>
          <w:sz w:val="32"/>
          <w:szCs w:val="32"/>
          <w:rtl/>
        </w:rPr>
        <w:t xml:space="preserve"> لم يقولوا بالوجه الرابع المتبادر من ظاهر النص، والذي ينسجم مع النصوص القرآني</w:t>
      </w:r>
      <w:r w:rsidR="00A32F1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والمنطق السليم.</w:t>
      </w:r>
    </w:p>
    <w:p w:rsidR="00741D34" w:rsidRPr="00691650" w:rsidRDefault="00741D34" w:rsidP="00A959D7">
      <w:pPr>
        <w:tabs>
          <w:tab w:val="left" w:pos="5831"/>
        </w:tabs>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وطالما أن</w:t>
      </w:r>
      <w:r w:rsidR="00A32F1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 لا ينبني على ذلك نتائج وأمور ذات بال على مستوى الاعتقاد والسلوك، فلماذا نتعرض للموضوع بهذا التفصيل؟! </w:t>
      </w:r>
    </w:p>
    <w:p w:rsidR="00741D34" w:rsidRPr="00691650" w:rsidRDefault="00741D34" w:rsidP="00A959D7">
      <w:pPr>
        <w:tabs>
          <w:tab w:val="left" w:pos="5831"/>
        </w:tabs>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نـقـول</w:t>
      </w:r>
      <w:r w:rsidRPr="00691650">
        <w:rPr>
          <w:rFonts w:ascii="Simplified Arabic" w:hAnsi="Simplified Arabic" w:cs="Simplified Arabic"/>
          <w:sz w:val="32"/>
          <w:szCs w:val="32"/>
          <w:rtl/>
        </w:rPr>
        <w:t>:</w:t>
      </w:r>
    </w:p>
    <w:p w:rsidR="00741D34" w:rsidRPr="00691650" w:rsidRDefault="00741D34" w:rsidP="00A959D7">
      <w:pPr>
        <w:tabs>
          <w:tab w:val="left" w:pos="566"/>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أولاً</w:t>
      </w:r>
      <w:r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ab/>
        <w:t>في ذلك لفت انتباه المتدب</w:t>
      </w:r>
      <w:r w:rsidR="00A81A4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رين للألفاظ القرآني</w:t>
      </w:r>
      <w:r w:rsidR="001563C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وضرورة الانتباه إلى دقة التعبير القرآني.</w:t>
      </w:r>
    </w:p>
    <w:p w:rsidR="00741D34" w:rsidRPr="00691650" w:rsidRDefault="00741D34" w:rsidP="00A959D7">
      <w:pPr>
        <w:tabs>
          <w:tab w:val="left" w:pos="566"/>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ثانياً</w:t>
      </w:r>
      <w:r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ab/>
        <w:t>في إرسال أكثر من رسول كمال الإنذار والإعذار. وفيه دليل على عتو القوم وقسوة قلوبهم وعميق غفلتهم. وكذلك فإنّ تعدد الرسل متزامنين يتناسب مع واقع البشر في ذلك الزمان، حيث صعوبة الاتصال بين التجمعات البشري</w:t>
      </w:r>
      <w:r w:rsidR="001563C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المتناثرة. </w:t>
      </w:r>
    </w:p>
    <w:p w:rsidR="00741D34" w:rsidRPr="00691650" w:rsidRDefault="00741D34" w:rsidP="00A959D7">
      <w:pPr>
        <w:tabs>
          <w:tab w:val="right" w:pos="206"/>
          <w:tab w:val="left" w:pos="5831"/>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ثالثاً</w:t>
      </w:r>
      <w:r w:rsidRPr="00691650">
        <w:rPr>
          <w:rFonts w:ascii="Simplified Arabic" w:hAnsi="Simplified Arabic" w:cs="Simplified Arabic"/>
          <w:sz w:val="32"/>
          <w:szCs w:val="32"/>
          <w:rtl/>
        </w:rPr>
        <w:t>: في ذلك لفت للانتباه إلى ضرورة الالتزام بالمنهجي</w:t>
      </w:r>
      <w:r w:rsidR="001563C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السليمة في التدليل والاستنباط عند تدب</w:t>
      </w:r>
      <w:r w:rsidR="00A81A4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النصوص القرآني</w:t>
      </w:r>
      <w:r w:rsidR="001563C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وأهمية تفسير القرآن بالقرآن.</w:t>
      </w:r>
    </w:p>
    <w:p w:rsidR="00741D34" w:rsidRPr="00691650" w:rsidRDefault="00741D34" w:rsidP="00A959D7">
      <w:pPr>
        <w:tabs>
          <w:tab w:val="right" w:pos="206"/>
          <w:tab w:val="left" w:pos="5831"/>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رابعاً</w:t>
      </w:r>
      <w:r w:rsidRPr="00691650">
        <w:rPr>
          <w:rFonts w:ascii="Simplified Arabic" w:hAnsi="Simplified Arabic" w:cs="Simplified Arabic"/>
          <w:sz w:val="32"/>
          <w:szCs w:val="32"/>
          <w:rtl/>
        </w:rPr>
        <w:t>: استشكال المفسرين للفظة من الألفاظ القرآني</w:t>
      </w:r>
      <w:r w:rsidR="00A81A4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دليل على أن</w:t>
      </w:r>
      <w:r w:rsidR="001563C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قد فهموا ظاهر النص</w:t>
      </w:r>
      <w:r w:rsidR="00A81A4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ثم</w:t>
      </w:r>
      <w:r w:rsidR="00A81A4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استشكلوه</w:t>
      </w:r>
      <w:r w:rsidR="00A81A4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وذلك لوجود أفكار مسبقة قد لا تكون </w:t>
      </w:r>
      <w:r w:rsidRPr="00691650">
        <w:rPr>
          <w:rFonts w:ascii="Simplified Arabic" w:hAnsi="Simplified Arabic" w:cs="Simplified Arabic"/>
          <w:sz w:val="32"/>
          <w:szCs w:val="32"/>
          <w:rtl/>
        </w:rPr>
        <w:lastRenderedPageBreak/>
        <w:t>صحيحة. فعندما يتدب</w:t>
      </w:r>
      <w:r w:rsidR="001563C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المسلم القرآن الكريم محكوماً بأفكار مسبقة</w:t>
      </w:r>
      <w:r w:rsidR="001563C1" w:rsidRPr="00691650">
        <w:rPr>
          <w:rFonts w:ascii="Simplified Arabic" w:hAnsi="Simplified Arabic" w:cs="Simplified Arabic"/>
          <w:sz w:val="32"/>
          <w:szCs w:val="32"/>
          <w:rtl/>
        </w:rPr>
        <w:t xml:space="preserve"> قد</w:t>
      </w:r>
      <w:r w:rsidRPr="00691650">
        <w:rPr>
          <w:rFonts w:ascii="Simplified Arabic" w:hAnsi="Simplified Arabic" w:cs="Simplified Arabic"/>
          <w:sz w:val="32"/>
          <w:szCs w:val="32"/>
          <w:rtl/>
        </w:rPr>
        <w:t xml:space="preserve"> يؤد</w:t>
      </w:r>
      <w:r w:rsidR="00A81A4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به ذلك أحياناً إلى تناقض لا يوجد في النص الحكيم أصلاً.</w:t>
      </w:r>
    </w:p>
    <w:p w:rsidR="00741D34" w:rsidRPr="00691650" w:rsidRDefault="00741D34" w:rsidP="00A959D7">
      <w:pPr>
        <w:tabs>
          <w:tab w:val="right" w:pos="386"/>
          <w:tab w:val="right" w:pos="566"/>
          <w:tab w:val="left" w:pos="5831"/>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خامساً</w:t>
      </w:r>
      <w:r w:rsidRPr="00691650">
        <w:rPr>
          <w:rFonts w:ascii="Simplified Arabic" w:hAnsi="Simplified Arabic" w:cs="Simplified Arabic"/>
          <w:sz w:val="32"/>
          <w:szCs w:val="32"/>
          <w:rtl/>
        </w:rPr>
        <w:t>: ما يتوهمه مُفس</w:t>
      </w:r>
      <w:r w:rsidR="00F851B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واحد قد ينعكس على من يأخذ عنه. ومن هنا نجد أنّ الكثير من أهل التفسير يكررون أقوال بعضهم البعض ولو على سبيل الاستقصاء.</w:t>
      </w:r>
    </w:p>
    <w:p w:rsidR="00741D34" w:rsidRPr="00691650" w:rsidRDefault="00741D34" w:rsidP="00A959D7">
      <w:pPr>
        <w:tabs>
          <w:tab w:val="left" w:pos="5831"/>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سادساً</w:t>
      </w:r>
      <w:r w:rsidRPr="00691650">
        <w:rPr>
          <w:rFonts w:ascii="Simplified Arabic" w:hAnsi="Simplified Arabic" w:cs="Simplified Arabic"/>
          <w:sz w:val="32"/>
          <w:szCs w:val="32"/>
          <w:rtl/>
        </w:rPr>
        <w:t>: هناك أسباب تجعل المفس</w:t>
      </w:r>
      <w:r w:rsidR="00F851B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يذهل أحياناً عن المعنى الأقرب لظاهر</w:t>
      </w:r>
      <w:r w:rsidR="00F851BE"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النص</w:t>
      </w:r>
      <w:r w:rsidR="00F851B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وهي أسباب قد تتعدد وتختلف من مفس</w:t>
      </w:r>
      <w:r w:rsidR="00F851B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لآخر.</w:t>
      </w:r>
    </w:p>
    <w:p w:rsidR="00741D34" w:rsidRPr="00691650" w:rsidRDefault="00741D34" w:rsidP="00A959D7">
      <w:pPr>
        <w:tabs>
          <w:tab w:val="left" w:pos="5831"/>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سابعاً</w:t>
      </w:r>
      <w:r w:rsidRPr="00691650">
        <w:rPr>
          <w:rFonts w:ascii="Simplified Arabic" w:hAnsi="Simplified Arabic" w:cs="Simplified Arabic"/>
          <w:sz w:val="32"/>
          <w:szCs w:val="32"/>
          <w:rtl/>
        </w:rPr>
        <w:t>: لا يكفي أن نقول إنّ هذا مم</w:t>
      </w:r>
      <w:r w:rsidR="00F851B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يحتمله النص، بل لا بد</w:t>
      </w:r>
      <w:r w:rsidR="00F851B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الترجيح قدر الطاقة. ومعلوم أنّ الاحتمالات منها ما هو راجح، ومنها ما هو مرجوح، ومنها ما هو ضعيف</w:t>
      </w:r>
      <w:r w:rsidR="00E81097" w:rsidRPr="00691650">
        <w:rPr>
          <w:rFonts w:ascii="Simplified Arabic" w:hAnsi="Simplified Arabic" w:cs="Simplified Arabic"/>
          <w:sz w:val="32"/>
          <w:szCs w:val="32"/>
          <w:rtl/>
        </w:rPr>
        <w:t>، ومنها ما هو متهافت</w:t>
      </w:r>
      <w:r w:rsidRPr="00691650">
        <w:rPr>
          <w:rFonts w:ascii="Simplified Arabic" w:hAnsi="Simplified Arabic" w:cs="Simplified Arabic"/>
          <w:sz w:val="32"/>
          <w:szCs w:val="32"/>
          <w:rtl/>
        </w:rPr>
        <w:t>... الخ.</w:t>
      </w:r>
    </w:p>
    <w:p w:rsidR="00741D34" w:rsidRPr="00691650" w:rsidRDefault="00741D34" w:rsidP="00A959D7">
      <w:pPr>
        <w:tabs>
          <w:tab w:val="left" w:pos="566"/>
        </w:tabs>
        <w:jc w:val="lowKashida"/>
        <w:rPr>
          <w:rFonts w:ascii="Simplified Arabic" w:hAnsi="Simplified Arabic" w:cs="Simplified Arabic"/>
          <w:sz w:val="32"/>
          <w:szCs w:val="32"/>
          <w:rtl/>
        </w:rPr>
      </w:pPr>
    </w:p>
    <w:p w:rsidR="00741D34" w:rsidRPr="00691650" w:rsidRDefault="00741D34" w:rsidP="00A959D7">
      <w:pPr>
        <w:tabs>
          <w:tab w:val="left" w:pos="566"/>
        </w:tabs>
        <w:jc w:val="lowKashida"/>
        <w:rPr>
          <w:rFonts w:ascii="Simplified Arabic" w:hAnsi="Simplified Arabic" w:cs="Simplified Arabic"/>
          <w:sz w:val="32"/>
          <w:szCs w:val="32"/>
          <w:rtl/>
        </w:rPr>
      </w:pPr>
    </w:p>
    <w:p w:rsidR="00741D34" w:rsidRPr="00691650" w:rsidRDefault="00741D34" w:rsidP="00A959D7">
      <w:pPr>
        <w:tabs>
          <w:tab w:val="left" w:pos="566"/>
        </w:tabs>
        <w:jc w:val="lowKashida"/>
        <w:rPr>
          <w:rFonts w:ascii="Simplified Arabic" w:hAnsi="Simplified Arabic" w:cs="Simplified Arabic"/>
          <w:sz w:val="32"/>
          <w:szCs w:val="32"/>
          <w:rtl/>
        </w:rPr>
      </w:pPr>
    </w:p>
    <w:p w:rsidR="00741D34" w:rsidRPr="00691650" w:rsidRDefault="00741D34" w:rsidP="00A959D7">
      <w:pPr>
        <w:tabs>
          <w:tab w:val="left" w:pos="566"/>
        </w:tabs>
        <w:jc w:val="lowKashida"/>
        <w:rPr>
          <w:rFonts w:ascii="Simplified Arabic" w:hAnsi="Simplified Arabic" w:cs="Simplified Arabic"/>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741D34" w:rsidRDefault="00741D34" w:rsidP="00A959D7">
      <w:pPr>
        <w:jc w:val="lowKashida"/>
        <w:rPr>
          <w:rFonts w:ascii="Simplified Arabic" w:hAnsi="Simplified Arabic" w:cs="Simplified Arabic"/>
          <w:b/>
          <w:bCs/>
          <w:sz w:val="32"/>
          <w:szCs w:val="32"/>
        </w:rPr>
      </w:pPr>
    </w:p>
    <w:p w:rsidR="000C27C8" w:rsidRPr="00691650" w:rsidRDefault="000C27C8" w:rsidP="00A959D7">
      <w:pPr>
        <w:jc w:val="lowKashida"/>
        <w:rPr>
          <w:rFonts w:ascii="Simplified Arabic" w:hAnsi="Simplified Arabic" w:cs="Simplified Arabic"/>
          <w:b/>
          <w:bCs/>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D43484" w:rsidRPr="00691650" w:rsidRDefault="00D43484" w:rsidP="00A959D7">
      <w:pPr>
        <w:jc w:val="lowKashida"/>
        <w:rPr>
          <w:rFonts w:ascii="Simplified Arabic" w:hAnsi="Simplified Arabic" w:cs="Simplified Arabic"/>
          <w:b/>
          <w:bCs/>
          <w:sz w:val="44"/>
          <w:szCs w:val="44"/>
          <w:rtl/>
        </w:rPr>
      </w:pPr>
    </w:p>
    <w:p w:rsidR="00741D34" w:rsidRPr="00D95771" w:rsidRDefault="00741D34" w:rsidP="00D95771">
      <w:pPr>
        <w:jc w:val="center"/>
        <w:rPr>
          <w:rFonts w:ascii="Simplified Arabic" w:hAnsi="Simplified Arabic" w:cs="Simplified Arabic"/>
          <w:b/>
          <w:bCs/>
          <w:sz w:val="48"/>
          <w:szCs w:val="48"/>
          <w:rtl/>
        </w:rPr>
      </w:pPr>
      <w:r w:rsidRPr="00D95771">
        <w:rPr>
          <w:rFonts w:ascii="Simplified Arabic" w:hAnsi="Simplified Arabic" w:cs="Simplified Arabic"/>
          <w:b/>
          <w:bCs/>
          <w:sz w:val="48"/>
          <w:szCs w:val="48"/>
          <w:rtl/>
        </w:rPr>
        <w:lastRenderedPageBreak/>
        <w:t>إن</w:t>
      </w:r>
      <w:r w:rsidR="008B31B9" w:rsidRPr="00D95771">
        <w:rPr>
          <w:rFonts w:ascii="Simplified Arabic" w:hAnsi="Simplified Arabic" w:cs="Simplified Arabic"/>
          <w:b/>
          <w:bCs/>
          <w:sz w:val="48"/>
          <w:szCs w:val="48"/>
          <w:rtl/>
        </w:rPr>
        <w:t>ّ</w:t>
      </w:r>
      <w:r w:rsidRPr="00D95771">
        <w:rPr>
          <w:rFonts w:ascii="Simplified Arabic" w:hAnsi="Simplified Arabic" w:cs="Simplified Arabic"/>
          <w:b/>
          <w:bCs/>
          <w:sz w:val="48"/>
          <w:szCs w:val="48"/>
          <w:rtl/>
        </w:rPr>
        <w:t>كَ لَغَويٌّ مُبين</w:t>
      </w:r>
    </w:p>
    <w:p w:rsidR="00D95771" w:rsidRPr="00691650" w:rsidRDefault="00D95771" w:rsidP="00A959D7">
      <w:pPr>
        <w:jc w:val="lowKashida"/>
        <w:rPr>
          <w:rFonts w:ascii="Simplified Arabic" w:hAnsi="Simplified Arabic" w:cs="Simplified Arabic"/>
          <w:b/>
          <w:bCs/>
          <w:sz w:val="40"/>
          <w:szCs w:val="40"/>
          <w:rtl/>
        </w:rPr>
      </w:pPr>
    </w:p>
    <w:p w:rsidR="009F3138" w:rsidRPr="00691650" w:rsidRDefault="009F3138" w:rsidP="00A959D7">
      <w:pPr>
        <w:jc w:val="lowKashida"/>
        <w:rPr>
          <w:rFonts w:ascii="Simplified Arabic" w:hAnsi="Simplified Arabic" w:cs="Simplified Arabic"/>
          <w:b/>
          <w:bCs/>
          <w:sz w:val="32"/>
          <w:szCs w:val="32"/>
          <w:rtl/>
        </w:rPr>
      </w:pPr>
    </w:p>
    <w:p w:rsidR="009F3138" w:rsidRPr="00691650" w:rsidRDefault="00BB40A3"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في </w:t>
      </w:r>
      <w:r w:rsidRPr="00691650">
        <w:rPr>
          <w:rFonts w:ascii="Simplified Arabic" w:hAnsi="Simplified Arabic" w:cs="Simplified Arabic"/>
          <w:sz w:val="32"/>
          <w:szCs w:val="32"/>
          <w:rtl/>
        </w:rPr>
        <w:t>هذه القص</w:t>
      </w:r>
      <w:r w:rsidR="008B31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القصيرة يُبرز القرآن الكريم الحدث الذي أدّى إلى خروج موسى، عليه السلام، من مصر وذهابه إلى مَدْيَن. ون</w:t>
      </w:r>
      <w:r w:rsidR="00EF4B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قدّم هنا تفسيراً سريعاً لألفاظ القص</w:t>
      </w:r>
      <w:r w:rsidR="00EF4B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لعلنا نزيل اللبس الذي يقع فيه من يرجع إلى كتب التفسير. وسيجد القارئ الكريم أنّ</w:t>
      </w:r>
      <w:r w:rsidR="00EF4B5E" w:rsidRPr="00691650">
        <w:rPr>
          <w:rFonts w:ascii="Simplified Arabic" w:hAnsi="Simplified Arabic" w:cs="Simplified Arabic"/>
          <w:sz w:val="32"/>
          <w:szCs w:val="32"/>
          <w:rtl/>
        </w:rPr>
        <w:t xml:space="preserve"> اللبس جاء بالدرجة الأولى من</w:t>
      </w:r>
      <w:r w:rsidR="008B31B9" w:rsidRPr="00691650">
        <w:rPr>
          <w:rFonts w:ascii="Simplified Arabic" w:hAnsi="Simplified Arabic" w:cs="Simplified Arabic"/>
          <w:sz w:val="32"/>
          <w:szCs w:val="32"/>
          <w:rtl/>
        </w:rPr>
        <w:t xml:space="preserve"> فهم بعض أهل التفسير</w:t>
      </w:r>
      <w:r w:rsidRPr="00691650">
        <w:rPr>
          <w:rFonts w:ascii="Simplified Arabic" w:hAnsi="Simplified Arabic" w:cs="Simplified Arabic"/>
          <w:sz w:val="32"/>
          <w:szCs w:val="32"/>
          <w:rtl/>
        </w:rPr>
        <w:t xml:space="preserve"> </w:t>
      </w:r>
      <w:r w:rsidR="008B31B9" w:rsidRPr="00691650">
        <w:rPr>
          <w:rFonts w:ascii="Simplified Arabic" w:hAnsi="Simplified Arabic" w:cs="Simplified Arabic"/>
          <w:sz w:val="32"/>
          <w:szCs w:val="32"/>
          <w:rtl/>
        </w:rPr>
        <w:t>ل</w:t>
      </w:r>
      <w:r w:rsidRPr="00691650">
        <w:rPr>
          <w:rFonts w:ascii="Simplified Arabic" w:hAnsi="Simplified Arabic" w:cs="Simplified Arabic"/>
          <w:sz w:val="32"/>
          <w:szCs w:val="32"/>
          <w:rtl/>
        </w:rPr>
        <w:t xml:space="preserve">عبارة:" </w:t>
      </w:r>
      <w:r w:rsidRPr="00691650">
        <w:rPr>
          <w:rFonts w:ascii="Simplified Arabic" w:hAnsi="Simplified Arabic" w:cs="Simplified Arabic"/>
          <w:b/>
          <w:bCs/>
          <w:sz w:val="32"/>
          <w:szCs w:val="32"/>
          <w:rtl/>
        </w:rPr>
        <w:t>بالذي</w:t>
      </w:r>
      <w:r w:rsidR="008B31B9"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هو عدوٌ لهما</w:t>
      </w:r>
      <w:r w:rsidRPr="00691650">
        <w:rPr>
          <w:rFonts w:ascii="Simplified Arabic" w:hAnsi="Simplified Arabic" w:cs="Simplified Arabic"/>
          <w:sz w:val="32"/>
          <w:szCs w:val="32"/>
          <w:rtl/>
        </w:rPr>
        <w:t>"</w:t>
      </w:r>
      <w:r w:rsidR="00EF4B5E" w:rsidRPr="00691650">
        <w:rPr>
          <w:rFonts w:ascii="Simplified Arabic" w:hAnsi="Simplified Arabic" w:cs="Simplified Arabic"/>
          <w:sz w:val="32"/>
          <w:szCs w:val="32"/>
          <w:rtl/>
        </w:rPr>
        <w:t xml:space="preserve">. </w:t>
      </w:r>
    </w:p>
    <w:p w:rsidR="00741D34" w:rsidRPr="00691650" w:rsidRDefault="00741D34"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الآيات من </w:t>
      </w:r>
      <w:r w:rsidRPr="00691650">
        <w:rPr>
          <w:rFonts w:ascii="Simplified Arabic" w:hAnsi="Simplified Arabic" w:cs="Simplified Arabic"/>
          <w:b/>
          <w:bCs/>
          <w:sz w:val="28"/>
          <w:szCs w:val="28"/>
          <w:rtl/>
        </w:rPr>
        <w:t>15</w:t>
      </w:r>
      <w:r w:rsidRPr="00691650">
        <w:rPr>
          <w:rFonts w:ascii="Simplified Arabic" w:hAnsi="Simplified Arabic" w:cs="Simplified Arabic"/>
          <w:sz w:val="32"/>
          <w:szCs w:val="32"/>
          <w:rtl/>
        </w:rPr>
        <w:t xml:space="preserve"> إلى </w:t>
      </w:r>
      <w:r w:rsidRPr="00691650">
        <w:rPr>
          <w:rFonts w:ascii="Simplified Arabic" w:hAnsi="Simplified Arabic" w:cs="Simplified Arabic"/>
          <w:b/>
          <w:bCs/>
          <w:sz w:val="28"/>
          <w:szCs w:val="28"/>
          <w:rtl/>
        </w:rPr>
        <w:t>19</w:t>
      </w:r>
      <w:r w:rsidRPr="00691650">
        <w:rPr>
          <w:rFonts w:ascii="Simplified Arabic" w:hAnsi="Simplified Arabic" w:cs="Simplified Arabic"/>
          <w:sz w:val="32"/>
          <w:szCs w:val="32"/>
          <w:rtl/>
        </w:rPr>
        <w:t xml:space="preserve"> من سورة القصص:</w:t>
      </w:r>
      <w:r w:rsidRPr="00691650">
        <w:rPr>
          <w:rFonts w:ascii="Simplified Arabic" w:hAnsi="Simplified Arabic" w:cs="Simplified Arabic"/>
          <w:b/>
          <w:bCs/>
          <w:sz w:val="32"/>
          <w:szCs w:val="32"/>
          <w:rtl/>
        </w:rPr>
        <w:t>" 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w:t>
      </w:r>
      <w:r w:rsidR="0039223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عدوٌ مضلٌّ مبينٌ. قال ربِّ إن</w:t>
      </w:r>
      <w:r w:rsidR="0039223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ظلمتُ نفسي فاغفر لي فغفرَ له، إنهُ هو الغفورُ الرحيم. قالَ ربِّ بما أنعمتَ عليَّ فلن أكونَ ظهيراً للمجرمينَ. فأصبحَ في المدينةِ خائفاً يترقّبُ فإذا الذي استنصرهُ بالأمسِ يستصرِخُهُ، قال له موسى إن</w:t>
      </w:r>
      <w:r w:rsidR="0039223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لغويٌّ مبينٌ. فلما أنْ أرادَ أن يبطشَ بالذي هو عدوٌ لهما قالَ يا موسى أتريدُ أن تقتُلَني كما قتلتَ نفساً بالأمس، إن تُريدُ إلا أن تكونَ جبّاراً في الأرض وما تريدُ أن تكونَ من المصلحينْ"</w:t>
      </w:r>
      <w:r w:rsidRPr="00691650">
        <w:rPr>
          <w:rFonts w:ascii="Simplified Arabic" w:hAnsi="Simplified Arabic" w:cs="Simplified Arabic"/>
          <w:sz w:val="32"/>
          <w:szCs w:val="32"/>
          <w:rtl/>
        </w:rPr>
        <w:t>.</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ليس من مقصدنا هنا أن نفسّر هذه الآيات الكريمة، وإنما نهدف إلى محاولة إزالة اللبس الذي يجده من يرجع في فهم الآيات إلى بعض كتب </w:t>
      </w:r>
      <w:r w:rsidRPr="00691650">
        <w:rPr>
          <w:rFonts w:ascii="Simplified Arabic" w:hAnsi="Simplified Arabic" w:cs="Simplified Arabic"/>
          <w:sz w:val="32"/>
          <w:szCs w:val="32"/>
          <w:rtl/>
        </w:rPr>
        <w:lastRenderedPageBreak/>
        <w:t>التفسير. وهي فرصة للتدر</w:t>
      </w:r>
      <w:r w:rsidR="003922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 على المنهجي</w:t>
      </w:r>
      <w:r w:rsidR="0039223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الاستن</w:t>
      </w:r>
      <w:r w:rsidR="0039223D" w:rsidRPr="00691650">
        <w:rPr>
          <w:rFonts w:ascii="Simplified Arabic" w:hAnsi="Simplified Arabic" w:cs="Simplified Arabic"/>
          <w:sz w:val="32"/>
          <w:szCs w:val="32"/>
          <w:rtl/>
        </w:rPr>
        <w:t>ب</w:t>
      </w:r>
      <w:r w:rsidRPr="00691650">
        <w:rPr>
          <w:rFonts w:ascii="Simplified Arabic" w:hAnsi="Simplified Arabic" w:cs="Simplified Arabic"/>
          <w:sz w:val="32"/>
          <w:szCs w:val="32"/>
          <w:rtl/>
        </w:rPr>
        <w:t>اط والتحاكم إلى النص الكريم.</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ودخل المدينةَ على حين غفلةٍ من أهلها"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والمقصود هنا موسى، عليه السلام، قبل النبوة، أيام وجوده في مصر. وقد كانت هذه الحادثة السبب الظاهر في مغادرته مصر متوجهاً إلى مَد</w:t>
      </w:r>
      <w:r w:rsidR="004838F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w:t>
      </w:r>
      <w:r w:rsidR="004838F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 ولا يهمنا هنا أن نعرف لماذا دخل المدينة وأين كان قبل دخولها، ولكن لفت انتباهنا أنّه دخل المدينة والناس في بيوتهم والطرقات خالية.</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فوجدَ فيها رجلينِ يقتتلانِ هذا من شيعتهِ وهذا من عدوّهِ"</w:t>
      </w:r>
      <w:r w:rsidRPr="00691650">
        <w:rPr>
          <w:rFonts w:ascii="Simplified Arabic" w:hAnsi="Simplified Arabic" w:cs="Simplified Arabic"/>
          <w:sz w:val="32"/>
          <w:szCs w:val="32"/>
          <w:rtl/>
        </w:rPr>
        <w:t xml:space="preserve">: وهذا يوحي أيضاً بأنّ الطرقات خالية لعدم شعورنا بوجود عنصر بشري آخر في الموقع. والرجل الأول هو من بني إسرائيل، والذين هم قوم موسى، عليه السلام. أما الرجل الثاني ففرعوني، لأنّ </w:t>
      </w:r>
      <w:r w:rsidRPr="00691650">
        <w:rPr>
          <w:rFonts w:ascii="Simplified Arabic" w:hAnsi="Simplified Arabic" w:cs="Simplified Arabic"/>
          <w:sz w:val="32"/>
          <w:szCs w:val="32"/>
          <w:u w:val="single"/>
          <w:rtl/>
        </w:rPr>
        <w:t>ا</w:t>
      </w:r>
      <w:r w:rsidRPr="00691650">
        <w:rPr>
          <w:rFonts w:ascii="Simplified Arabic" w:hAnsi="Simplified Arabic" w:cs="Simplified Arabic"/>
          <w:sz w:val="32"/>
          <w:szCs w:val="32"/>
          <w:rtl/>
        </w:rPr>
        <w:t>لفراعنة كانوا يعادون بني إسرائيل ويضطهدونهم.</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فاستغاثهُ الذي من شيعتهِ على الذي من عدوّه</w:t>
      </w:r>
      <w:r w:rsidRPr="00691650">
        <w:rPr>
          <w:rFonts w:ascii="Simplified Arabic" w:hAnsi="Simplified Arabic" w:cs="Simplified Arabic"/>
          <w:sz w:val="32"/>
          <w:szCs w:val="32"/>
          <w:rtl/>
        </w:rPr>
        <w:t>": وهذه العبارة الكريمة توحي أيضاً بأنّ الطرقات خالية، فبمجرد ما لمح الإسرائيلي موسى، عليه السلام، استغاث به.</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في مثل هذا الموقف لا يحتاج الأمر إلى تفكير ولا بد</w:t>
      </w:r>
      <w:r w:rsidR="005F259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السرعة في التدخل لصالح الإسرائيلي، لأنّ موسى، عليه السلام، يعرف الواقع تماماً ويدرك أنّ الفراعنة يضطهدون الإسرائيليين.</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فوكزهُ موسى فقضى عليه"</w:t>
      </w:r>
      <w:r w:rsidRPr="00691650">
        <w:rPr>
          <w:rFonts w:ascii="Simplified Arabic" w:hAnsi="Simplified Arabic" w:cs="Simplified Arabic"/>
          <w:sz w:val="32"/>
          <w:szCs w:val="32"/>
          <w:rtl/>
        </w:rPr>
        <w:t xml:space="preserve">: فهو إذن قتل شبه عمد، لأنّه قصد الضرب ولم يقصد القتل. وكان الدافع شريفاً، حيث توجب الملابسات </w:t>
      </w:r>
      <w:r w:rsidRPr="00691650">
        <w:rPr>
          <w:rFonts w:ascii="Simplified Arabic" w:hAnsi="Simplified Arabic" w:cs="Simplified Arabic"/>
          <w:sz w:val="32"/>
          <w:szCs w:val="32"/>
          <w:rtl/>
        </w:rPr>
        <w:lastRenderedPageBreak/>
        <w:t>على من كان في مثل شهامته، عليه السلام، أن يسارع إلى سرعة الرد على اعتداء من اعتادوا استضعاف الناس.</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قال هذا من عمل الشيطانِ إن</w:t>
      </w:r>
      <w:r w:rsidR="009A6EB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عدوٌ مُضلٌّ مبينٌ"</w:t>
      </w:r>
      <w:r w:rsidRPr="00691650">
        <w:rPr>
          <w:rFonts w:ascii="Simplified Arabic" w:hAnsi="Simplified Arabic" w:cs="Simplified Arabic"/>
          <w:sz w:val="32"/>
          <w:szCs w:val="32"/>
          <w:rtl/>
        </w:rPr>
        <w:t>: كل شيء كان مفاجئاً وسريعاً، ولكن بعد انتهاء الحدث يكون التفك</w:t>
      </w:r>
      <w:r w:rsidR="00916D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بالنتائج التي ترتبت على سرعة الرد</w:t>
      </w:r>
      <w:r w:rsidR="00916D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قبل التحقق من عدالة موقف الإسرائيلي</w:t>
      </w:r>
      <w:r w:rsidR="00916D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فما يدرينا فلعله هو المعتدي ابتداءً. ثم</w:t>
      </w:r>
      <w:r w:rsidR="00916D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إنّ النتيجة أكبر من الحدث وموجباته. ولا يبعد أن يكون موسى، عليه السلام، قد عرف حقيقة الطرفين بُعيد الحادثة، وأدرك أنّ الإسرائيلي هو من أهل الانحراف والإجرام. والمهم أن</w:t>
      </w:r>
      <w:r w:rsidR="00916D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عليه السلام، أدرك أنّ ما كان منه هو من تسويل الشيطان الذي يحرص على إضلال الإنسان.</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قال ربِّ إن</w:t>
      </w:r>
      <w:r w:rsidR="00916DB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ظلمتُ نفسي فاغفر لي فغفرَ له، إن</w:t>
      </w:r>
      <w:r w:rsidR="00916DB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هو الغفورُ الرحيم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فموسى، عليه السلام – وهو لم ي</w:t>
      </w:r>
      <w:r w:rsidR="00916D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بعث رسولاً بعد - يُقرُّ بذنبه ويتوب منه، ويسأل الله تعالى أن يغفر له. ومن هنا لا داعي أن يستفيض الناس في بحث هذه المسألة، ليقولوا بعصمة أو عدم عصمة الأنبياء قبل البعثة. فالقتل كان شبه عمد، دوافعه كريمة</w:t>
      </w:r>
      <w:r w:rsidR="00916D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ونتائجه مفاجئة غير مقصودة</w:t>
      </w:r>
      <w:r w:rsidR="00916D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وضحّيته رجل من قوم كافرين وظالمين. ثم</w:t>
      </w:r>
      <w:r w:rsidR="00916D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يقبل الله تعالى من عبده المنيب فيغفر له.</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قالَ ربِّ بما أنعمتَ عليَّ فلن أكونَ ظهيراً للمجرمينَ"</w:t>
      </w:r>
      <w:r w:rsidRPr="00691650">
        <w:rPr>
          <w:rFonts w:ascii="Simplified Arabic" w:hAnsi="Simplified Arabic" w:cs="Simplified Arabic"/>
          <w:sz w:val="32"/>
          <w:szCs w:val="32"/>
          <w:rtl/>
        </w:rPr>
        <w:t>: السياق ي</w:t>
      </w:r>
      <w:r w:rsidR="0030347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لزمنا أن نقول إنّ النعمة هنا هي نعمة المغفرة. وهذا يعني أنّ موسى، عليه السلام، قد علم أنّ الله تعالى قد غفر له. ويكون ذلك إما بالوحي أو بنزول المل</w:t>
      </w:r>
      <w:r w:rsidR="008944C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ك ليخبره، أو غير ذلك من صور الإخبار. وهذا مألوف؛ فقد </w:t>
      </w:r>
      <w:r w:rsidRPr="00691650">
        <w:rPr>
          <w:rFonts w:ascii="Simplified Arabic" w:hAnsi="Simplified Arabic" w:cs="Simplified Arabic"/>
          <w:sz w:val="32"/>
          <w:szCs w:val="32"/>
          <w:rtl/>
        </w:rPr>
        <w:lastRenderedPageBreak/>
        <w:t xml:space="preserve">أوحى الله لأمّه وهو رضيع أن تضعه في التابوت فتقذفه في الماء. وأوحى سبحانه قبل ذلك بقرون للفتى الصغير يوسف وهو في البئر، انظر الآية </w:t>
      </w:r>
      <w:r w:rsidRPr="00691650">
        <w:rPr>
          <w:rFonts w:ascii="Simplified Arabic" w:hAnsi="Simplified Arabic" w:cs="Simplified Arabic"/>
          <w:b/>
          <w:bCs/>
          <w:sz w:val="28"/>
          <w:szCs w:val="28"/>
          <w:rtl/>
        </w:rPr>
        <w:t>15</w:t>
      </w:r>
      <w:r w:rsidRPr="00691650">
        <w:rPr>
          <w:rFonts w:ascii="Simplified Arabic" w:hAnsi="Simplified Arabic" w:cs="Simplified Arabic"/>
          <w:sz w:val="28"/>
          <w:szCs w:val="28"/>
          <w:rtl/>
        </w:rPr>
        <w:t xml:space="preserve"> </w:t>
      </w:r>
      <w:r w:rsidRPr="00691650">
        <w:rPr>
          <w:rFonts w:ascii="Simplified Arabic" w:hAnsi="Simplified Arabic" w:cs="Simplified Arabic"/>
          <w:sz w:val="32"/>
          <w:szCs w:val="32"/>
          <w:rtl/>
        </w:rPr>
        <w:t>من سورة يوسف:</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وأوحينا إليه لتُنبّئنهم بأمرهم هذا وهم لا يشعرون"</w:t>
      </w:r>
      <w:r w:rsidRPr="00691650">
        <w:rPr>
          <w:rFonts w:ascii="Simplified Arabic" w:hAnsi="Simplified Arabic" w:cs="Simplified Arabic"/>
          <w:sz w:val="32"/>
          <w:szCs w:val="32"/>
          <w:rtl/>
        </w:rPr>
        <w:t xml:space="preserve">. وأوحى سبحانه وتعالى بعد ذلك بقرون لمريم، عليها السلام، انظر الآية </w:t>
      </w:r>
      <w:r w:rsidRPr="00691650">
        <w:rPr>
          <w:rFonts w:ascii="Simplified Arabic" w:hAnsi="Simplified Arabic" w:cs="Simplified Arabic"/>
          <w:b/>
          <w:bCs/>
          <w:sz w:val="28"/>
          <w:szCs w:val="28"/>
          <w:rtl/>
        </w:rPr>
        <w:t>45</w:t>
      </w:r>
      <w:r w:rsidRPr="00691650">
        <w:rPr>
          <w:rFonts w:ascii="Simplified Arabic" w:hAnsi="Simplified Arabic" w:cs="Simplified Arabic"/>
          <w:sz w:val="32"/>
          <w:szCs w:val="32"/>
          <w:rtl/>
        </w:rPr>
        <w:t xml:space="preserve"> من سورة آل عمران:</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إذ قالت الملائكة يا مريم إنّ الله يُبشّرك</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بل وأرسل سبحانه إليها الملك على صورة رجل لينفخ فيها من روحه...الخ. </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قالَ ربِّ بما أنعمتَ عليَّ فلن أكونَ ظهيراً للمجرمينَ"</w:t>
      </w:r>
      <w:r w:rsidRPr="00691650">
        <w:rPr>
          <w:rFonts w:ascii="Simplified Arabic" w:hAnsi="Simplified Arabic" w:cs="Simplified Arabic"/>
          <w:sz w:val="32"/>
          <w:szCs w:val="32"/>
          <w:rtl/>
        </w:rPr>
        <w:t>: توحي هذه العبارة الكريمة بأنّ موسى، عليه السلام، قد أدرك فيما بعد أنّ الإسرائيلي كان من أهل الإجرام، وأنّ نصرته لم تكن عادلة. وهذا يشير إلى أن</w:t>
      </w:r>
      <w:r w:rsidR="00DF46D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عليه السلام، كان وقّافاً عند الحق ولا ينصر الباطل، ولو كان ذا قُربى.</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فأصبحَ في المدينةِ خائفاً يترقّبُ فإذا الذي استنصرهُ بالأمسِ يستصرِخُهُ"</w:t>
      </w:r>
      <w:r w:rsidRPr="00691650">
        <w:rPr>
          <w:rFonts w:ascii="Simplified Arabic" w:hAnsi="Simplified Arabic" w:cs="Simplified Arabic"/>
          <w:sz w:val="32"/>
          <w:szCs w:val="32"/>
          <w:rtl/>
        </w:rPr>
        <w:t>:</w:t>
      </w:r>
      <w:r w:rsidR="004246BC" w:rsidRPr="00691650">
        <w:rPr>
          <w:rFonts w:ascii="Simplified Arabic" w:hAnsi="Simplified Arabic" w:cs="Simplified Arabic"/>
          <w:sz w:val="32"/>
          <w:szCs w:val="32"/>
          <w:rtl/>
        </w:rPr>
        <w:t xml:space="preserve"> كلمة بالأمس تشير إلى م</w:t>
      </w:r>
      <w:r w:rsidR="00B9274F" w:rsidRPr="00691650">
        <w:rPr>
          <w:rFonts w:ascii="Simplified Arabic" w:hAnsi="Simplified Arabic" w:cs="Simplified Arabic"/>
          <w:sz w:val="32"/>
          <w:szCs w:val="32"/>
          <w:rtl/>
        </w:rPr>
        <w:t>ُ</w:t>
      </w:r>
      <w:r w:rsidR="004246BC" w:rsidRPr="00691650">
        <w:rPr>
          <w:rFonts w:ascii="Simplified Arabic" w:hAnsi="Simplified Arabic" w:cs="Simplified Arabic"/>
          <w:sz w:val="32"/>
          <w:szCs w:val="32"/>
          <w:rtl/>
        </w:rPr>
        <w:t>ضيّ أكثر من يوم، لأنّ هذه الكلمة إذا عُرّفَت أصبحت نكرة، وإذا لم تُعرّف – أمس- قصد بها اليوم الذي سبق.</w:t>
      </w:r>
      <w:r w:rsidRPr="00691650">
        <w:rPr>
          <w:rFonts w:ascii="Simplified Arabic" w:hAnsi="Simplified Arabic" w:cs="Simplified Arabic"/>
          <w:sz w:val="32"/>
          <w:szCs w:val="32"/>
          <w:rtl/>
        </w:rPr>
        <w:t xml:space="preserve"> </w:t>
      </w:r>
      <w:r w:rsidR="00041CDB" w:rsidRPr="00691650">
        <w:rPr>
          <w:rFonts w:ascii="Simplified Arabic" w:hAnsi="Simplified Arabic" w:cs="Simplified Arabic"/>
          <w:sz w:val="32"/>
          <w:szCs w:val="32"/>
          <w:rtl/>
        </w:rPr>
        <w:t>و</w:t>
      </w:r>
      <w:r w:rsidRPr="00691650">
        <w:rPr>
          <w:rFonts w:ascii="Simplified Arabic" w:hAnsi="Simplified Arabic" w:cs="Simplified Arabic"/>
          <w:sz w:val="32"/>
          <w:szCs w:val="32"/>
          <w:rtl/>
        </w:rPr>
        <w:t>واضح من تكرار الحدث أنّ الرجل الإسرائيلي من أصحاب المشاكل. وهو الآن لا يكتفي بالاستغاثه بل يملأ الدنيا صراخاً</w:t>
      </w:r>
      <w:r w:rsidR="00A25D3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وقد يوحي ذلك ببعد نسبي</w:t>
      </w:r>
      <w:r w:rsidR="004A3CFF" w:rsidRPr="00691650">
        <w:rPr>
          <w:rFonts w:ascii="Simplified Arabic" w:hAnsi="Simplified Arabic" w:cs="Simplified Arabic"/>
          <w:sz w:val="32"/>
          <w:szCs w:val="32"/>
          <w:rtl/>
        </w:rPr>
        <w:t>ّ</w:t>
      </w:r>
      <w:r w:rsidR="00CB777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ولكن</w:t>
      </w:r>
      <w:r w:rsidR="00CB777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لما رأى موسى، عليه السلام، بادر إلى الصراخ طالباً النجدة. والعجيب أن</w:t>
      </w:r>
      <w:r w:rsidR="004A3CF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في كل</w:t>
      </w:r>
      <w:r w:rsidR="004A3CF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مرة يستغيث، فليته إذ كان غير قادر اختصر فأراح الناس. وهذا النوع من الأشخاص له أمثال في كل</w:t>
      </w:r>
      <w:r w:rsidR="00A22B9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مجتمع. وأمثال هؤلاء لا يحظون في الغالب بثقة الناس، ولا ينجدهم في الملمات أحد، وهم غالباً ما يُوَرّطون أهل الشهامة والنجدة.</w:t>
      </w:r>
      <w:r w:rsidR="004246BC" w:rsidRPr="00691650">
        <w:rPr>
          <w:rFonts w:ascii="Simplified Arabic" w:hAnsi="Simplified Arabic" w:cs="Simplified Arabic"/>
          <w:sz w:val="32"/>
          <w:szCs w:val="32"/>
          <w:rtl/>
        </w:rPr>
        <w:t xml:space="preserve"> </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 قال له موسى إنكَ لغويٌّ مبينٌ"</w:t>
      </w:r>
      <w:r w:rsidRPr="00691650">
        <w:rPr>
          <w:rFonts w:ascii="Simplified Arabic" w:hAnsi="Simplified Arabic" w:cs="Simplified Arabic"/>
          <w:sz w:val="32"/>
          <w:szCs w:val="32"/>
          <w:rtl/>
        </w:rPr>
        <w:t>: فغواية الإسرائيلي إذن واضحة جليّة، ولا يلدغ المؤمن من ج</w:t>
      </w:r>
      <w:r w:rsidR="002256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ح</w:t>
      </w:r>
      <w:r w:rsidR="002256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واحدٍ مرتين، فكيف بموسى، عليه السلام؟! ولك بعد ذلك أن تعجب أشد</w:t>
      </w:r>
      <w:r w:rsidR="002256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العجب ممن يجعل موسى، عليه السلام، ناصراً لمثل هذا الغوي. وأين قوله:" </w:t>
      </w:r>
      <w:r w:rsidRPr="00691650">
        <w:rPr>
          <w:rFonts w:ascii="Simplified Arabic" w:hAnsi="Simplified Arabic" w:cs="Simplified Arabic"/>
          <w:b/>
          <w:bCs/>
          <w:sz w:val="32"/>
          <w:szCs w:val="32"/>
          <w:rtl/>
        </w:rPr>
        <w:t>فلن أكون ظهيراً للمجرمين</w:t>
      </w:r>
      <w:r w:rsidRPr="00691650">
        <w:rPr>
          <w:rFonts w:ascii="Simplified Arabic" w:hAnsi="Simplified Arabic" w:cs="Simplified Arabic"/>
          <w:sz w:val="32"/>
          <w:szCs w:val="32"/>
          <w:rtl/>
        </w:rPr>
        <w:t>"؟!</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فلمّا أن</w:t>
      </w:r>
      <w:r w:rsidR="006B0E5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أرادَ أن يبطشَ بالذي هو عدوٌ لهما"</w:t>
      </w:r>
      <w:r w:rsidRPr="00691650">
        <w:rPr>
          <w:rFonts w:ascii="Simplified Arabic" w:hAnsi="Simplified Arabic" w:cs="Simplified Arabic"/>
          <w:sz w:val="32"/>
          <w:szCs w:val="32"/>
          <w:rtl/>
        </w:rPr>
        <w:t>: ت</w:t>
      </w:r>
      <w:r w:rsidR="00F0051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صوّ</w:t>
      </w:r>
      <w:r w:rsidR="00F0051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كثير من أهل التفسير أنّ الخصم في هذه الحادثة هو فرعوني أيضاً، وأنّ موسى، عليه السلام، أراد أن يبطش به. ولا ندري لماذا يريد موسى، عليه السلام، أن يبطش بالفرعوني الثاني بعد أن ندم على قتل الأول، وتاب إلى الله تعالى، وحكم على الإسرائيلي بأن</w:t>
      </w:r>
      <w:r w:rsidR="00EF4B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غوي، وعاهد الله تعالى</w:t>
      </w:r>
      <w:r w:rsidR="006C1BC4" w:rsidRPr="00691650">
        <w:rPr>
          <w:rFonts w:ascii="Simplified Arabic" w:hAnsi="Simplified Arabic" w:cs="Simplified Arabic"/>
          <w:sz w:val="32"/>
          <w:szCs w:val="32"/>
          <w:rtl/>
        </w:rPr>
        <w:t>، بعد الحادثة الأولى،</w:t>
      </w:r>
      <w:r w:rsidRPr="00691650">
        <w:rPr>
          <w:rFonts w:ascii="Simplified Arabic" w:hAnsi="Simplified Arabic" w:cs="Simplified Arabic"/>
          <w:sz w:val="32"/>
          <w:szCs w:val="32"/>
          <w:rtl/>
        </w:rPr>
        <w:t xml:space="preserve"> أن</w:t>
      </w:r>
      <w:r w:rsidR="00CF174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لن يكون ظهيراً للمجرمين؟! لماذا إذن لا يكون الخصم هذه المر</w:t>
      </w:r>
      <w:r w:rsidR="006C1BC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هو إسرائيلي، مما جعل حقيقة المستصرِخ تتجلى أمام ناظر موسى، عليه السلام، إضافة إلى ما يمكن أن يكون قد ع</w:t>
      </w:r>
      <w:r w:rsidR="00EF4B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w:t>
      </w:r>
      <w:r w:rsidR="00EF4B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 عنه من أخبار بعد الحادثة الأولى</w:t>
      </w:r>
      <w:r w:rsidR="006C1BC4" w:rsidRPr="00691650">
        <w:rPr>
          <w:rFonts w:ascii="Simplified Arabic" w:hAnsi="Simplified Arabic" w:cs="Simplified Arabic"/>
          <w:sz w:val="32"/>
          <w:szCs w:val="32"/>
          <w:rtl/>
        </w:rPr>
        <w:t>. كيف لا، وقد لبث أيّاماً يترقّب.</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واضح أنّ المفس</w:t>
      </w:r>
      <w:r w:rsidR="00F8766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رين استشكلوا قوله تعالى:</w:t>
      </w:r>
      <w:r w:rsidRPr="00691650">
        <w:rPr>
          <w:rFonts w:ascii="Simplified Arabic" w:hAnsi="Simplified Arabic" w:cs="Simplified Arabic"/>
          <w:b/>
          <w:bCs/>
          <w:sz w:val="32"/>
          <w:szCs w:val="32"/>
          <w:rtl/>
        </w:rPr>
        <w:t>" أراد أن</w:t>
      </w:r>
      <w:r w:rsidR="00F8766D"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يبطش بالذي هو عدوٌّ لهما"</w:t>
      </w:r>
      <w:r w:rsidR="00E83C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والأمر في نظرنا غير م</w:t>
      </w:r>
      <w:r w:rsidR="00F8766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شكل؛ لأنّ هناك فرقاً بين قولنا: يبطش بالذي هو من عدوه- كما جاء في قوله تعالى: وهذا من عدوه-، وبين قول</w:t>
      </w:r>
      <w:r w:rsidR="009A53B1" w:rsidRPr="00691650">
        <w:rPr>
          <w:rFonts w:ascii="Simplified Arabic" w:hAnsi="Simplified Arabic" w:cs="Simplified Arabic"/>
          <w:sz w:val="32"/>
          <w:szCs w:val="32"/>
          <w:rtl/>
        </w:rPr>
        <w:t>ه</w:t>
      </w:r>
      <w:r w:rsidRPr="00691650">
        <w:rPr>
          <w:rFonts w:ascii="Simplified Arabic" w:hAnsi="Simplified Arabic" w:cs="Simplified Arabic"/>
          <w:sz w:val="32"/>
          <w:szCs w:val="32"/>
          <w:rtl/>
        </w:rPr>
        <w:t>:" بالذي هو عدو</w:t>
      </w:r>
      <w:r w:rsidR="00E83C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لهما"؛ فالقول الأول يدل</w:t>
      </w:r>
      <w:r w:rsidR="00E83C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أنّ الرجل ينتمي إلى الفراعنة المعادين للإسرائيليين</w:t>
      </w:r>
      <w:r w:rsidR="00E83C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أم</w:t>
      </w:r>
      <w:r w:rsidR="00E83C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القول الثاني فيدل على أنّ الرجل هو العدو:</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هو عدو</w:t>
      </w:r>
      <w:r w:rsidR="00E83C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لهما</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وليس قومه.. وهناك فرق بين رجل من قوم معادين – وقد لا يكون هو معادياً -  ورجل هو نفسه عدو.</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فكيف يكون الإسرائيلي الغويّ عدواً لموسى</w:t>
      </w:r>
      <w:r w:rsidR="00334C80" w:rsidRPr="00691650">
        <w:rPr>
          <w:rFonts w:ascii="Simplified Arabic" w:hAnsi="Simplified Arabic" w:cs="Simplified Arabic"/>
          <w:sz w:val="32"/>
          <w:szCs w:val="32"/>
          <w:rtl/>
        </w:rPr>
        <w:t>، عليه السلام،</w:t>
      </w:r>
      <w:r w:rsidRPr="00691650">
        <w:rPr>
          <w:rFonts w:ascii="Simplified Arabic" w:hAnsi="Simplified Arabic" w:cs="Simplified Arabic"/>
          <w:sz w:val="32"/>
          <w:szCs w:val="32"/>
          <w:rtl/>
        </w:rPr>
        <w:t xml:space="preserve"> و</w:t>
      </w:r>
      <w:r w:rsidR="00334C80" w:rsidRPr="00691650">
        <w:rPr>
          <w:rFonts w:ascii="Simplified Arabic" w:hAnsi="Simplified Arabic" w:cs="Simplified Arabic"/>
          <w:sz w:val="32"/>
          <w:szCs w:val="32"/>
          <w:rtl/>
        </w:rPr>
        <w:t xml:space="preserve">في الوقت نفسه عدواً </w:t>
      </w:r>
      <w:r w:rsidRPr="00691650">
        <w:rPr>
          <w:rFonts w:ascii="Simplified Arabic" w:hAnsi="Simplified Arabic" w:cs="Simplified Arabic"/>
          <w:sz w:val="32"/>
          <w:szCs w:val="32"/>
          <w:rtl/>
        </w:rPr>
        <w:t>لخصمه</w:t>
      </w:r>
      <w:r w:rsidR="00334C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والذي كان على ما يبدو إسرائيلياً</w:t>
      </w:r>
      <w:r w:rsidR="00334C80" w:rsidRPr="00691650">
        <w:rPr>
          <w:rFonts w:ascii="Simplified Arabic" w:hAnsi="Simplified Arabic" w:cs="Simplified Arabic"/>
          <w:sz w:val="32"/>
          <w:szCs w:val="32"/>
          <w:rtl/>
        </w:rPr>
        <w:t xml:space="preserve"> هذه المرّة؟! </w:t>
      </w:r>
    </w:p>
    <w:p w:rsidR="00741D34" w:rsidRPr="00691650" w:rsidRDefault="002236BA" w:rsidP="00A959D7">
      <w:pPr>
        <w:jc w:val="lowKashida"/>
        <w:rPr>
          <w:rFonts w:ascii="Simplified Arabic" w:hAnsi="Simplified Arabic" w:cs="Simplified Arabic"/>
          <w:color w:val="000000"/>
          <w:sz w:val="32"/>
          <w:szCs w:val="32"/>
          <w:rtl/>
        </w:rPr>
      </w:pPr>
      <w:r w:rsidRPr="00691650">
        <w:rPr>
          <w:rFonts w:ascii="Simplified Arabic" w:hAnsi="Simplified Arabic" w:cs="Simplified Arabic"/>
          <w:sz w:val="32"/>
          <w:szCs w:val="32"/>
          <w:rtl/>
        </w:rPr>
        <w:t>والجواب</w:t>
      </w:r>
      <w:r w:rsidR="00741D34" w:rsidRPr="00691650">
        <w:rPr>
          <w:rFonts w:ascii="Simplified Arabic" w:hAnsi="Simplified Arabic" w:cs="Simplified Arabic"/>
          <w:sz w:val="32"/>
          <w:szCs w:val="32"/>
          <w:rtl/>
        </w:rPr>
        <w:t xml:space="preserve"> جد بسيط؛ انظر الآية </w:t>
      </w:r>
      <w:r w:rsidR="00741D34" w:rsidRPr="00691650">
        <w:rPr>
          <w:rFonts w:ascii="Simplified Arabic" w:hAnsi="Simplified Arabic" w:cs="Simplified Arabic"/>
          <w:b/>
          <w:bCs/>
          <w:sz w:val="28"/>
          <w:szCs w:val="28"/>
          <w:rtl/>
        </w:rPr>
        <w:t>83</w:t>
      </w:r>
      <w:r w:rsidR="00741D34" w:rsidRPr="00691650">
        <w:rPr>
          <w:rFonts w:ascii="Simplified Arabic" w:hAnsi="Simplified Arabic" w:cs="Simplified Arabic"/>
          <w:sz w:val="32"/>
          <w:szCs w:val="32"/>
          <w:rtl/>
        </w:rPr>
        <w:t xml:space="preserve"> من سورة يونس:"</w:t>
      </w:r>
      <w:r w:rsidR="00741D34" w:rsidRPr="00691650">
        <w:rPr>
          <w:rFonts w:ascii="Simplified Arabic" w:hAnsi="Simplified Arabic" w:cs="Simplified Arabic"/>
          <w:b/>
          <w:bCs/>
          <w:color w:val="000000"/>
          <w:sz w:val="44"/>
          <w:szCs w:val="44"/>
          <w:rtl/>
        </w:rPr>
        <w:t xml:space="preserve"> </w:t>
      </w:r>
      <w:r w:rsidR="00741D34" w:rsidRPr="00691650">
        <w:rPr>
          <w:rFonts w:ascii="Simplified Arabic" w:hAnsi="Simplified Arabic" w:cs="Simplified Arabic"/>
          <w:b/>
          <w:bCs/>
          <w:color w:val="000000"/>
          <w:sz w:val="32"/>
          <w:szCs w:val="32"/>
          <w:rtl/>
        </w:rPr>
        <w:t>فَمَا آمَنَ لِمُوسَى إلا ذُرِّيَّةٌ مِنْ قَوْمِهِ عَلَى خَوْفٍ مِنْ فِرْعَوْنَ وَمَلَئِهِمْ"</w:t>
      </w:r>
      <w:r w:rsidR="00741D34" w:rsidRPr="00691650">
        <w:rPr>
          <w:rFonts w:ascii="Simplified Arabic" w:hAnsi="Simplified Arabic" w:cs="Simplified Arabic"/>
          <w:color w:val="000000"/>
          <w:sz w:val="32"/>
          <w:szCs w:val="32"/>
          <w:rtl/>
        </w:rPr>
        <w:t>، لاحظ قوله تعالى:</w:t>
      </w:r>
      <w:r w:rsidR="00741D34" w:rsidRPr="00691650">
        <w:rPr>
          <w:rFonts w:ascii="Simplified Arabic" w:hAnsi="Simplified Arabic" w:cs="Simplified Arabic"/>
          <w:b/>
          <w:bCs/>
          <w:color w:val="000000"/>
          <w:sz w:val="32"/>
          <w:szCs w:val="32"/>
          <w:rtl/>
        </w:rPr>
        <w:t xml:space="preserve">" ملئهم" </w:t>
      </w:r>
      <w:r w:rsidR="00741D34" w:rsidRPr="00691650">
        <w:rPr>
          <w:rFonts w:ascii="Simplified Arabic" w:hAnsi="Simplified Arabic" w:cs="Simplified Arabic"/>
          <w:color w:val="000000"/>
          <w:sz w:val="32"/>
          <w:szCs w:val="32"/>
          <w:rtl/>
        </w:rPr>
        <w:t>وليس</w:t>
      </w:r>
      <w:r w:rsidR="00741D34" w:rsidRPr="00691650">
        <w:rPr>
          <w:rFonts w:ascii="Simplified Arabic" w:hAnsi="Simplified Arabic" w:cs="Simplified Arabic"/>
          <w:b/>
          <w:bCs/>
          <w:color w:val="000000"/>
          <w:sz w:val="32"/>
          <w:szCs w:val="32"/>
          <w:rtl/>
        </w:rPr>
        <w:t xml:space="preserve"> ملئهِ</w:t>
      </w:r>
      <w:r w:rsidR="00741D34" w:rsidRPr="00691650">
        <w:rPr>
          <w:rFonts w:ascii="Simplified Arabic" w:hAnsi="Simplified Arabic" w:cs="Simplified Arabic"/>
          <w:color w:val="000000"/>
          <w:sz w:val="32"/>
          <w:szCs w:val="32"/>
          <w:rtl/>
        </w:rPr>
        <w:t>،</w:t>
      </w:r>
      <w:r w:rsidR="00741D34" w:rsidRPr="00691650">
        <w:rPr>
          <w:rFonts w:ascii="Simplified Arabic" w:hAnsi="Simplified Arabic" w:cs="Simplified Arabic"/>
          <w:b/>
          <w:bCs/>
          <w:color w:val="000000"/>
          <w:sz w:val="32"/>
          <w:szCs w:val="32"/>
          <w:rtl/>
        </w:rPr>
        <w:t xml:space="preserve"> </w:t>
      </w:r>
      <w:r w:rsidR="00741D34" w:rsidRPr="00691650">
        <w:rPr>
          <w:rFonts w:ascii="Simplified Arabic" w:hAnsi="Simplified Arabic" w:cs="Simplified Arabic"/>
          <w:color w:val="000000"/>
          <w:sz w:val="32"/>
          <w:szCs w:val="32"/>
          <w:rtl/>
        </w:rPr>
        <w:t>فقد كانوا يخافون من فرعون أن يفتنهم، ويخافون أيضاً من ملئهم، أي كبراء بني إسرائيل الذي</w:t>
      </w:r>
      <w:r w:rsidR="00EF4B5E" w:rsidRPr="00691650">
        <w:rPr>
          <w:rFonts w:ascii="Simplified Arabic" w:hAnsi="Simplified Arabic" w:cs="Simplified Arabic"/>
          <w:color w:val="000000"/>
          <w:sz w:val="32"/>
          <w:szCs w:val="32"/>
          <w:rtl/>
        </w:rPr>
        <w:t>ن</w:t>
      </w:r>
      <w:r w:rsidR="00741D34" w:rsidRPr="00691650">
        <w:rPr>
          <w:rFonts w:ascii="Simplified Arabic" w:hAnsi="Simplified Arabic" w:cs="Simplified Arabic"/>
          <w:color w:val="000000"/>
          <w:sz w:val="32"/>
          <w:szCs w:val="32"/>
          <w:rtl/>
        </w:rPr>
        <w:t xml:space="preserve"> كان</w:t>
      </w:r>
      <w:r w:rsidR="00EF4B5E" w:rsidRPr="00691650">
        <w:rPr>
          <w:rFonts w:ascii="Simplified Arabic" w:hAnsi="Simplified Arabic" w:cs="Simplified Arabic"/>
          <w:color w:val="000000"/>
          <w:sz w:val="32"/>
          <w:szCs w:val="32"/>
          <w:rtl/>
        </w:rPr>
        <w:t>وا</w:t>
      </w:r>
      <w:r w:rsidR="00741D34" w:rsidRPr="00691650">
        <w:rPr>
          <w:rFonts w:ascii="Simplified Arabic" w:hAnsi="Simplified Arabic" w:cs="Simplified Arabic"/>
          <w:color w:val="000000"/>
          <w:sz w:val="32"/>
          <w:szCs w:val="32"/>
          <w:rtl/>
        </w:rPr>
        <w:t xml:space="preserve"> يتواطؤون مع الفراعن</w:t>
      </w:r>
      <w:r w:rsidR="00741D34" w:rsidRPr="00691650">
        <w:rPr>
          <w:rFonts w:ascii="Simplified Arabic" w:hAnsi="Simplified Arabic" w:cs="Simplified Arabic"/>
          <w:sz w:val="32"/>
          <w:szCs w:val="32"/>
          <w:rtl/>
        </w:rPr>
        <w:t>ة</w:t>
      </w:r>
      <w:r w:rsidR="00741D34" w:rsidRPr="00691650">
        <w:rPr>
          <w:rFonts w:ascii="Simplified Arabic" w:hAnsi="Simplified Arabic" w:cs="Simplified Arabic"/>
          <w:color w:val="000000"/>
          <w:sz w:val="32"/>
          <w:szCs w:val="32"/>
          <w:rtl/>
        </w:rPr>
        <w:t xml:space="preserve"> للبطش بمن يخالف سياسة فرعون. وهذا معهود في كل</w:t>
      </w:r>
      <w:r w:rsidRPr="00691650">
        <w:rPr>
          <w:rFonts w:ascii="Simplified Arabic" w:hAnsi="Simplified Arabic" w:cs="Simplified Arabic"/>
          <w:color w:val="000000"/>
          <w:sz w:val="32"/>
          <w:szCs w:val="32"/>
          <w:rtl/>
        </w:rPr>
        <w:t>ّ</w:t>
      </w:r>
      <w:r w:rsidR="00741D34" w:rsidRPr="00691650">
        <w:rPr>
          <w:rFonts w:ascii="Simplified Arabic" w:hAnsi="Simplified Arabic" w:cs="Simplified Arabic"/>
          <w:color w:val="000000"/>
          <w:sz w:val="32"/>
          <w:szCs w:val="32"/>
          <w:rtl/>
        </w:rPr>
        <w:t xml:space="preserve"> الأمم والعصور، بل إنّ عدم وجود أمثال هؤلاء الجواسيس والعيون والمتعاملين والمتواطئين غير متصوّر.</w:t>
      </w:r>
    </w:p>
    <w:p w:rsidR="00741D34" w:rsidRPr="00691650" w:rsidRDefault="00741D34" w:rsidP="00A959D7">
      <w:pPr>
        <w:jc w:val="lowKashida"/>
        <w:rPr>
          <w:rFonts w:ascii="Simplified Arabic" w:hAnsi="Simplified Arabic" w:cs="Simplified Arabic"/>
          <w:color w:val="000000"/>
          <w:sz w:val="32"/>
          <w:szCs w:val="32"/>
          <w:rtl/>
        </w:rPr>
      </w:pPr>
      <w:r w:rsidRPr="00691650">
        <w:rPr>
          <w:rFonts w:ascii="Simplified Arabic" w:hAnsi="Simplified Arabic" w:cs="Simplified Arabic"/>
          <w:color w:val="000000"/>
          <w:sz w:val="32"/>
          <w:szCs w:val="32"/>
          <w:rtl/>
        </w:rPr>
        <w:t xml:space="preserve">فيمكن إذن أن يكون هذا الإسرائيلي من المتواطئين مع الفراعنة ضد قومه، وهذا ما يُجرِّئه على أبناء جلدته وغيرهم من أبناء الشعب </w:t>
      </w:r>
      <w:r w:rsidRPr="00691650">
        <w:rPr>
          <w:rFonts w:ascii="Simplified Arabic" w:hAnsi="Simplified Arabic" w:cs="Simplified Arabic"/>
          <w:sz w:val="32"/>
          <w:szCs w:val="32"/>
          <w:rtl/>
        </w:rPr>
        <w:t>المصري</w:t>
      </w:r>
      <w:r w:rsidRPr="00691650">
        <w:rPr>
          <w:rFonts w:ascii="Simplified Arabic" w:hAnsi="Simplified Arabic" w:cs="Simplified Arabic"/>
          <w:color w:val="000000"/>
          <w:sz w:val="32"/>
          <w:szCs w:val="32"/>
          <w:rtl/>
        </w:rPr>
        <w:t>. وبالتالي فقد كان عدواً لموسى، عليه السلام، ولخصمه الإسرائيلي في الحادثة الثانية. ويبدو أنّ موسى، عليه السلام، قد اكتشف أمره بعد الحادثة الأولى</w:t>
      </w:r>
      <w:r w:rsidRPr="00691650">
        <w:rPr>
          <w:rFonts w:ascii="Simplified Arabic" w:hAnsi="Simplified Arabic" w:cs="Simplified Arabic"/>
          <w:sz w:val="32"/>
          <w:szCs w:val="32"/>
          <w:rtl/>
        </w:rPr>
        <w:t xml:space="preserve"> فكان مسارعاً للبطش به</w:t>
      </w:r>
      <w:r w:rsidRPr="00691650">
        <w:rPr>
          <w:rFonts w:ascii="Simplified Arabic" w:hAnsi="Simplified Arabic" w:cs="Simplified Arabic"/>
          <w:color w:val="000000"/>
          <w:sz w:val="32"/>
          <w:szCs w:val="32"/>
          <w:rtl/>
        </w:rPr>
        <w:t xml:space="preserve"> في الحادثة الثانية. وهذا واضح تمام الوضوح في قول الإسرائيلي الغوي:</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 "  قالَ يا موسى أتريدُ أن تقتُلَني كما قتلتَ نفساً بالأمس، إن تُريدُ إلا أن تكونَ جبّاراً في الأرض</w:t>
      </w:r>
      <w:r w:rsidR="00E51D05" w:rsidRPr="00691650">
        <w:rPr>
          <w:rFonts w:ascii="Simplified Arabic" w:hAnsi="Simplified Arabic" w:cs="Simplified Arabic"/>
          <w:b/>
          <w:bCs/>
          <w:sz w:val="32"/>
          <w:szCs w:val="32"/>
          <w:rtl/>
        </w:rPr>
        <w:t xml:space="preserve"> وما تريدُ أن تكونَ من المصلحين</w:t>
      </w:r>
      <w:r w:rsidRPr="00691650">
        <w:rPr>
          <w:rFonts w:ascii="Simplified Arabic" w:hAnsi="Simplified Arabic" w:cs="Simplified Arabic"/>
          <w:b/>
          <w:bCs/>
          <w:sz w:val="32"/>
          <w:szCs w:val="32"/>
          <w:rtl/>
        </w:rPr>
        <w:t>"</w:t>
      </w:r>
      <w:r w:rsidR="006914F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فهذه </w:t>
      </w:r>
      <w:r w:rsidR="006914F9" w:rsidRPr="00691650">
        <w:rPr>
          <w:rFonts w:ascii="Simplified Arabic" w:hAnsi="Simplified Arabic" w:cs="Simplified Arabic"/>
          <w:sz w:val="32"/>
          <w:szCs w:val="32"/>
          <w:rtl/>
        </w:rPr>
        <w:t xml:space="preserve">هي </w:t>
      </w:r>
      <w:r w:rsidRPr="00691650">
        <w:rPr>
          <w:rFonts w:ascii="Simplified Arabic" w:hAnsi="Simplified Arabic" w:cs="Simplified Arabic"/>
          <w:sz w:val="32"/>
          <w:szCs w:val="32"/>
          <w:rtl/>
        </w:rPr>
        <w:t>نذالة الجواسيس في أجلى صورها؛ فقد أصبح موسى بمنظار هذا الغوي جباراً بعيداً عن الإصلاح. ثم</w:t>
      </w:r>
      <w:r w:rsidR="00766EE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هو، كما تلاحظ، لا يعرف الوفاء ولا يحفظ الجميل، وسريعاً ما ينقلب على من أحسن إليه، وهذه صفة في الجواسيس معلومة.</w:t>
      </w:r>
    </w:p>
    <w:p w:rsidR="00741D34" w:rsidRPr="00691650" w:rsidRDefault="00741D3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ويذهب الكثير من أهل التفسير إلى أنّ الإسرائيلي ظنّ مخطئاً أنّ موسى، عليه السلام، قادم للبطش به فقال قولته هذه. وهذا بعيد لأنّ النص القرآني يقول:" فلما </w:t>
      </w:r>
      <w:r w:rsidRPr="00691650">
        <w:rPr>
          <w:rFonts w:ascii="Simplified Arabic" w:hAnsi="Simplified Arabic" w:cs="Simplified Arabic"/>
          <w:b/>
          <w:bCs/>
          <w:sz w:val="32"/>
          <w:szCs w:val="32"/>
          <w:rtl/>
        </w:rPr>
        <w:t>أنْ</w:t>
      </w:r>
      <w:r w:rsidRPr="00691650">
        <w:rPr>
          <w:rFonts w:ascii="Simplified Arabic" w:hAnsi="Simplified Arabic" w:cs="Simplified Arabic"/>
          <w:sz w:val="32"/>
          <w:szCs w:val="32"/>
          <w:rtl/>
        </w:rPr>
        <w:t xml:space="preserve"> أراد أن يبطش"، ولم يقل:" فلما أراد أن يبطش"؛ فإضافة </w:t>
      </w:r>
      <w:r w:rsidRPr="00691650">
        <w:rPr>
          <w:rFonts w:ascii="Simplified Arabic" w:hAnsi="Simplified Arabic" w:cs="Simplified Arabic"/>
          <w:b/>
          <w:bCs/>
          <w:sz w:val="32"/>
          <w:szCs w:val="32"/>
          <w:rtl/>
        </w:rPr>
        <w:t>أنْ</w:t>
      </w:r>
      <w:r w:rsidRPr="00691650">
        <w:rPr>
          <w:rFonts w:ascii="Simplified Arabic" w:hAnsi="Simplified Arabic" w:cs="Simplified Arabic"/>
          <w:sz w:val="32"/>
          <w:szCs w:val="32"/>
          <w:rtl/>
        </w:rPr>
        <w:t xml:space="preserve"> يؤكد أنه، عليه السلام، أوشك على أن يبطش به.</w:t>
      </w:r>
      <w:r w:rsidR="00012875" w:rsidRPr="00691650">
        <w:rPr>
          <w:rFonts w:ascii="Simplified Arabic" w:hAnsi="Simplified Arabic" w:cs="Simplified Arabic"/>
          <w:sz w:val="32"/>
          <w:szCs w:val="32"/>
          <w:rtl/>
        </w:rPr>
        <w:t xml:space="preserve"> ونجد مثل هذا المعنى في قوله تعالى في سورة يوسف:" فلمّا </w:t>
      </w:r>
      <w:r w:rsidR="00012875" w:rsidRPr="00691650">
        <w:rPr>
          <w:rFonts w:ascii="Simplified Arabic" w:hAnsi="Simplified Arabic" w:cs="Simplified Arabic"/>
          <w:b/>
          <w:bCs/>
          <w:sz w:val="32"/>
          <w:szCs w:val="32"/>
          <w:rtl/>
        </w:rPr>
        <w:t>أنْ</w:t>
      </w:r>
      <w:r w:rsidR="00012875" w:rsidRPr="00691650">
        <w:rPr>
          <w:rFonts w:ascii="Simplified Arabic" w:hAnsi="Simplified Arabic" w:cs="Simplified Arabic"/>
          <w:sz w:val="32"/>
          <w:szCs w:val="32"/>
          <w:rtl/>
        </w:rPr>
        <w:t xml:space="preserve"> جاءَ البشيرُ ألقاهُ على وجهِهِ فارتدّ بصيراً..."، ومعلوم أنّ إلقاء القميص على وجه يعقوب عليه السلام </w:t>
      </w:r>
      <w:r w:rsidR="004D427E" w:rsidRPr="00691650">
        <w:rPr>
          <w:rFonts w:ascii="Simplified Arabic" w:hAnsi="Simplified Arabic" w:cs="Simplified Arabic"/>
          <w:sz w:val="32"/>
          <w:szCs w:val="32"/>
          <w:rtl/>
        </w:rPr>
        <w:t>يستوجب</w:t>
      </w:r>
      <w:r w:rsidR="00012875" w:rsidRPr="00691650">
        <w:rPr>
          <w:rFonts w:ascii="Simplified Arabic" w:hAnsi="Simplified Arabic" w:cs="Simplified Arabic"/>
          <w:sz w:val="32"/>
          <w:szCs w:val="32"/>
          <w:rtl/>
        </w:rPr>
        <w:t xml:space="preserve"> القرب</w:t>
      </w:r>
      <w:r w:rsidR="00F7163C" w:rsidRPr="00691650">
        <w:rPr>
          <w:rFonts w:ascii="Simplified Arabic" w:hAnsi="Simplified Arabic" w:cs="Simplified Arabic"/>
          <w:sz w:val="32"/>
          <w:szCs w:val="32"/>
          <w:rtl/>
        </w:rPr>
        <w:t xml:space="preserve"> منه</w:t>
      </w:r>
      <w:r w:rsidR="004D427E" w:rsidRPr="00691650">
        <w:rPr>
          <w:rFonts w:ascii="Simplified Arabic" w:hAnsi="Simplified Arabic" w:cs="Simplified Arabic"/>
          <w:sz w:val="32"/>
          <w:szCs w:val="32"/>
          <w:rtl/>
        </w:rPr>
        <w:t>.</w:t>
      </w:r>
      <w:r w:rsidR="00012875" w:rsidRPr="00691650">
        <w:rPr>
          <w:rFonts w:ascii="Simplified Arabic" w:hAnsi="Simplified Arabic" w:cs="Simplified Arabic"/>
          <w:sz w:val="32"/>
          <w:szCs w:val="32"/>
          <w:rtl/>
        </w:rPr>
        <w:t xml:space="preserve"> </w:t>
      </w:r>
    </w:p>
    <w:p w:rsidR="00741D34" w:rsidRPr="00691650" w:rsidRDefault="00741D34" w:rsidP="00A959D7">
      <w:pPr>
        <w:jc w:val="lowKashida"/>
        <w:rPr>
          <w:rFonts w:ascii="Simplified Arabic" w:hAnsi="Simplified Arabic" w:cs="Simplified Arabic"/>
          <w:sz w:val="32"/>
          <w:szCs w:val="32"/>
          <w:rtl/>
        </w:rPr>
      </w:pPr>
    </w:p>
    <w:p w:rsidR="00741D34" w:rsidRPr="00691650" w:rsidRDefault="00741D34" w:rsidP="00A959D7">
      <w:pPr>
        <w:jc w:val="lowKashida"/>
        <w:rPr>
          <w:rFonts w:ascii="Simplified Arabic" w:hAnsi="Simplified Arabic" w:cs="Simplified Arabic"/>
          <w:sz w:val="32"/>
          <w:szCs w:val="32"/>
          <w:rtl/>
        </w:rPr>
      </w:pPr>
    </w:p>
    <w:p w:rsidR="00741D34" w:rsidRPr="00691650" w:rsidRDefault="00741D34" w:rsidP="00A959D7">
      <w:pPr>
        <w:jc w:val="lowKashida"/>
        <w:rPr>
          <w:rFonts w:ascii="Simplified Arabic" w:hAnsi="Simplified Arabic" w:cs="Simplified Arabic"/>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741D34" w:rsidRPr="00691650" w:rsidRDefault="00741D34" w:rsidP="00A959D7">
      <w:pPr>
        <w:jc w:val="lowKashida"/>
        <w:rPr>
          <w:rFonts w:ascii="Simplified Arabic" w:hAnsi="Simplified Arabic" w:cs="Simplified Arabic"/>
          <w:b/>
          <w:bCs/>
          <w:sz w:val="32"/>
          <w:szCs w:val="32"/>
          <w:rtl/>
        </w:rPr>
      </w:pPr>
    </w:p>
    <w:p w:rsidR="00AC7937" w:rsidRPr="002D6869" w:rsidRDefault="002F2509" w:rsidP="00AC7937">
      <w:pPr>
        <w:jc w:val="center"/>
        <w:rPr>
          <w:rFonts w:ascii="Simplified Arabic" w:hAnsi="Simplified Arabic" w:cs="Simplified Arabic"/>
          <w:b/>
          <w:bCs/>
          <w:sz w:val="48"/>
          <w:szCs w:val="48"/>
          <w:rtl/>
        </w:rPr>
      </w:pPr>
      <w:r w:rsidRPr="00691650">
        <w:rPr>
          <w:rFonts w:ascii="Simplified Arabic" w:hAnsi="Simplified Arabic" w:cs="Simplified Arabic"/>
          <w:b/>
          <w:bCs/>
          <w:sz w:val="44"/>
          <w:szCs w:val="44"/>
          <w:rtl/>
        </w:rPr>
        <w:br w:type="page"/>
      </w:r>
    </w:p>
    <w:p w:rsidR="007F59BF" w:rsidRPr="002D6869" w:rsidRDefault="007F59BF" w:rsidP="00AC7937">
      <w:pPr>
        <w:jc w:val="center"/>
        <w:rPr>
          <w:rFonts w:ascii="Simplified Arabic" w:hAnsi="Simplified Arabic" w:cs="Simplified Arabic"/>
          <w:b/>
          <w:bCs/>
          <w:sz w:val="48"/>
          <w:szCs w:val="48"/>
          <w:rtl/>
        </w:rPr>
      </w:pPr>
      <w:r w:rsidRPr="002D6869">
        <w:rPr>
          <w:rFonts w:ascii="Simplified Arabic" w:hAnsi="Simplified Arabic" w:cs="Simplified Arabic"/>
          <w:b/>
          <w:bCs/>
          <w:sz w:val="48"/>
          <w:szCs w:val="48"/>
          <w:rtl/>
        </w:rPr>
        <w:lastRenderedPageBreak/>
        <w:t>ولمُلئتَ منهم رُعباً</w:t>
      </w:r>
    </w:p>
    <w:p w:rsidR="00AC7937" w:rsidRPr="00691650" w:rsidRDefault="00AC7937" w:rsidP="00AC7937">
      <w:pPr>
        <w:jc w:val="lowKashida"/>
        <w:rPr>
          <w:rFonts w:ascii="Simplified Arabic" w:hAnsi="Simplified Arabic" w:cs="Simplified Arabic"/>
          <w:b/>
          <w:bCs/>
          <w:sz w:val="40"/>
          <w:szCs w:val="40"/>
          <w:rtl/>
        </w:rPr>
      </w:pPr>
    </w:p>
    <w:p w:rsidR="001C3B71" w:rsidRPr="00691650" w:rsidRDefault="001C3B71" w:rsidP="00A959D7">
      <w:pPr>
        <w:jc w:val="lowKashida"/>
        <w:rPr>
          <w:rFonts w:ascii="Simplified Arabic" w:hAnsi="Simplified Arabic" w:cs="Simplified Arabic"/>
          <w:b/>
          <w:bCs/>
          <w:sz w:val="32"/>
          <w:szCs w:val="32"/>
          <w:rtl/>
        </w:rPr>
      </w:pPr>
    </w:p>
    <w:p w:rsidR="001C3B71" w:rsidRPr="00691650" w:rsidRDefault="004E29F1"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قص</w:t>
      </w:r>
      <w:r w:rsidR="008760C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ة </w:t>
      </w:r>
      <w:r w:rsidRPr="00691650">
        <w:rPr>
          <w:rFonts w:ascii="Simplified Arabic" w:hAnsi="Simplified Arabic" w:cs="Simplified Arabic"/>
          <w:sz w:val="32"/>
          <w:szCs w:val="32"/>
          <w:rtl/>
        </w:rPr>
        <w:t>أصحاب الكهف هي القص</w:t>
      </w:r>
      <w:r w:rsidR="008760C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الأبرز في سورة الكهف، حيث لجأ عدد من الفتية إلى كهف</w:t>
      </w:r>
      <w:r w:rsidR="00D452DE" w:rsidRPr="00691650">
        <w:rPr>
          <w:rFonts w:ascii="Simplified Arabic" w:hAnsi="Simplified Arabic" w:cs="Simplified Arabic"/>
          <w:sz w:val="32"/>
          <w:szCs w:val="32"/>
          <w:rtl/>
        </w:rPr>
        <w:t xml:space="preserve"> مجهولٍ</w:t>
      </w:r>
      <w:r w:rsidRPr="00691650">
        <w:rPr>
          <w:rFonts w:ascii="Simplified Arabic" w:hAnsi="Simplified Arabic" w:cs="Simplified Arabic"/>
          <w:sz w:val="32"/>
          <w:szCs w:val="32"/>
          <w:rtl/>
        </w:rPr>
        <w:t xml:space="preserve"> فراراً بعقيدتهم، فضرب الله تعالى على آذانهم فناموا </w:t>
      </w:r>
      <w:r w:rsidRPr="00691650">
        <w:rPr>
          <w:rFonts w:ascii="Simplified Arabic" w:hAnsi="Simplified Arabic" w:cs="Simplified Arabic"/>
          <w:b/>
          <w:bCs/>
          <w:sz w:val="28"/>
          <w:szCs w:val="28"/>
          <w:rtl/>
        </w:rPr>
        <w:t>309</w:t>
      </w:r>
      <w:r w:rsidRPr="00691650">
        <w:rPr>
          <w:rFonts w:ascii="Simplified Arabic" w:hAnsi="Simplified Arabic" w:cs="Simplified Arabic"/>
          <w:sz w:val="32"/>
          <w:szCs w:val="32"/>
          <w:rtl/>
        </w:rPr>
        <w:t xml:space="preserve"> سنوات. ثم</w:t>
      </w:r>
      <w:r w:rsidR="008760C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بعثهم الله تعالى بعد ذلك من نومتهم ليجدوا أنّ الدين الحق قد انتصر وانتشر...الخ.</w:t>
      </w:r>
      <w:r w:rsidR="00D452DE" w:rsidRPr="00691650">
        <w:rPr>
          <w:rFonts w:ascii="Simplified Arabic" w:hAnsi="Simplified Arabic" w:cs="Simplified Arabic"/>
          <w:sz w:val="32"/>
          <w:szCs w:val="32"/>
          <w:rtl/>
        </w:rPr>
        <w:t xml:space="preserve"> ولا شك</w:t>
      </w:r>
      <w:r w:rsidR="008760C9" w:rsidRPr="00691650">
        <w:rPr>
          <w:rFonts w:ascii="Simplified Arabic" w:hAnsi="Simplified Arabic" w:cs="Simplified Arabic"/>
          <w:sz w:val="32"/>
          <w:szCs w:val="32"/>
          <w:rtl/>
        </w:rPr>
        <w:t>ّ</w:t>
      </w:r>
      <w:r w:rsidR="00D452DE" w:rsidRPr="00691650">
        <w:rPr>
          <w:rFonts w:ascii="Simplified Arabic" w:hAnsi="Simplified Arabic" w:cs="Simplified Arabic"/>
          <w:sz w:val="32"/>
          <w:szCs w:val="32"/>
          <w:rtl/>
        </w:rPr>
        <w:t xml:space="preserve"> أنّ ما حصل كان معجزة يُكرم الله بها عباده ليعلموا أنّ وعد الله حق وأنّ الساعة لا ريب فيها.</w:t>
      </w:r>
    </w:p>
    <w:p w:rsidR="007F59BF" w:rsidRPr="00691650" w:rsidRDefault="00D452DE"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يُصرّح النص القرآني</w:t>
      </w:r>
      <w:r w:rsidR="008760C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الكريم بأنّ من يَطّلع على هيئة الفتية في نومتهم يمتلئ رعباً. </w:t>
      </w:r>
      <w:r w:rsidR="00EB5891" w:rsidRPr="00691650">
        <w:rPr>
          <w:rFonts w:ascii="Simplified Arabic" w:hAnsi="Simplified Arabic" w:cs="Simplified Arabic"/>
          <w:sz w:val="32"/>
          <w:szCs w:val="32"/>
          <w:rtl/>
        </w:rPr>
        <w:t>وهذه إشارة إلى احتمال حصول تحولات في أجسامهم تناسب واقعهم العجائبي. ونحن هنا نحاول أن نقد</w:t>
      </w:r>
      <w:r w:rsidR="008760C9" w:rsidRPr="00691650">
        <w:rPr>
          <w:rFonts w:ascii="Simplified Arabic" w:hAnsi="Simplified Arabic" w:cs="Simplified Arabic"/>
          <w:sz w:val="32"/>
          <w:szCs w:val="32"/>
          <w:rtl/>
        </w:rPr>
        <w:t>ّ</w:t>
      </w:r>
      <w:r w:rsidR="00EB5891" w:rsidRPr="00691650">
        <w:rPr>
          <w:rFonts w:ascii="Simplified Arabic" w:hAnsi="Simplified Arabic" w:cs="Simplified Arabic"/>
          <w:sz w:val="32"/>
          <w:szCs w:val="32"/>
          <w:rtl/>
        </w:rPr>
        <w:t>م تصوراً لما يمكن أن يكون قد حصل، مع إقرارنا بأنه مجرد تصوّر. أما واقع ما حصل فعلمه إلى الله سبحانه وتعالى.</w:t>
      </w:r>
    </w:p>
    <w:p w:rsidR="00EB5891" w:rsidRPr="00691650" w:rsidRDefault="00EB5891" w:rsidP="00A959D7">
      <w:pPr>
        <w:jc w:val="lowKashida"/>
        <w:rPr>
          <w:rFonts w:ascii="Simplified Arabic" w:hAnsi="Simplified Arabic" w:cs="Simplified Arabic"/>
          <w:b/>
          <w:bCs/>
          <w:sz w:val="12"/>
          <w:szCs w:val="12"/>
          <w:rtl/>
        </w:rPr>
      </w:pP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18</w:t>
      </w:r>
      <w:r w:rsidRPr="00691650">
        <w:rPr>
          <w:rFonts w:ascii="Simplified Arabic" w:hAnsi="Simplified Arabic" w:cs="Simplified Arabic"/>
          <w:sz w:val="32"/>
          <w:szCs w:val="32"/>
          <w:rtl/>
        </w:rPr>
        <w:t xml:space="preserve"> من سورة الكهف:"...</w:t>
      </w:r>
      <w:r w:rsidRPr="00691650">
        <w:rPr>
          <w:rFonts w:ascii="Simplified Arabic" w:hAnsi="Simplified Arabic" w:cs="Simplified Arabic"/>
          <w:b/>
          <w:bCs/>
          <w:sz w:val="32"/>
          <w:szCs w:val="32"/>
          <w:rtl/>
        </w:rPr>
        <w:t xml:space="preserve"> لو اطلعت عليهم لوليت منهم فراراً ولملئت منهم رعباً</w:t>
      </w:r>
      <w:r w:rsidRPr="00691650">
        <w:rPr>
          <w:rFonts w:ascii="Simplified Arabic" w:hAnsi="Simplified Arabic" w:cs="Simplified Arabic"/>
          <w:sz w:val="32"/>
          <w:szCs w:val="32"/>
          <w:rtl/>
        </w:rPr>
        <w:t>"</w:t>
      </w:r>
      <w:r w:rsidR="001C222C" w:rsidRPr="00691650">
        <w:rPr>
          <w:rFonts w:ascii="Simplified Arabic" w:hAnsi="Simplified Arabic" w:cs="Simplified Arabic"/>
          <w:sz w:val="32"/>
          <w:szCs w:val="32"/>
          <w:rtl/>
        </w:rPr>
        <w:t xml:space="preserve">: وهذا يعني أنّ هذه المعجزة كانت وفق سنّة من سنن الله تعالى يمكن للبشر أن </w:t>
      </w:r>
      <w:r w:rsidR="00D14D00" w:rsidRPr="00691650">
        <w:rPr>
          <w:rFonts w:ascii="Simplified Arabic" w:hAnsi="Simplified Arabic" w:cs="Simplified Arabic"/>
          <w:sz w:val="32"/>
          <w:szCs w:val="32"/>
          <w:rtl/>
        </w:rPr>
        <w:t>يجدوا لها تفسيراً فيما خلق الله تعالى من سنن وقوانين.</w:t>
      </w:r>
    </w:p>
    <w:p w:rsidR="007F59BF" w:rsidRPr="00691650" w:rsidRDefault="00D14D0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ملاحظات واقتراحات تساعد في تصوّر الحدث</w:t>
      </w:r>
      <w:r w:rsidR="007F59BF" w:rsidRPr="00691650">
        <w:rPr>
          <w:rFonts w:ascii="Simplified Arabic" w:hAnsi="Simplified Arabic" w:cs="Simplified Arabic"/>
          <w:sz w:val="32"/>
          <w:szCs w:val="32"/>
          <w:rtl/>
        </w:rPr>
        <w:t>:</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أولاً: رؤية جماعة نائمة في كهف لا تدعو إلى الرعب، وعلى وجه الخصوص قديماً، لأنّ ذلك كان من مألوف الناس.</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ثانياً: قول الفتية بعد الاستيقاظ من نومتهم الطويلة:"... </w:t>
      </w:r>
      <w:r w:rsidRPr="00691650">
        <w:rPr>
          <w:rFonts w:ascii="Simplified Arabic" w:hAnsi="Simplified Arabic" w:cs="Simplified Arabic"/>
          <w:b/>
          <w:bCs/>
          <w:sz w:val="32"/>
          <w:szCs w:val="32"/>
          <w:rtl/>
        </w:rPr>
        <w:t>لبثنا يوماً أوبعض يوم</w:t>
      </w:r>
      <w:r w:rsidRPr="00691650">
        <w:rPr>
          <w:rFonts w:ascii="Simplified Arabic" w:hAnsi="Simplified Arabic" w:cs="Simplified Arabic"/>
          <w:sz w:val="32"/>
          <w:szCs w:val="32"/>
          <w:rtl/>
        </w:rPr>
        <w:t>"، يدل على أن</w:t>
      </w:r>
      <w:r w:rsidR="005520B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لم يلاحظوا تغيّراً في أشكال بعضهم البعض.</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ثالثاً:</w:t>
      </w:r>
      <w:r w:rsidR="005520B4"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الرعب الذي يملأ الناظر</w:t>
      </w:r>
      <w:r w:rsidR="007A79F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إلى الفتية أثناء نومهم يمكن أن يشير إلى تغيّر في صورتهم تقتضيه سنن الله في الخلق والبقاء. ولا يتنافى ذلك مع قدرة الله المطلقة، لأنّ ذلك مرده إلى الإرادة الربانيّة.</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رابعاً: معلوم أنّ الأفعى هي من ذوات الدم البارد، ويمكنها أن تدخل في سبات لمد</w:t>
      </w:r>
      <w:r w:rsidR="007A79F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طويلة مكتفية بما كانت قد تناولته من طعام قبل البيات. ويرجع ذلك إلى أمور منها</w:t>
      </w:r>
      <w:r w:rsidR="007A79F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أنها لا تملك دورة دموي</w:t>
      </w:r>
      <w:r w:rsidR="007A79F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كالثديات بحيث تستهلك الطعام والطاقة الناتجة عنه بسرعة. ثم</w:t>
      </w:r>
      <w:r w:rsidR="007A79F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هي تمتلك جلداً صلباً</w:t>
      </w:r>
      <w:r w:rsidRPr="00691650">
        <w:rPr>
          <w:rFonts w:ascii="Simplified Arabic" w:hAnsi="Simplified Arabic" w:cs="Simplified Arabic"/>
          <w:b/>
          <w:bCs/>
          <w:sz w:val="32"/>
          <w:szCs w:val="32"/>
          <w:rtl/>
        </w:rPr>
        <w:t xml:space="preserve"> أملس</w:t>
      </w:r>
      <w:r w:rsidRPr="00691650">
        <w:rPr>
          <w:rFonts w:ascii="Simplified Arabic" w:hAnsi="Simplified Arabic" w:cs="Simplified Arabic"/>
          <w:sz w:val="32"/>
          <w:szCs w:val="32"/>
          <w:rtl/>
        </w:rPr>
        <w:t xml:space="preserve"> خالياً من المسامات، وهذا يعني أنها تحتفظ بالسوائل والطاقة فلا تُستنزف بسرعة.</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واستناداً إلى هذا نقول: إنّ الفتية عند نومهم الطويل يحتاجون إلى دورة دموية بطيئة، وهم بحاجة ملح</w:t>
      </w:r>
      <w:r w:rsidR="007A79F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إلى أن تحتفظ أجسادهم بالسوائل والطاقة. وهذا يعني أن تتحول جلودهم فتصبح أقرب إلى الصلابة وأبعد عن المساميّة، بما يشبه جلد الأفعى.</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خامساً: ضغط منخفض جداً وجلد أملس صلب، ألا يجعل ذلك كل</w:t>
      </w:r>
      <w:r w:rsidR="00EF50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صورة الفتية مرعبة لكل من يط</w:t>
      </w:r>
      <w:r w:rsidR="00EF50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لع عليهم.</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سادساً: الجلد الصلب يعني مساحة أقل، وهذا يؤد</w:t>
      </w:r>
      <w:r w:rsidR="00EF50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ي إلى أن تكون العيون مفتوحة أثناء النوم. انظر قوله تعالى في الآية </w:t>
      </w:r>
      <w:r w:rsidRPr="00691650">
        <w:rPr>
          <w:rFonts w:ascii="Simplified Arabic" w:hAnsi="Simplified Arabic" w:cs="Simplified Arabic"/>
          <w:b/>
          <w:bCs/>
          <w:sz w:val="28"/>
          <w:szCs w:val="28"/>
          <w:rtl/>
        </w:rPr>
        <w:t>18</w:t>
      </w:r>
      <w:r w:rsidRPr="00691650">
        <w:rPr>
          <w:rFonts w:ascii="Simplified Arabic" w:hAnsi="Simplified Arabic" w:cs="Simplified Arabic"/>
          <w:sz w:val="32"/>
          <w:szCs w:val="32"/>
          <w:rtl/>
        </w:rPr>
        <w:t xml:space="preserve"> من سورة الكهف:" </w:t>
      </w:r>
      <w:r w:rsidRPr="00691650">
        <w:rPr>
          <w:rFonts w:ascii="Simplified Arabic" w:hAnsi="Simplified Arabic" w:cs="Simplified Arabic"/>
          <w:b/>
          <w:bCs/>
          <w:sz w:val="32"/>
          <w:szCs w:val="32"/>
          <w:rtl/>
        </w:rPr>
        <w:t>وتحسبهم أيقاظاً وهم رقود</w:t>
      </w:r>
      <w:r w:rsidRPr="00691650">
        <w:rPr>
          <w:rFonts w:ascii="Simplified Arabic" w:hAnsi="Simplified Arabic" w:cs="Simplified Arabic"/>
          <w:sz w:val="32"/>
          <w:szCs w:val="32"/>
          <w:rtl/>
        </w:rPr>
        <w:t>...". يضاف إلى ذلك أن</w:t>
      </w:r>
      <w:r w:rsidR="00EF50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تتراجع الشفتان عن الأسنان. وبإمكانك الآن أن تتخيل المنظر!!</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سابعاً: الخروج من هذه الحالة لا يكون مفاجئاً، وإن</w:t>
      </w:r>
      <w:r w:rsidR="00EF50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 تكون عودة تدريجي</w:t>
      </w:r>
      <w:r w:rsidR="00EF50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حتى تعود الأمور إلى وضعها الطبيعي، ثم يستيقظ الفتية وهم في حالة طبيعي</w:t>
      </w:r>
      <w:r w:rsidR="00EF50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ولكن حاجتهم الشديدة إلى الطعام تجعلهم يسارعون إلى إرسال أحدهم لشرائه. وهذا يشير إلى أن</w:t>
      </w:r>
      <w:r w:rsidR="00EF50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لم يخططوا للأمر قبل أن يلجأوا إلى الكهف، وإنما كان الأمر مفاجئاً لهم.</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ثامناً: أمّا شمسُ المغيب الهادئة غير المحرقة فتمس أجسادهم كلّ يوم لتعطيهم </w:t>
      </w:r>
      <w:r w:rsidR="00EF5026" w:rsidRPr="00691650">
        <w:rPr>
          <w:rFonts w:ascii="Simplified Arabic" w:hAnsi="Simplified Arabic" w:cs="Simplified Arabic"/>
          <w:sz w:val="32"/>
          <w:szCs w:val="32"/>
          <w:rtl/>
        </w:rPr>
        <w:t>الدّفئ المطلوب وتحفظهم من العفونة</w:t>
      </w:r>
      <w:r w:rsidRPr="00691650">
        <w:rPr>
          <w:rFonts w:ascii="Simplified Arabic" w:hAnsi="Simplified Arabic" w:cs="Simplified Arabic"/>
          <w:sz w:val="32"/>
          <w:szCs w:val="32"/>
          <w:rtl/>
        </w:rPr>
        <w:t>، وعلى وجه الخصوص الأطراف البعيدة عن مركز الدورة الدموي</w:t>
      </w:r>
      <w:r w:rsidR="00EF50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البطيئة.</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تاسعاً: التقليب لأجسادهم، ووضعي</w:t>
      </w:r>
      <w:r w:rsidR="0049635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الكهف، والكلب الموصد للباب، واتساع الكهف بقدر محدد..... كل ذلك رسائل لنا لنتفكّر ونتدبّر.</w:t>
      </w:r>
    </w:p>
    <w:p w:rsidR="007F59BF" w:rsidRPr="00691650" w:rsidRDefault="007F59BF" w:rsidP="00A959D7">
      <w:pPr>
        <w:jc w:val="lowKashida"/>
        <w:rPr>
          <w:rFonts w:ascii="Simplified Arabic" w:hAnsi="Simplified Arabic" w:cs="Simplified Arabic"/>
          <w:sz w:val="32"/>
          <w:szCs w:val="32"/>
          <w:rtl/>
        </w:rPr>
      </w:pPr>
    </w:p>
    <w:p w:rsidR="007F59BF" w:rsidRPr="00691650" w:rsidRDefault="007F59BF" w:rsidP="00A959D7">
      <w:pPr>
        <w:jc w:val="lowKashida"/>
        <w:rPr>
          <w:rFonts w:ascii="Simplified Arabic" w:hAnsi="Simplified Arabic" w:cs="Simplified Arabic"/>
          <w:b/>
          <w:bCs/>
          <w:sz w:val="32"/>
          <w:szCs w:val="32"/>
          <w:rtl/>
        </w:rPr>
      </w:pPr>
    </w:p>
    <w:p w:rsidR="007F59BF" w:rsidRPr="00691650" w:rsidRDefault="007F59BF" w:rsidP="00A959D7">
      <w:pPr>
        <w:jc w:val="lowKashida"/>
        <w:rPr>
          <w:rFonts w:ascii="Simplified Arabic" w:hAnsi="Simplified Arabic" w:cs="Simplified Arabic"/>
          <w:b/>
          <w:bCs/>
          <w:sz w:val="32"/>
          <w:szCs w:val="32"/>
          <w:rtl/>
        </w:rPr>
      </w:pPr>
    </w:p>
    <w:p w:rsidR="00D67F28" w:rsidRPr="00691650" w:rsidRDefault="00D67F28" w:rsidP="00A959D7">
      <w:pPr>
        <w:jc w:val="lowKashida"/>
        <w:rPr>
          <w:rFonts w:ascii="Simplified Arabic" w:hAnsi="Simplified Arabic" w:cs="Simplified Arabic"/>
          <w:b/>
          <w:bCs/>
          <w:sz w:val="32"/>
          <w:szCs w:val="32"/>
          <w:rtl/>
        </w:rPr>
      </w:pPr>
    </w:p>
    <w:p w:rsidR="00D67F28" w:rsidRPr="00691650" w:rsidRDefault="00D67F28" w:rsidP="00A959D7">
      <w:pPr>
        <w:jc w:val="lowKashida"/>
        <w:rPr>
          <w:rFonts w:ascii="Simplified Arabic" w:hAnsi="Simplified Arabic" w:cs="Simplified Arabic"/>
          <w:b/>
          <w:bCs/>
          <w:sz w:val="32"/>
          <w:szCs w:val="32"/>
          <w:rtl/>
        </w:rPr>
      </w:pPr>
    </w:p>
    <w:p w:rsidR="00D67F28" w:rsidRPr="00691650" w:rsidRDefault="00D67F28" w:rsidP="00A959D7">
      <w:pPr>
        <w:jc w:val="lowKashida"/>
        <w:rPr>
          <w:rFonts w:ascii="Simplified Arabic" w:hAnsi="Simplified Arabic" w:cs="Simplified Arabic"/>
          <w:b/>
          <w:bCs/>
          <w:sz w:val="32"/>
          <w:szCs w:val="32"/>
          <w:rtl/>
        </w:rPr>
      </w:pPr>
    </w:p>
    <w:p w:rsidR="00D67F28" w:rsidRPr="00691650" w:rsidRDefault="00D67F28" w:rsidP="00A959D7">
      <w:pPr>
        <w:jc w:val="lowKashida"/>
        <w:rPr>
          <w:rFonts w:ascii="Simplified Arabic" w:hAnsi="Simplified Arabic" w:cs="Simplified Arabic"/>
          <w:b/>
          <w:bCs/>
          <w:sz w:val="32"/>
          <w:szCs w:val="32"/>
          <w:rtl/>
        </w:rPr>
      </w:pPr>
    </w:p>
    <w:p w:rsidR="00CB0F9D" w:rsidRPr="002D6869" w:rsidRDefault="00CB0F9D" w:rsidP="006C7A52">
      <w:pPr>
        <w:jc w:val="center"/>
        <w:rPr>
          <w:rFonts w:ascii="Simplified Arabic" w:hAnsi="Simplified Arabic" w:cs="Simplified Arabic"/>
          <w:b/>
          <w:bCs/>
          <w:sz w:val="48"/>
          <w:szCs w:val="48"/>
          <w:rtl/>
        </w:rPr>
      </w:pPr>
      <w:r w:rsidRPr="002D6869">
        <w:rPr>
          <w:rFonts w:ascii="Simplified Arabic" w:hAnsi="Simplified Arabic" w:cs="Simplified Arabic"/>
          <w:b/>
          <w:bCs/>
          <w:sz w:val="48"/>
          <w:szCs w:val="48"/>
          <w:rtl/>
        </w:rPr>
        <w:lastRenderedPageBreak/>
        <w:t>ذلك من آيات الله</w:t>
      </w:r>
    </w:p>
    <w:p w:rsidR="00BB2479" w:rsidRPr="00691650" w:rsidRDefault="00BB2479" w:rsidP="00A959D7">
      <w:pPr>
        <w:jc w:val="lowKashida"/>
        <w:rPr>
          <w:rFonts w:ascii="Simplified Arabic" w:hAnsi="Simplified Arabic" w:cs="Simplified Arabic"/>
          <w:b/>
          <w:bCs/>
          <w:sz w:val="40"/>
          <w:szCs w:val="40"/>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17</w:t>
      </w:r>
      <w:r w:rsidRPr="00691650">
        <w:rPr>
          <w:rFonts w:ascii="Simplified Arabic" w:hAnsi="Simplified Arabic" w:cs="Simplified Arabic"/>
          <w:sz w:val="32"/>
          <w:szCs w:val="32"/>
          <w:rtl/>
        </w:rPr>
        <w:t xml:space="preserve"> من سورة الكهف:</w:t>
      </w:r>
      <w:r w:rsidRPr="00691650">
        <w:rPr>
          <w:rFonts w:ascii="Simplified Arabic" w:hAnsi="Simplified Arabic" w:cs="Simplified Arabic"/>
          <w:b/>
          <w:bCs/>
          <w:sz w:val="32"/>
          <w:szCs w:val="32"/>
          <w:rtl/>
        </w:rPr>
        <w:t>" وترى الشمس</w:t>
      </w:r>
      <w:r w:rsidR="00D8796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إذا طلعت ت</w:t>
      </w:r>
      <w:r w:rsidR="00D8796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زاور</w:t>
      </w:r>
      <w:r w:rsidR="00D8796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عن كهفهم ذات</w:t>
      </w:r>
      <w:r w:rsidR="00D8796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اليمين</w:t>
      </w:r>
      <w:r w:rsidR="00D8796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وإذا غربت تَقرضُهم ذات الشمال وهم في فَجوةٍ منه، ذلك من آيات الله، من يهد اللهُ فهو المهتدِ ومن يُضلل فلن تجدَ له ولياً مُرشداً"</w:t>
      </w:r>
      <w:r w:rsidRPr="00691650">
        <w:rPr>
          <w:rFonts w:ascii="Simplified Arabic" w:hAnsi="Simplified Arabic" w:cs="Simplified Arabic"/>
          <w:sz w:val="32"/>
          <w:szCs w:val="32"/>
          <w:rtl/>
        </w:rPr>
        <w:t>.</w:t>
      </w:r>
    </w:p>
    <w:p w:rsidR="00CB0F9D" w:rsidRPr="00691650" w:rsidRDefault="00CB0F9D" w:rsidP="00A959D7">
      <w:pPr>
        <w:jc w:val="lowKashida"/>
        <w:rPr>
          <w:rFonts w:ascii="Simplified Arabic" w:hAnsi="Simplified Arabic" w:cs="Simplified Arabic"/>
          <w:sz w:val="12"/>
          <w:szCs w:val="12"/>
          <w:rtl/>
        </w:rPr>
      </w:pP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تشير الآية الكريمة إلى أنّ وضعيّة الكهف واتجاهه آية من آيات الله. وهذا يعني أنّ مثل هذه الوضعيّة والظروف والشروط قد أعد</w:t>
      </w:r>
      <w:r w:rsidR="00D8796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 مُسبقاً بحيث أصبحت مناسبة لمن سيحل ضيفاً في هذا الكهف. ونقول بلغة أخرى: لقد أعدّ هذا الكهف قبل ميلاد الفتية بسنين، بل بقرون، وقد تبلغ ملايين، بل مليارات السنين.</w:t>
      </w:r>
    </w:p>
    <w:p w:rsidR="00CB0F9D" w:rsidRPr="00691650" w:rsidRDefault="00CB0F9D" w:rsidP="00A959D7">
      <w:pPr>
        <w:jc w:val="lowKashida"/>
        <w:rPr>
          <w:rFonts w:ascii="Simplified Arabic" w:hAnsi="Simplified Arabic" w:cs="Simplified Arabic"/>
          <w:sz w:val="12"/>
          <w:szCs w:val="12"/>
          <w:rtl/>
        </w:rPr>
      </w:pP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عندما اختار الفتية هذا الكهف لم يكن يخطر ببالهم أن</w:t>
      </w:r>
      <w:r w:rsidR="00D8796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يُقادون إلى المكان المهيّأ لاستقبالهم. إن</w:t>
      </w:r>
      <w:r w:rsidR="00111A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ها </w:t>
      </w:r>
      <w:r w:rsidRPr="00691650">
        <w:rPr>
          <w:rFonts w:ascii="Simplified Arabic" w:hAnsi="Simplified Arabic" w:cs="Simplified Arabic"/>
          <w:b/>
          <w:bCs/>
          <w:sz w:val="32"/>
          <w:szCs w:val="32"/>
          <w:rtl/>
        </w:rPr>
        <w:t>الهداية الإلهيّة إلى موضع الرعاية الرباني</w:t>
      </w:r>
      <w:r w:rsidR="00111A5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w:t>
      </w:r>
      <w:r w:rsidRPr="00691650">
        <w:rPr>
          <w:rFonts w:ascii="Simplified Arabic" w:hAnsi="Simplified Arabic" w:cs="Simplified Arabic"/>
          <w:sz w:val="32"/>
          <w:szCs w:val="32"/>
          <w:rtl/>
        </w:rPr>
        <w:t>. إنها الألطاف التي لا تدركها الحواس. انظر قوله تعالى في التعقيب على آية الكهف هذه:</w:t>
      </w:r>
      <w:r w:rsidRPr="00691650">
        <w:rPr>
          <w:rFonts w:ascii="Simplified Arabic" w:hAnsi="Simplified Arabic" w:cs="Simplified Arabic"/>
          <w:b/>
          <w:bCs/>
          <w:sz w:val="32"/>
          <w:szCs w:val="32"/>
          <w:rtl/>
        </w:rPr>
        <w:t>" من يهد اللهُ فهو المهتدِ ومن يُضلل فلن تجدَ له ولياً مُرشداً"</w:t>
      </w:r>
      <w:r w:rsidRPr="00691650">
        <w:rPr>
          <w:rFonts w:ascii="Simplified Arabic" w:hAnsi="Simplified Arabic" w:cs="Simplified Arabic"/>
          <w:sz w:val="32"/>
          <w:szCs w:val="32"/>
          <w:rtl/>
        </w:rPr>
        <w:t>، فالمهتدي الحقيقي هو من هداه الله تعالى، أما من حك</w:t>
      </w:r>
      <w:r w:rsidR="0026559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w:t>
      </w:r>
      <w:r w:rsidR="0026559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الله</w:t>
      </w:r>
      <w:r w:rsidR="0026559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عليه بالضلال والخذلان فلن تجد من يتولاه وينصره حق التول</w:t>
      </w:r>
      <w:r w:rsidR="0026559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وحق النصر، ولن تجد من يرشده سبيل الرشاد.</w:t>
      </w:r>
    </w:p>
    <w:p w:rsidR="00CB0F9D" w:rsidRPr="00691650" w:rsidRDefault="00CB0F9D" w:rsidP="00A959D7">
      <w:pPr>
        <w:jc w:val="lowKashida"/>
        <w:rPr>
          <w:rFonts w:ascii="Simplified Arabic" w:hAnsi="Simplified Arabic" w:cs="Simplified Arabic"/>
          <w:sz w:val="32"/>
          <w:szCs w:val="32"/>
          <w:rtl/>
        </w:rPr>
      </w:pP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فهذه هي المعادلة إذن: م</w:t>
      </w:r>
      <w:r w:rsidR="00BB53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عسكر موحِّد يحمل دعوة الله ويعيش من أجلها ويضح</w:t>
      </w:r>
      <w:r w:rsidR="00BB53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في سبيلها، يقابله معسكر وثني يخلد إلى الأرض ويذهل عن الحقيقة العظمى. معسكر تحوطه الرعاية الربّاني</w:t>
      </w:r>
      <w:r w:rsidR="00BB53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وتنير طريقه الهداية الإلهيّة، ومعسكر يستنصر بالأوهام ويسترشد بالظلام. نعم، بإمكانك الآن أن تتوقع النتائج وأن تتصور المآلات.</w:t>
      </w: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الله ولي</w:t>
      </w:r>
      <w:r w:rsidR="0023735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الذين آمنوا ي</w:t>
      </w:r>
      <w:r w:rsidR="0023735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خرجهم من الظلمات إلى النور"،</w:t>
      </w:r>
      <w:r w:rsidRPr="00691650">
        <w:rPr>
          <w:rFonts w:ascii="Simplified Arabic" w:hAnsi="Simplified Arabic" w:cs="Simplified Arabic"/>
          <w:sz w:val="32"/>
          <w:szCs w:val="32"/>
          <w:rtl/>
        </w:rPr>
        <w:t xml:space="preserve"> فقافلة أهل الإيمان تغادر مواقع الظلمات والضلالات في طريق صاعد يشرق كل يوم بأنوار الهداية فلا انتكاس. ويقابل ذلك:</w:t>
      </w:r>
      <w:r w:rsidRPr="00691650">
        <w:rPr>
          <w:rFonts w:ascii="Simplified Arabic" w:hAnsi="Simplified Arabic" w:cs="Simplified Arabic"/>
          <w:b/>
          <w:bCs/>
          <w:sz w:val="32"/>
          <w:szCs w:val="32"/>
          <w:rtl/>
        </w:rPr>
        <w:t>" والذين كفروا أولياؤهم الطاغوت يخرجونهم من النور إلى الظلمات"،</w:t>
      </w:r>
      <w:r w:rsidRPr="00691650">
        <w:rPr>
          <w:rFonts w:ascii="Simplified Arabic" w:hAnsi="Simplified Arabic" w:cs="Simplified Arabic"/>
          <w:sz w:val="32"/>
          <w:szCs w:val="32"/>
          <w:rtl/>
        </w:rPr>
        <w:t xml:space="preserve"> قافلة أخرى تسير بالاتجاه المعاكس تغادر عوالم أنوار الحق والحقيقة لتدخل شيئاً فشيئاً ظلمات الجهالة والضلال.</w:t>
      </w: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إن</w:t>
      </w:r>
      <w:r w:rsidR="002373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الحقيقة التي تراها ماثلة في واقع دعوة الحق ودعوة الباطل؛ فالماركسي</w:t>
      </w:r>
      <w:r w:rsidR="005122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مثلاً، صالت وجالت وحاصَرت </w:t>
      </w:r>
      <w:r w:rsidRPr="00691650">
        <w:rPr>
          <w:rFonts w:ascii="Simplified Arabic" w:hAnsi="Simplified Arabic" w:cs="Simplified Arabic"/>
          <w:sz w:val="32"/>
          <w:szCs w:val="32"/>
          <w:rtl/>
          <w:lang w:bidi="ar-JO"/>
        </w:rPr>
        <w:t>وبطشت</w:t>
      </w:r>
      <w:r w:rsidRPr="00691650">
        <w:rPr>
          <w:rFonts w:ascii="Simplified Arabic" w:hAnsi="Simplified Arabic" w:cs="Simplified Arabic"/>
          <w:sz w:val="32"/>
          <w:szCs w:val="32"/>
          <w:rtl/>
        </w:rPr>
        <w:t xml:space="preserve"> وضيّقت واستنفدت كل وسائلها في محاولة اجتثاث الحق، واستمر ذلك على مدى القرن العشرين، فكانت المفاجأة أن انجلى غبار المعركة عن الحقيقة الساطعة:</w:t>
      </w:r>
      <w:r w:rsidRPr="00691650">
        <w:rPr>
          <w:rFonts w:ascii="Simplified Arabic" w:hAnsi="Simplified Arabic" w:cs="Simplified Arabic"/>
          <w:b/>
          <w:bCs/>
          <w:sz w:val="32"/>
          <w:szCs w:val="32"/>
          <w:rtl/>
        </w:rPr>
        <w:t>" فأمّا الزبد</w:t>
      </w:r>
      <w:r w:rsidR="005122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فيذهبُ جُفاء وأم</w:t>
      </w:r>
      <w:r w:rsidR="005122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ما ينفع</w:t>
      </w:r>
      <w:r w:rsidR="005122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الناسَ فيمكث</w:t>
      </w:r>
      <w:r w:rsidR="005122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في الأرض"</w:t>
      </w:r>
      <w:r w:rsidRPr="00691650">
        <w:rPr>
          <w:rFonts w:ascii="Simplified Arabic" w:hAnsi="Simplified Arabic" w:cs="Simplified Arabic"/>
          <w:sz w:val="32"/>
          <w:szCs w:val="32"/>
          <w:rtl/>
        </w:rPr>
        <w:t xml:space="preserve">. </w:t>
      </w:r>
    </w:p>
    <w:p w:rsidR="00CB0F9D" w:rsidRPr="00691650" w:rsidRDefault="00CB0F9D" w:rsidP="00A959D7">
      <w:pPr>
        <w:jc w:val="lowKashida"/>
        <w:rPr>
          <w:rFonts w:ascii="Simplified Arabic" w:hAnsi="Simplified Arabic" w:cs="Simplified Arabic"/>
          <w:b/>
          <w:bCs/>
          <w:sz w:val="32"/>
          <w:szCs w:val="32"/>
        </w:rPr>
      </w:pPr>
      <w:r w:rsidRPr="00691650">
        <w:rPr>
          <w:rFonts w:ascii="Simplified Arabic" w:hAnsi="Simplified Arabic" w:cs="Simplified Arabic"/>
          <w:sz w:val="32"/>
          <w:szCs w:val="32"/>
          <w:rtl/>
        </w:rPr>
        <w:t>واليوم تقع الرأسمالي</w:t>
      </w:r>
      <w:r w:rsidR="005122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الغربي</w:t>
      </w:r>
      <w:r w:rsidR="005122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في الخطأ نفسه وهي تحمل لواء الشيطان فتبطش وتقتل وتحاصر وتضيّق وتطارد ... وسينجلي غبار المعركة ليدرك الناس أنّ كيد الشيطان كان ضعيفاً، ولتتجلى حقيقة العجز </w:t>
      </w:r>
      <w:r w:rsidRPr="00691650">
        <w:rPr>
          <w:rFonts w:ascii="Simplified Arabic" w:hAnsi="Simplified Arabic" w:cs="Simplified Arabic"/>
          <w:sz w:val="32"/>
          <w:szCs w:val="32"/>
          <w:rtl/>
        </w:rPr>
        <w:lastRenderedPageBreak/>
        <w:t>البشري</w:t>
      </w:r>
      <w:r w:rsidR="005122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أمام الحقائق الوجودي</w:t>
      </w:r>
      <w:r w:rsidR="005122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أرادها مالك الملك:</w:t>
      </w:r>
      <w:r w:rsidRPr="00691650">
        <w:rPr>
          <w:rFonts w:ascii="Simplified Arabic" w:hAnsi="Simplified Arabic" w:cs="Simplified Arabic"/>
          <w:b/>
          <w:bCs/>
          <w:sz w:val="32"/>
          <w:szCs w:val="32"/>
          <w:rtl/>
        </w:rPr>
        <w:t>" قل اللهم</w:t>
      </w:r>
      <w:r w:rsidR="005122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مالكَ الملكِ تُؤتي الملكَ من تشاء</w:t>
      </w:r>
      <w:r w:rsidR="005122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وتنزعُ الملك ممن تشاء وتعزُّ من تشاء وتذلُّ من تشاء بيدك الخير إن</w:t>
      </w:r>
      <w:r w:rsidR="0051229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على كل شيءٍ قدير"</w:t>
      </w:r>
      <w:r w:rsidRPr="00691650">
        <w:rPr>
          <w:rFonts w:ascii="Simplified Arabic" w:hAnsi="Simplified Arabic" w:cs="Simplified Arabic"/>
          <w:sz w:val="32"/>
          <w:szCs w:val="32"/>
          <w:rtl/>
        </w:rPr>
        <w:t>.</w:t>
      </w:r>
    </w:p>
    <w:p w:rsidR="00CB0F9D" w:rsidRPr="00691650" w:rsidRDefault="00CB0F9D" w:rsidP="00A959D7">
      <w:pPr>
        <w:jc w:val="lowKashida"/>
        <w:rPr>
          <w:rFonts w:ascii="Simplified Arabic" w:hAnsi="Simplified Arabic" w:cs="Simplified Arabic"/>
          <w:b/>
          <w:bCs/>
          <w:sz w:val="28"/>
          <w:szCs w:val="28"/>
        </w:rPr>
      </w:pPr>
    </w:p>
    <w:p w:rsidR="00CB0F9D" w:rsidRPr="00691650" w:rsidRDefault="00CB0F9D" w:rsidP="00A959D7">
      <w:pPr>
        <w:jc w:val="lowKashida"/>
        <w:rPr>
          <w:rFonts w:ascii="Simplified Arabic" w:hAnsi="Simplified Arabic" w:cs="Simplified Arabic"/>
          <w:rtl/>
        </w:rPr>
      </w:pPr>
    </w:p>
    <w:p w:rsidR="00CB0F9D" w:rsidRPr="00691650" w:rsidRDefault="00CB0F9D" w:rsidP="00A959D7">
      <w:pPr>
        <w:jc w:val="lowKashida"/>
        <w:rPr>
          <w:rFonts w:ascii="Simplified Arabic" w:hAnsi="Simplified Arabic" w:cs="Simplified Arabic"/>
          <w:rtl/>
        </w:rPr>
      </w:pPr>
    </w:p>
    <w:p w:rsidR="00CB0F9D" w:rsidRPr="00691650" w:rsidRDefault="00CB0F9D" w:rsidP="00A959D7">
      <w:pPr>
        <w:jc w:val="lowKashida"/>
        <w:rPr>
          <w:rFonts w:ascii="Simplified Arabic" w:hAnsi="Simplified Arabic" w:cs="Simplified Arabic"/>
          <w:b/>
          <w:bCs/>
          <w:sz w:val="32"/>
          <w:szCs w:val="32"/>
          <w:rtl/>
        </w:rPr>
      </w:pPr>
    </w:p>
    <w:p w:rsidR="00D67F28" w:rsidRPr="00691650" w:rsidRDefault="00D67F28" w:rsidP="00A959D7">
      <w:pPr>
        <w:jc w:val="lowKashida"/>
        <w:rPr>
          <w:rFonts w:ascii="Simplified Arabic" w:hAnsi="Simplified Arabic" w:cs="Simplified Arabic"/>
          <w:b/>
          <w:bCs/>
          <w:sz w:val="32"/>
          <w:szCs w:val="32"/>
          <w:rtl/>
        </w:rPr>
      </w:pPr>
    </w:p>
    <w:p w:rsidR="00D67F28" w:rsidRPr="00691650" w:rsidRDefault="00D67F28" w:rsidP="00A959D7">
      <w:pPr>
        <w:jc w:val="lowKashida"/>
        <w:rPr>
          <w:rFonts w:ascii="Simplified Arabic" w:hAnsi="Simplified Arabic" w:cs="Simplified Arabic"/>
          <w:b/>
          <w:bCs/>
          <w:sz w:val="32"/>
          <w:szCs w:val="32"/>
          <w:rtl/>
        </w:rPr>
      </w:pPr>
    </w:p>
    <w:p w:rsidR="00D67F28" w:rsidRPr="00691650" w:rsidRDefault="00D67F28" w:rsidP="00A959D7">
      <w:pPr>
        <w:jc w:val="lowKashida"/>
        <w:rPr>
          <w:rFonts w:ascii="Simplified Arabic" w:hAnsi="Simplified Arabic" w:cs="Simplified Arabic"/>
          <w:b/>
          <w:bCs/>
          <w:sz w:val="32"/>
          <w:szCs w:val="32"/>
          <w:rtl/>
        </w:rPr>
      </w:pPr>
    </w:p>
    <w:p w:rsidR="00D67F28" w:rsidRPr="00691650" w:rsidRDefault="00D67F28" w:rsidP="00A959D7">
      <w:pPr>
        <w:jc w:val="lowKashida"/>
        <w:rPr>
          <w:rFonts w:ascii="Simplified Arabic" w:hAnsi="Simplified Arabic" w:cs="Simplified Arabic"/>
          <w:b/>
          <w:bCs/>
          <w:sz w:val="32"/>
          <w:szCs w:val="32"/>
          <w:rtl/>
        </w:rPr>
      </w:pPr>
    </w:p>
    <w:p w:rsidR="00D67F28" w:rsidRPr="00691650" w:rsidRDefault="00D67F28"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666249" w:rsidRDefault="002F2509" w:rsidP="00A959D7">
      <w:pPr>
        <w:jc w:val="lowKashida"/>
        <w:rPr>
          <w:rFonts w:ascii="Simplified Arabic" w:hAnsi="Simplified Arabic" w:cs="Simplified Arabic"/>
          <w:b/>
          <w:bCs/>
          <w:sz w:val="40"/>
          <w:szCs w:val="40"/>
          <w:rtl/>
        </w:rPr>
      </w:pPr>
      <w:r w:rsidRPr="00691650">
        <w:rPr>
          <w:rFonts w:ascii="Simplified Arabic" w:hAnsi="Simplified Arabic" w:cs="Simplified Arabic"/>
          <w:b/>
          <w:bCs/>
          <w:sz w:val="44"/>
          <w:szCs w:val="44"/>
          <w:rtl/>
        </w:rPr>
        <w:br w:type="page"/>
      </w:r>
    </w:p>
    <w:p w:rsidR="00CB0F9D" w:rsidRPr="00666249" w:rsidRDefault="00CB0F9D" w:rsidP="00666249">
      <w:pPr>
        <w:jc w:val="center"/>
        <w:rPr>
          <w:rFonts w:ascii="Simplified Arabic" w:hAnsi="Simplified Arabic" w:cs="Simplified Arabic"/>
          <w:b/>
          <w:bCs/>
          <w:sz w:val="48"/>
          <w:szCs w:val="48"/>
          <w:rtl/>
        </w:rPr>
      </w:pPr>
      <w:r w:rsidRPr="00666249">
        <w:rPr>
          <w:rFonts w:ascii="Simplified Arabic" w:hAnsi="Simplified Arabic" w:cs="Simplified Arabic"/>
          <w:b/>
          <w:bCs/>
          <w:sz w:val="48"/>
          <w:szCs w:val="48"/>
          <w:rtl/>
        </w:rPr>
        <w:lastRenderedPageBreak/>
        <w:t>إن</w:t>
      </w:r>
      <w:r w:rsidR="00B96BF4">
        <w:rPr>
          <w:rFonts w:ascii="Simplified Arabic" w:hAnsi="Simplified Arabic" w:cs="Simplified Arabic" w:hint="cs"/>
          <w:b/>
          <w:bCs/>
          <w:sz w:val="48"/>
          <w:szCs w:val="48"/>
          <w:rtl/>
        </w:rPr>
        <w:t>ّ</w:t>
      </w:r>
      <w:r w:rsidRPr="00666249">
        <w:rPr>
          <w:rFonts w:ascii="Simplified Arabic" w:hAnsi="Simplified Arabic" w:cs="Simplified Arabic"/>
          <w:b/>
          <w:bCs/>
          <w:sz w:val="48"/>
          <w:szCs w:val="48"/>
          <w:rtl/>
        </w:rPr>
        <w:t>ي فاعل ذلك غداً</w:t>
      </w:r>
    </w:p>
    <w:p w:rsidR="00666249" w:rsidRPr="00691650" w:rsidRDefault="00666249" w:rsidP="00A959D7">
      <w:pPr>
        <w:jc w:val="lowKashida"/>
        <w:rPr>
          <w:rFonts w:ascii="Simplified Arabic" w:hAnsi="Simplified Arabic" w:cs="Simplified Arabic"/>
          <w:b/>
          <w:bCs/>
          <w:sz w:val="40"/>
          <w:szCs w:val="40"/>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تتحدث</w:t>
      </w:r>
      <w:r w:rsidRPr="00691650">
        <w:rPr>
          <w:rFonts w:ascii="Simplified Arabic" w:hAnsi="Simplified Arabic" w:cs="Simplified Arabic"/>
          <w:sz w:val="32"/>
          <w:szCs w:val="32"/>
          <w:rtl/>
        </w:rPr>
        <w:t xml:space="preserve"> الآيات من </w:t>
      </w:r>
      <w:r w:rsidRPr="00691650">
        <w:rPr>
          <w:rFonts w:ascii="Simplified Arabic" w:hAnsi="Simplified Arabic" w:cs="Simplified Arabic"/>
          <w:b/>
          <w:bCs/>
          <w:sz w:val="28"/>
          <w:szCs w:val="28"/>
          <w:rtl/>
        </w:rPr>
        <w:t>9</w:t>
      </w:r>
      <w:r w:rsidRPr="00691650">
        <w:rPr>
          <w:rFonts w:ascii="Simplified Arabic" w:hAnsi="Simplified Arabic" w:cs="Simplified Arabic"/>
          <w:sz w:val="32"/>
          <w:szCs w:val="32"/>
          <w:rtl/>
        </w:rPr>
        <w:t xml:space="preserve"> إلى </w:t>
      </w:r>
      <w:r w:rsidRPr="00691650">
        <w:rPr>
          <w:rFonts w:ascii="Simplified Arabic" w:hAnsi="Simplified Arabic" w:cs="Simplified Arabic"/>
          <w:b/>
          <w:bCs/>
          <w:sz w:val="28"/>
          <w:szCs w:val="28"/>
          <w:rtl/>
        </w:rPr>
        <w:t>26</w:t>
      </w:r>
      <w:r w:rsidRPr="00691650">
        <w:rPr>
          <w:rFonts w:ascii="Simplified Arabic" w:hAnsi="Simplified Arabic" w:cs="Simplified Arabic"/>
          <w:sz w:val="32"/>
          <w:szCs w:val="32"/>
          <w:rtl/>
        </w:rPr>
        <w:t xml:space="preserve"> من سورة الكهف عن قص</w:t>
      </w:r>
      <w:r w:rsidR="00624C5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أصحاب الكهف. واللافت أنّ سرد القص</w:t>
      </w:r>
      <w:r w:rsidR="00624C5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يتوقف في الآيتين </w:t>
      </w:r>
      <w:r w:rsidRPr="00691650">
        <w:rPr>
          <w:rFonts w:ascii="Simplified Arabic" w:hAnsi="Simplified Arabic" w:cs="Simplified Arabic"/>
          <w:b/>
          <w:bCs/>
          <w:sz w:val="28"/>
          <w:szCs w:val="28"/>
          <w:rtl/>
        </w:rPr>
        <w:t>23</w:t>
      </w:r>
      <w:r w:rsidRPr="00691650">
        <w:rPr>
          <w:rFonts w:ascii="Simplified Arabic" w:hAnsi="Simplified Arabic" w:cs="Simplified Arabic"/>
          <w:sz w:val="32"/>
          <w:szCs w:val="32"/>
          <w:rtl/>
        </w:rPr>
        <w:t xml:space="preserve"> و </w:t>
      </w:r>
      <w:r w:rsidRPr="00691650">
        <w:rPr>
          <w:rFonts w:ascii="Simplified Arabic" w:hAnsi="Simplified Arabic" w:cs="Simplified Arabic"/>
          <w:b/>
          <w:bCs/>
          <w:sz w:val="28"/>
          <w:szCs w:val="28"/>
          <w:rtl/>
        </w:rPr>
        <w:t>24</w:t>
      </w:r>
      <w:r w:rsidRPr="00691650">
        <w:rPr>
          <w:rFonts w:ascii="Simplified Arabic" w:hAnsi="Simplified Arabic" w:cs="Simplified Arabic"/>
          <w:sz w:val="32"/>
          <w:szCs w:val="32"/>
          <w:rtl/>
        </w:rPr>
        <w:t xml:space="preserve"> ليتم الإعلان عن مبدأ عقدي وهو:</w:t>
      </w:r>
      <w:r w:rsidRPr="00691650">
        <w:rPr>
          <w:rFonts w:ascii="Simplified Arabic" w:hAnsi="Simplified Arabic" w:cs="Simplified Arabic"/>
          <w:b/>
          <w:bCs/>
          <w:sz w:val="32"/>
          <w:szCs w:val="32"/>
          <w:rtl/>
        </w:rPr>
        <w:t>" ولا تقولنّ لشيءٍ إني فاعلٌ ذلك غداً، إلا أن يشاءِ اللهُ، واذكر رب</w:t>
      </w:r>
      <w:r w:rsidR="009C1BA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إذا نسيتَ وقل عسى أن يهدينِ رب</w:t>
      </w:r>
      <w:r w:rsidR="009C1BA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لأقربَ من هذا رشداً"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ثم</w:t>
      </w:r>
      <w:r w:rsidR="009C1BA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يعود النص الكريم إلى سرد القص</w:t>
      </w:r>
      <w:r w:rsidR="009C1BA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w:t>
      </w:r>
      <w:r w:rsidRPr="00691650">
        <w:rPr>
          <w:rFonts w:ascii="Simplified Arabic" w:hAnsi="Simplified Arabic" w:cs="Simplified Arabic"/>
          <w:b/>
          <w:bCs/>
          <w:sz w:val="32"/>
          <w:szCs w:val="32"/>
          <w:rtl/>
        </w:rPr>
        <w:t>ولبثوا في كهفهم ثلاث مائة سنين وازدادوا تسعا"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قص</w:t>
      </w:r>
      <w:r w:rsidR="00A836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أصحاب الكهف هي قص</w:t>
      </w:r>
      <w:r w:rsidR="00A836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مغرقة في الق</w:t>
      </w:r>
      <w:r w:rsidR="00A836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دم. والقارئ للآيات الكريمة يعيش مع القص</w:t>
      </w:r>
      <w:r w:rsidR="00A836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لحظات جليلة مضت، ثم</w:t>
      </w:r>
      <w:r w:rsidR="00A836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يفاجأ بكلام عن المستقبل، ثم عودة إلى القصة التاريخي</w:t>
      </w:r>
      <w:r w:rsidR="00A836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وهذا أمر يستحق التوق</w:t>
      </w:r>
      <w:r w:rsidR="00A836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 والنظر؛ فإذا كانت القص</w:t>
      </w:r>
      <w:r w:rsidR="00A836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القرآن الكريم تاتي للعظة والاعتبار فإنّ ذلك قاسم مشترك لكل القصص القرآني. أم</w:t>
      </w:r>
      <w:r w:rsidR="00A836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هنا فهناك إشارة وتنبيه إلى أنّ ما تسرده الآيات الكريمة من تفاصيل قص</w:t>
      </w:r>
      <w:r w:rsidR="00A836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أصحاب الكهف له صلة بالمستقبل المقبل، على الرغم من كون أحداث القص</w:t>
      </w:r>
      <w:r w:rsidR="00A8369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مضت في التاريخ.</w:t>
      </w: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ولا نهدف هنا إلى الحديث حول هذه المسالة، ولكن نهدف إلى التوقف عند الآية </w:t>
      </w:r>
      <w:r w:rsidRPr="00691650">
        <w:rPr>
          <w:rFonts w:ascii="Simplified Arabic" w:hAnsi="Simplified Arabic" w:cs="Simplified Arabic"/>
          <w:b/>
          <w:bCs/>
          <w:sz w:val="28"/>
          <w:szCs w:val="28"/>
          <w:rtl/>
        </w:rPr>
        <w:t>23</w:t>
      </w:r>
      <w:r w:rsidRPr="00691650">
        <w:rPr>
          <w:rFonts w:ascii="Simplified Arabic" w:hAnsi="Simplified Arabic" w:cs="Simplified Arabic"/>
          <w:sz w:val="32"/>
          <w:szCs w:val="32"/>
          <w:rtl/>
        </w:rPr>
        <w:t xml:space="preserve"> والآية </w:t>
      </w:r>
      <w:r w:rsidRPr="00691650">
        <w:rPr>
          <w:rFonts w:ascii="Simplified Arabic" w:hAnsi="Simplified Arabic" w:cs="Simplified Arabic"/>
          <w:b/>
          <w:bCs/>
          <w:sz w:val="28"/>
          <w:szCs w:val="28"/>
          <w:rtl/>
        </w:rPr>
        <w:t>24</w:t>
      </w:r>
      <w:r w:rsidRPr="00691650">
        <w:rPr>
          <w:rFonts w:ascii="Simplified Arabic" w:hAnsi="Simplified Arabic" w:cs="Simplified Arabic"/>
          <w:sz w:val="32"/>
          <w:szCs w:val="32"/>
          <w:rtl/>
        </w:rPr>
        <w:t xml:space="preserve"> لنطرح تصو</w:t>
      </w:r>
      <w:r w:rsidR="00587E1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رنا حول المعنى الذي نراه أقرب إلى روح النص القرآني. وقد دفعنا إلى هذا ما رأينا من استناد جمهرة </w:t>
      </w:r>
      <w:r w:rsidRPr="00691650">
        <w:rPr>
          <w:rFonts w:ascii="Simplified Arabic" w:hAnsi="Simplified Arabic" w:cs="Simplified Arabic"/>
          <w:sz w:val="32"/>
          <w:szCs w:val="32"/>
          <w:rtl/>
        </w:rPr>
        <w:lastRenderedPageBreak/>
        <w:t>المفسرين في تفسير الآيتين الكريمتين إلى حديثٍ رواه ابن اسحق عن ابن عباس، رضي الله عنهما، وهو الحديث الذي يورده بعض أهل التفسير كسبب لنزول الايتين الكريمتين، وينص</w:t>
      </w:r>
      <w:r w:rsidR="00587E1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أنّ الرسول صلى الله عليه وسلم قد نسي أن يقول: "إن شاء الله"، وذلك عندما قال لزعماء قريش إن</w:t>
      </w:r>
      <w:r w:rsidR="00937BC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سيخبرهم غداً بخبر أصحاب الكهف. وهو حديث ضعيف، في سنده رجل مجهول العين. وعلى الرغم من ضعف الحديث إلا أنّ أهل التفسير يفس</w:t>
      </w:r>
      <w:r w:rsidR="00937BC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رون الآية بما يعزز المعنى المستفاد من سبب النزول هذا.</w:t>
      </w: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ولو كان الأمر كما يقولون لكان الأقرب في الذهن أن يكون نص الآية </w:t>
      </w:r>
      <w:r w:rsidRPr="00691650">
        <w:rPr>
          <w:rFonts w:ascii="Simplified Arabic" w:hAnsi="Simplified Arabic" w:cs="Simplified Arabic"/>
          <w:b/>
          <w:bCs/>
          <w:sz w:val="28"/>
          <w:szCs w:val="28"/>
          <w:rtl/>
        </w:rPr>
        <w:t>23</w:t>
      </w:r>
      <w:r w:rsidRPr="00691650">
        <w:rPr>
          <w:rFonts w:ascii="Simplified Arabic" w:hAnsi="Simplified Arabic" w:cs="Simplified Arabic"/>
          <w:sz w:val="32"/>
          <w:szCs w:val="32"/>
          <w:rtl/>
        </w:rPr>
        <w:t xml:space="preserve"> من سورة الكهف هكذا:"ولا تقولن لشيء إني فاعل ذلك غداً إلا أن يشاء الله"، ولكنك تفاجأ بأنّ نص الآية الكريمة هكذا:</w:t>
      </w:r>
      <w:r w:rsidRPr="00691650">
        <w:rPr>
          <w:rFonts w:ascii="Simplified Arabic" w:hAnsi="Simplified Arabic" w:cs="Simplified Arabic"/>
          <w:b/>
          <w:bCs/>
          <w:sz w:val="32"/>
          <w:szCs w:val="32"/>
          <w:rtl/>
        </w:rPr>
        <w:t>" ولا تقولنّ لشيءٍ إني فاعلٌ ذلك غداً"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ويدهشك أن تبدأ الآية </w:t>
      </w:r>
      <w:r w:rsidRPr="00691650">
        <w:rPr>
          <w:rFonts w:ascii="Simplified Arabic" w:hAnsi="Simplified Arabic" w:cs="Simplified Arabic"/>
          <w:b/>
          <w:bCs/>
          <w:sz w:val="28"/>
          <w:szCs w:val="28"/>
          <w:rtl/>
        </w:rPr>
        <w:t>24</w:t>
      </w:r>
      <w:r w:rsidRPr="00691650">
        <w:rPr>
          <w:rFonts w:ascii="Simplified Arabic" w:hAnsi="Simplified Arabic" w:cs="Simplified Arabic"/>
          <w:sz w:val="32"/>
          <w:szCs w:val="32"/>
          <w:rtl/>
        </w:rPr>
        <w:t xml:space="preserve"> هكذا:" </w:t>
      </w:r>
      <w:r w:rsidRPr="00691650">
        <w:rPr>
          <w:rFonts w:ascii="Simplified Arabic" w:hAnsi="Simplified Arabic" w:cs="Simplified Arabic"/>
          <w:b/>
          <w:bCs/>
          <w:sz w:val="32"/>
          <w:szCs w:val="32"/>
          <w:rtl/>
        </w:rPr>
        <w:t>إلا أن يشاءَ اللهُ واذكر ربك إذا نسيتَ وقل عسى أن يهدينِ ربي لأقربَ من هذا رشداً"</w:t>
      </w:r>
      <w:r w:rsidRPr="00691650">
        <w:rPr>
          <w:rFonts w:ascii="Simplified Arabic" w:hAnsi="Simplified Arabic" w:cs="Simplified Arabic"/>
          <w:sz w:val="32"/>
          <w:szCs w:val="32"/>
          <w:rtl/>
        </w:rPr>
        <w:t xml:space="preserve"> .</w:t>
      </w: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وإذا علمنا أنّ الرسول، صلى الله عليه وسلم، كان يقف في</w:t>
      </w:r>
      <w:r w:rsidR="003746BA" w:rsidRPr="00691650">
        <w:rPr>
          <w:rFonts w:ascii="Simplified Arabic" w:hAnsi="Simplified Arabic" w:cs="Simplified Arabic"/>
          <w:sz w:val="32"/>
          <w:szCs w:val="32"/>
          <w:rtl/>
        </w:rPr>
        <w:t xml:space="preserve"> تلاوته عند</w:t>
      </w:r>
      <w:r w:rsidRPr="00691650">
        <w:rPr>
          <w:rFonts w:ascii="Simplified Arabic" w:hAnsi="Simplified Arabic" w:cs="Simplified Arabic"/>
          <w:sz w:val="32"/>
          <w:szCs w:val="32"/>
          <w:rtl/>
        </w:rPr>
        <w:t xml:space="preserve"> نهاية كل</w:t>
      </w:r>
      <w:r w:rsidR="003746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آية</w:t>
      </w:r>
      <w:r w:rsidR="006942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أدركنا أنّ المعنى قد تم</w:t>
      </w:r>
      <w:r w:rsidR="006942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وإذا توه</w:t>
      </w:r>
      <w:r w:rsidR="006942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منا أنّ المعنى لم يتم</w:t>
      </w:r>
      <w:r w:rsidR="006942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فعلينا أن نُمعن النظر، لعلنا نصل إلى المعاني المخبوءة خلف عدم الاكتمال الظاهري</w:t>
      </w:r>
      <w:r w:rsidR="006942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للمعنى. ومعلوم أنّ وضوح المعنى في الظاهر</w:t>
      </w:r>
      <w:r w:rsidR="006942A0"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يصرف أحياناً عن التدب</w:t>
      </w:r>
      <w:r w:rsidR="006942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العميق.</w:t>
      </w: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"ولا تقولنّ لشيءٍ إن</w:t>
      </w:r>
      <w:r w:rsidR="004C468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فاعلٌ ذلك غداً"</w:t>
      </w:r>
      <w:r w:rsidRPr="00691650">
        <w:rPr>
          <w:rFonts w:ascii="Simplified Arabic" w:hAnsi="Simplified Arabic" w:cs="Simplified Arabic"/>
          <w:sz w:val="32"/>
          <w:szCs w:val="32"/>
          <w:rtl/>
        </w:rPr>
        <w:t>: هذه بدهيّة عقديّة ينبغي أن تكون حاضرة في عقل وقلب كل مؤمن:</w:t>
      </w:r>
      <w:r w:rsidR="004C4689"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إي</w:t>
      </w:r>
      <w:r w:rsidR="004C468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اك أن تقول، وإي</w:t>
      </w:r>
      <w:r w:rsidR="004C468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اك أن تزعم، أن</w:t>
      </w:r>
      <w:r w:rsidR="004C468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 فاعل في المستقبل، فالله سبحانه هو المالك الحقيقي</w:t>
      </w:r>
      <w:r w:rsidR="004C468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للحاضر والمستقبل:" </w:t>
      </w:r>
      <w:r w:rsidRPr="00691650">
        <w:rPr>
          <w:rFonts w:ascii="Simplified Arabic" w:hAnsi="Simplified Arabic" w:cs="Simplified Arabic"/>
          <w:b/>
          <w:bCs/>
          <w:sz w:val="32"/>
          <w:szCs w:val="32"/>
          <w:rtl/>
        </w:rPr>
        <w:t>قل اللهم</w:t>
      </w:r>
      <w:r w:rsidR="004C468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مالك الملك تؤتي الملك من تشاءُ وتنزع الملك </w:t>
      </w:r>
      <w:r w:rsidRPr="00691650">
        <w:rPr>
          <w:rFonts w:ascii="Simplified Arabic" w:hAnsi="Simplified Arabic" w:cs="Simplified Arabic"/>
          <w:b/>
          <w:bCs/>
          <w:sz w:val="32"/>
          <w:szCs w:val="32"/>
          <w:rtl/>
        </w:rPr>
        <w:lastRenderedPageBreak/>
        <w:t>ممن تشاءُ وتعز</w:t>
      </w:r>
      <w:r w:rsidR="004C468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من تشاء وتذل</w:t>
      </w:r>
      <w:r w:rsidR="004C468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من تشاء بيدك الخير إن</w:t>
      </w:r>
      <w:r w:rsidR="004C468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على كل شيء قدير"</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0"/>
          <w:szCs w:val="20"/>
          <w:rtl/>
        </w:rPr>
        <w:t>26 آل عمران.</w:t>
      </w:r>
      <w:r w:rsidRPr="00691650">
        <w:rPr>
          <w:rFonts w:ascii="Simplified Arabic" w:hAnsi="Simplified Arabic" w:cs="Simplified Arabic"/>
          <w:sz w:val="32"/>
          <w:szCs w:val="32"/>
          <w:rtl/>
        </w:rPr>
        <w:t xml:space="preserve"> فعلى الإنسان إذن أن يتواضع لله فيُعلن أن</w:t>
      </w:r>
      <w:r w:rsidR="000009D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لا يملك المستقبل ولا يفعل في المستقبل.</w:t>
      </w: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إلا أنّ الإنسان قد يستشكل هذا الأمر عندما يلاحظ أن</w:t>
      </w:r>
      <w:r w:rsidR="00E546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يصنع المستقبل؛ فكم من خط</w:t>
      </w:r>
      <w:r w:rsidR="00E546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كانت في الذهن أو على الورق ثم</w:t>
      </w:r>
      <w:r w:rsidR="00E546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خرجت إلى حي</w:t>
      </w:r>
      <w:r w:rsidR="00E546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ز الواقع، بل إنّ ذلك كثير، بل إنّ واقع البشري</w:t>
      </w:r>
      <w:r w:rsidR="00E546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يدل</w:t>
      </w:r>
      <w:r w:rsidR="00E546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أنّ ذلك يغلب في حياة البشر. فإذا قام هذا الاستشكال في الذهن جاء الجواب حاضراً في مطلع الآية التي تلي:"</w:t>
      </w:r>
      <w:r w:rsidRPr="00691650">
        <w:rPr>
          <w:rFonts w:ascii="Simplified Arabic" w:hAnsi="Simplified Arabic" w:cs="Simplified Arabic"/>
          <w:b/>
          <w:bCs/>
          <w:sz w:val="32"/>
          <w:szCs w:val="32"/>
          <w:rtl/>
        </w:rPr>
        <w:t xml:space="preserve">إلا </w:t>
      </w:r>
      <w:r w:rsidR="00D87621" w:rsidRPr="00691650">
        <w:rPr>
          <w:rFonts w:ascii="Simplified Arabic" w:hAnsi="Simplified Arabic" w:cs="Simplified Arabic"/>
          <w:b/>
          <w:bCs/>
          <w:sz w:val="32"/>
          <w:szCs w:val="32"/>
          <w:rtl/>
        </w:rPr>
        <w:t>أ</w:t>
      </w:r>
      <w:r w:rsidRPr="00691650">
        <w:rPr>
          <w:rFonts w:ascii="Simplified Arabic" w:hAnsi="Simplified Arabic" w:cs="Simplified Arabic"/>
          <w:b/>
          <w:bCs/>
          <w:sz w:val="32"/>
          <w:szCs w:val="32"/>
          <w:rtl/>
        </w:rPr>
        <w:t>ن يشاءَ الله"،</w:t>
      </w:r>
      <w:r w:rsidRPr="00691650">
        <w:rPr>
          <w:rFonts w:ascii="Simplified Arabic" w:hAnsi="Simplified Arabic" w:cs="Simplified Arabic"/>
          <w:sz w:val="32"/>
          <w:szCs w:val="32"/>
          <w:rtl/>
        </w:rPr>
        <w:t xml:space="preserve"> فكل ما يقع من فعل كان مخططاً له من قَبل هو مما أذن الله به. فإذا رأيت الناس ي</w:t>
      </w:r>
      <w:r w:rsidR="00E546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خط</w:t>
      </w:r>
      <w:r w:rsidR="00E546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طون للفعل المستقبلي وينجحون في ذلك فاعلم أنّ ذلك مما أذن الله به. </w:t>
      </w: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"واذكر رب</w:t>
      </w:r>
      <w:r w:rsidR="0078616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إذا نسيت</w:t>
      </w:r>
      <w:r w:rsidR="0078616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فهذه إذن حقيقة ينبغي أن تكون حاضرة في الفكر والقلب. وإذا حصلت غفلة وذهلتَ عن هذه الحقيقة فاذكر ربك الذي خلقك ورزقك وهداك. نعم</w:t>
      </w:r>
      <w:r w:rsidR="0078616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هو الذي خلقك وخلق قدرتك ومشيئتك وفكرك وعلمك، وهو الذي يأذن أن تفعل كل ذلك في المستقبل.</w:t>
      </w:r>
    </w:p>
    <w:p w:rsidR="00CB0F9D" w:rsidRPr="00691650" w:rsidRDefault="00CB0F9D"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"وقل عسى أن يهدينِ رب</w:t>
      </w:r>
      <w:r w:rsidR="0029195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لأقرب من هذا رشداً"</w:t>
      </w:r>
      <w:r w:rsidRPr="00691650">
        <w:rPr>
          <w:rFonts w:ascii="Simplified Arabic" w:hAnsi="Simplified Arabic" w:cs="Simplified Arabic"/>
          <w:sz w:val="32"/>
          <w:szCs w:val="32"/>
          <w:rtl/>
        </w:rPr>
        <w:t>: ويبقى القلب متعلقاً بالله تعالى؛ فهو واهب العقل والقلب، وهو الهادي سواء السبيل. ولن يبلغ إنسان كمال الرشد، ولكن يمكنه أن يرتقي في معارج الهداية والرشد، وعليه أن يبقى ساعياً ومتشوقاً لأن يكون أقرب ما يمكن إلى حقيقة الرشد؛ فكلما وصل درجة طلب وتمن</w:t>
      </w:r>
      <w:r w:rsidR="002919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أن يكون أقرب منها إلى حقيقة الرشد السامية... وهكذا في مسيرة ارتقائي</w:t>
      </w:r>
      <w:r w:rsidR="002919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لا تتناهى في عالمنا </w:t>
      </w:r>
      <w:r w:rsidRPr="00691650">
        <w:rPr>
          <w:rFonts w:ascii="Simplified Arabic" w:hAnsi="Simplified Arabic" w:cs="Simplified Arabic"/>
          <w:sz w:val="32"/>
          <w:szCs w:val="32"/>
          <w:rtl/>
        </w:rPr>
        <w:lastRenderedPageBreak/>
        <w:t>الدنيوي. فإذا كنت طالباً الأقرب في أية حال وصلتها فإنّ ذلك يعني أن</w:t>
      </w:r>
      <w:r w:rsidR="002919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مسيرة غير متناهية، كما هو الأمر عندما تقول: "</w:t>
      </w:r>
      <w:r w:rsidR="00D071E7"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الله أكبر"، فإنّ ذلك يشير إلى مفهوم لا نهائي على خلاف قولك: "</w:t>
      </w:r>
      <w:r w:rsidR="00D071E7"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الله كبير".</w:t>
      </w:r>
    </w:p>
    <w:p w:rsidR="00AE2FFD" w:rsidRPr="00691650" w:rsidRDefault="00AE2FFD" w:rsidP="00A959D7">
      <w:pPr>
        <w:jc w:val="lowKashida"/>
        <w:rPr>
          <w:rFonts w:ascii="Simplified Arabic" w:hAnsi="Simplified Arabic" w:cs="Simplified Arabic"/>
          <w:sz w:val="32"/>
          <w:szCs w:val="32"/>
        </w:rPr>
      </w:pPr>
      <w:r w:rsidRPr="00691650">
        <w:rPr>
          <w:rFonts w:ascii="Simplified Arabic" w:hAnsi="Simplified Arabic" w:cs="Simplified Arabic"/>
          <w:sz w:val="32"/>
          <w:szCs w:val="32"/>
          <w:rtl/>
        </w:rPr>
        <w:t>عندما يأتي مثل هذا الإعلان العق</w:t>
      </w:r>
      <w:r w:rsidR="006B00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دي في سياق القصّة فإنّ ذلك يُشعر</w:t>
      </w:r>
      <w:r w:rsidR="006B00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بأنّ قص</w:t>
      </w:r>
      <w:r w:rsidR="008C777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أصحاب الكهف تتعلق بأمور مستقبليّة يجدر بمن يتدب</w:t>
      </w:r>
      <w:r w:rsidR="008C777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القرآن الكريم أن يتنبّه إليها، لعله يهتدي إلى بعض كنوز كتاب الله الحكيم.</w:t>
      </w:r>
    </w:p>
    <w:p w:rsidR="00CB0F9D" w:rsidRPr="00691650" w:rsidRDefault="00CB0F9D" w:rsidP="00A959D7">
      <w:pPr>
        <w:jc w:val="lowKashida"/>
        <w:rPr>
          <w:rFonts w:ascii="Simplified Arabic" w:hAnsi="Simplified Arabic" w:cs="Simplified Arabic"/>
          <w:sz w:val="32"/>
          <w:szCs w:val="32"/>
          <w:rtl/>
        </w:rPr>
      </w:pPr>
    </w:p>
    <w:p w:rsidR="00CB0F9D" w:rsidRPr="00691650" w:rsidRDefault="00CB0F9D" w:rsidP="00A959D7">
      <w:pPr>
        <w:jc w:val="lowKashida"/>
        <w:rPr>
          <w:rFonts w:ascii="Simplified Arabic" w:hAnsi="Simplified Arabic" w:cs="Simplified Arabic"/>
          <w:sz w:val="32"/>
          <w:szCs w:val="32"/>
          <w:rtl/>
        </w:rPr>
      </w:pPr>
    </w:p>
    <w:p w:rsidR="007F59BF" w:rsidRPr="00691650" w:rsidRDefault="007F59BF" w:rsidP="00A959D7">
      <w:pPr>
        <w:jc w:val="lowKashida"/>
        <w:rPr>
          <w:rFonts w:ascii="Simplified Arabic" w:hAnsi="Simplified Arabic" w:cs="Simplified Arabic"/>
          <w:b/>
          <w:bCs/>
          <w:sz w:val="32"/>
          <w:szCs w:val="32"/>
          <w:rtl/>
        </w:rPr>
      </w:pPr>
    </w:p>
    <w:p w:rsidR="007F59BF" w:rsidRPr="00691650" w:rsidRDefault="007F59BF" w:rsidP="00A959D7">
      <w:pPr>
        <w:jc w:val="lowKashida"/>
        <w:rPr>
          <w:rFonts w:ascii="Simplified Arabic" w:hAnsi="Simplified Arabic" w:cs="Simplified Arabic"/>
          <w:b/>
          <w:bCs/>
          <w:sz w:val="32"/>
          <w:szCs w:val="32"/>
          <w:rtl/>
        </w:rPr>
      </w:pPr>
    </w:p>
    <w:p w:rsidR="007F59BF" w:rsidRPr="00691650" w:rsidRDefault="007F59BF" w:rsidP="00A959D7">
      <w:pPr>
        <w:jc w:val="lowKashida"/>
        <w:rPr>
          <w:rFonts w:ascii="Simplified Arabic" w:hAnsi="Simplified Arabic" w:cs="Simplified Arabic"/>
          <w:b/>
          <w:bCs/>
          <w:sz w:val="32"/>
          <w:szCs w:val="32"/>
          <w:rtl/>
        </w:rPr>
      </w:pPr>
    </w:p>
    <w:p w:rsidR="00C64704" w:rsidRPr="00691650" w:rsidRDefault="00C64704"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CB0F9D" w:rsidRPr="00691650" w:rsidRDefault="00CB0F9D" w:rsidP="00A959D7">
      <w:pPr>
        <w:jc w:val="lowKashida"/>
        <w:rPr>
          <w:rFonts w:ascii="Simplified Arabic" w:hAnsi="Simplified Arabic" w:cs="Simplified Arabic"/>
          <w:b/>
          <w:bCs/>
          <w:sz w:val="32"/>
          <w:szCs w:val="32"/>
          <w:rtl/>
        </w:rPr>
      </w:pPr>
    </w:p>
    <w:p w:rsidR="00675D30" w:rsidRPr="00691650" w:rsidRDefault="00675D30" w:rsidP="00A959D7">
      <w:pPr>
        <w:jc w:val="lowKashida"/>
        <w:rPr>
          <w:rFonts w:ascii="Simplified Arabic" w:hAnsi="Simplified Arabic" w:cs="Simplified Arabic"/>
          <w:b/>
          <w:bCs/>
          <w:sz w:val="44"/>
          <w:szCs w:val="44"/>
          <w:rtl/>
        </w:rPr>
      </w:pPr>
    </w:p>
    <w:p w:rsidR="00707E87" w:rsidRPr="00691650" w:rsidRDefault="00707E87" w:rsidP="00A959D7">
      <w:pPr>
        <w:jc w:val="lowKashida"/>
        <w:rPr>
          <w:rFonts w:ascii="Simplified Arabic" w:hAnsi="Simplified Arabic" w:cs="Simplified Arabic"/>
          <w:b/>
          <w:bCs/>
          <w:sz w:val="40"/>
          <w:szCs w:val="40"/>
          <w:rtl/>
        </w:rPr>
      </w:pPr>
    </w:p>
    <w:p w:rsidR="007F59BF" w:rsidRPr="004B2646" w:rsidRDefault="007F59BF" w:rsidP="004B2646">
      <w:pPr>
        <w:jc w:val="center"/>
        <w:rPr>
          <w:rFonts w:ascii="Simplified Arabic" w:hAnsi="Simplified Arabic" w:cs="Simplified Arabic"/>
          <w:b/>
          <w:bCs/>
          <w:sz w:val="48"/>
          <w:szCs w:val="48"/>
          <w:rtl/>
        </w:rPr>
      </w:pPr>
      <w:r w:rsidRPr="004B2646">
        <w:rPr>
          <w:rFonts w:ascii="Simplified Arabic" w:hAnsi="Simplified Arabic" w:cs="Simplified Arabic"/>
          <w:b/>
          <w:bCs/>
          <w:sz w:val="48"/>
          <w:szCs w:val="48"/>
          <w:rtl/>
        </w:rPr>
        <w:lastRenderedPageBreak/>
        <w:t>فأت</w:t>
      </w:r>
      <w:r w:rsidR="00707E87" w:rsidRPr="004B2646">
        <w:rPr>
          <w:rFonts w:ascii="Simplified Arabic" w:hAnsi="Simplified Arabic" w:cs="Simplified Arabic"/>
          <w:b/>
          <w:bCs/>
          <w:sz w:val="48"/>
          <w:szCs w:val="48"/>
          <w:rtl/>
        </w:rPr>
        <w:t>ْ</w:t>
      </w:r>
      <w:r w:rsidRPr="004B2646">
        <w:rPr>
          <w:rFonts w:ascii="Simplified Arabic" w:hAnsi="Simplified Arabic" w:cs="Simplified Arabic"/>
          <w:b/>
          <w:bCs/>
          <w:sz w:val="48"/>
          <w:szCs w:val="48"/>
          <w:rtl/>
        </w:rPr>
        <w:t>بع سبباً</w:t>
      </w:r>
    </w:p>
    <w:p w:rsidR="004B2646" w:rsidRPr="00691650" w:rsidRDefault="004B2646" w:rsidP="00A959D7">
      <w:pPr>
        <w:jc w:val="lowKashida"/>
        <w:rPr>
          <w:rFonts w:ascii="Simplified Arabic" w:hAnsi="Simplified Arabic" w:cs="Simplified Arabic"/>
          <w:b/>
          <w:bCs/>
          <w:sz w:val="40"/>
          <w:szCs w:val="40"/>
          <w:rtl/>
        </w:rPr>
      </w:pPr>
    </w:p>
    <w:p w:rsidR="007F59BF" w:rsidRPr="00691650" w:rsidRDefault="007F59BF" w:rsidP="00A959D7">
      <w:pPr>
        <w:jc w:val="lowKashida"/>
        <w:rPr>
          <w:rFonts w:ascii="Simplified Arabic" w:hAnsi="Simplified Arabic" w:cs="Simplified Arabic"/>
          <w:b/>
          <w:bCs/>
          <w:sz w:val="32"/>
          <w:szCs w:val="32"/>
          <w:rtl/>
        </w:rPr>
      </w:pP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 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86</w:t>
      </w:r>
      <w:r w:rsidRPr="00691650">
        <w:rPr>
          <w:rFonts w:ascii="Simplified Arabic" w:hAnsi="Simplified Arabic" w:cs="Simplified Arabic"/>
          <w:sz w:val="32"/>
          <w:szCs w:val="32"/>
          <w:rtl/>
        </w:rPr>
        <w:t xml:space="preserve"> من سورة الكهف:" </w:t>
      </w:r>
      <w:r w:rsidRPr="00691650">
        <w:rPr>
          <w:rFonts w:ascii="Simplified Arabic" w:hAnsi="Simplified Arabic" w:cs="Simplified Arabic"/>
          <w:b/>
          <w:bCs/>
          <w:sz w:val="32"/>
          <w:szCs w:val="32"/>
          <w:rtl/>
        </w:rPr>
        <w:t>حت</w:t>
      </w:r>
      <w:r w:rsidR="00707E8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ى إذا بلغ مغرب الشمس وجدها تغرب في عين حمئة</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90</w:t>
      </w:r>
      <w:r w:rsidRPr="00691650">
        <w:rPr>
          <w:rFonts w:ascii="Simplified Arabic" w:hAnsi="Simplified Arabic" w:cs="Simplified Arabic"/>
          <w:sz w:val="32"/>
          <w:szCs w:val="32"/>
          <w:rtl/>
        </w:rPr>
        <w:t xml:space="preserve"> من السورة:" </w:t>
      </w:r>
      <w:r w:rsidRPr="00691650">
        <w:rPr>
          <w:rFonts w:ascii="Simplified Arabic" w:hAnsi="Simplified Arabic" w:cs="Simplified Arabic"/>
          <w:b/>
          <w:bCs/>
          <w:sz w:val="32"/>
          <w:szCs w:val="32"/>
          <w:rtl/>
        </w:rPr>
        <w:t>حت</w:t>
      </w:r>
      <w:r w:rsidR="00707E8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ى إذا بلغ مطلع الشمس وجدها تطلع على قوم</w:t>
      </w:r>
      <w:r w:rsidRPr="00691650">
        <w:rPr>
          <w:rFonts w:ascii="Simplified Arabic" w:hAnsi="Simplified Arabic" w:cs="Simplified Arabic"/>
          <w:sz w:val="32"/>
          <w:szCs w:val="32"/>
          <w:rtl/>
        </w:rPr>
        <w:t>..."</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وقد استشكل أهل التفسير الآيتين، وذلك لما علم من أنّ الشمس لا تغرب في عين معينة ولا تشرق أيضاً </w:t>
      </w:r>
      <w:r w:rsidR="00707E87" w:rsidRPr="00691650">
        <w:rPr>
          <w:rFonts w:ascii="Simplified Arabic" w:hAnsi="Simplified Arabic" w:cs="Simplified Arabic"/>
          <w:sz w:val="32"/>
          <w:szCs w:val="32"/>
          <w:rtl/>
        </w:rPr>
        <w:t>في</w:t>
      </w:r>
      <w:r w:rsidRPr="00691650">
        <w:rPr>
          <w:rFonts w:ascii="Simplified Arabic" w:hAnsi="Simplified Arabic" w:cs="Simplified Arabic"/>
          <w:sz w:val="32"/>
          <w:szCs w:val="32"/>
          <w:rtl/>
        </w:rPr>
        <w:t xml:space="preserve"> مكان محدد. جاء في أيسر التفاسير لأبي بكر الجزائري:"... وغروبها إن</w:t>
      </w:r>
      <w:r w:rsidR="00E26D6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 هو نظر العين، وإلا فالشمس في السماء والبحر في الأرض". وهذا القول يمث</w:t>
      </w:r>
      <w:r w:rsidR="00E26D6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مذهب عامة أهل التفسير، وعلى وجه الخصوص بعد النهضة العلمي</w:t>
      </w:r>
      <w:r w:rsidR="00E26D6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العصور العباسي</w:t>
      </w:r>
      <w:r w:rsidR="00E26D6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والذي نراه أن لا إشكال. ولإيضاح ذلك نقول:</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w:t>
      </w:r>
      <w:r w:rsidRPr="00691650">
        <w:rPr>
          <w:rFonts w:ascii="Simplified Arabic" w:hAnsi="Simplified Arabic" w:cs="Simplified Arabic"/>
          <w:b/>
          <w:bCs/>
          <w:sz w:val="32"/>
          <w:szCs w:val="32"/>
          <w:rtl/>
        </w:rPr>
        <w:t>ولاً</w:t>
      </w:r>
      <w:r w:rsidRPr="00691650">
        <w:rPr>
          <w:rFonts w:ascii="Simplified Arabic" w:hAnsi="Simplified Arabic" w:cs="Simplified Arabic"/>
          <w:sz w:val="32"/>
          <w:szCs w:val="32"/>
          <w:rtl/>
        </w:rPr>
        <w:t xml:space="preserve">: جاء في الآية </w:t>
      </w:r>
      <w:r w:rsidRPr="00691650">
        <w:rPr>
          <w:rFonts w:ascii="Simplified Arabic" w:hAnsi="Simplified Arabic" w:cs="Simplified Arabic"/>
          <w:b/>
          <w:bCs/>
          <w:sz w:val="28"/>
          <w:szCs w:val="28"/>
          <w:rtl/>
        </w:rPr>
        <w:t>9</w:t>
      </w:r>
      <w:r w:rsidRPr="00691650">
        <w:rPr>
          <w:rFonts w:ascii="Simplified Arabic" w:hAnsi="Simplified Arabic" w:cs="Simplified Arabic"/>
          <w:sz w:val="32"/>
          <w:szCs w:val="32"/>
          <w:rtl/>
        </w:rPr>
        <w:t xml:space="preserve"> من سورة المزمل:" </w:t>
      </w:r>
      <w:r w:rsidRPr="00691650">
        <w:rPr>
          <w:rFonts w:ascii="Simplified Arabic" w:hAnsi="Simplified Arabic" w:cs="Simplified Arabic"/>
          <w:b/>
          <w:bCs/>
          <w:sz w:val="32"/>
          <w:szCs w:val="32"/>
          <w:rtl/>
        </w:rPr>
        <w:t>رب</w:t>
      </w:r>
      <w:r w:rsidR="008B482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المشرق والمغرب</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17</w:t>
      </w:r>
      <w:r w:rsidRPr="00691650">
        <w:rPr>
          <w:rFonts w:ascii="Simplified Arabic" w:hAnsi="Simplified Arabic" w:cs="Simplified Arabic"/>
          <w:sz w:val="32"/>
          <w:szCs w:val="32"/>
          <w:rtl/>
        </w:rPr>
        <w:t xml:space="preserve"> من سورة الرحمن:"</w:t>
      </w:r>
      <w:r w:rsidRPr="00691650">
        <w:rPr>
          <w:rFonts w:ascii="Simplified Arabic" w:hAnsi="Simplified Arabic" w:cs="Simplified Arabic"/>
          <w:b/>
          <w:bCs/>
          <w:sz w:val="32"/>
          <w:szCs w:val="32"/>
          <w:rtl/>
        </w:rPr>
        <w:t xml:space="preserve"> رب</w:t>
      </w:r>
      <w:r w:rsidR="008B482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المشرقين ورب</w:t>
      </w:r>
      <w:r w:rsidR="008B482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المغربين</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40</w:t>
      </w:r>
      <w:r w:rsidRPr="00691650">
        <w:rPr>
          <w:rFonts w:ascii="Simplified Arabic" w:hAnsi="Simplified Arabic" w:cs="Simplified Arabic"/>
          <w:sz w:val="32"/>
          <w:szCs w:val="32"/>
          <w:rtl/>
        </w:rPr>
        <w:t xml:space="preserve"> من سورة المعارج:"</w:t>
      </w:r>
      <w:r w:rsidR="008B4825"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فلا أقسم برب</w:t>
      </w:r>
      <w:r w:rsidR="008B482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المشارق والمغارب</w:t>
      </w:r>
      <w:r w:rsidRPr="00691650">
        <w:rPr>
          <w:rFonts w:ascii="Simplified Arabic" w:hAnsi="Simplified Arabic" w:cs="Simplified Arabic"/>
          <w:sz w:val="32"/>
          <w:szCs w:val="32"/>
          <w:rtl/>
        </w:rPr>
        <w:t>...". فالآيات الكريمة تصر</w:t>
      </w:r>
      <w:r w:rsidR="008B482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ح بأنّ هناك</w:t>
      </w:r>
      <w:r w:rsidRPr="00691650">
        <w:rPr>
          <w:rFonts w:ascii="Simplified Arabic" w:hAnsi="Simplified Arabic" w:cs="Simplified Arabic"/>
          <w:color w:val="000080"/>
          <w:sz w:val="32"/>
          <w:szCs w:val="32"/>
          <w:rtl/>
        </w:rPr>
        <w:t xml:space="preserve"> </w:t>
      </w:r>
      <w:r w:rsidRPr="00691650">
        <w:rPr>
          <w:rFonts w:ascii="Simplified Arabic" w:hAnsi="Simplified Arabic" w:cs="Simplified Arabic"/>
          <w:sz w:val="32"/>
          <w:szCs w:val="32"/>
          <w:rtl/>
        </w:rPr>
        <w:t>مشرقاً ومغرباً</w:t>
      </w:r>
      <w:r w:rsidRPr="00691650">
        <w:rPr>
          <w:rFonts w:ascii="Simplified Arabic" w:hAnsi="Simplified Arabic" w:cs="Simplified Arabic"/>
          <w:color w:val="000080"/>
          <w:sz w:val="32"/>
          <w:szCs w:val="32"/>
          <w:rtl/>
        </w:rPr>
        <w:t>،</w:t>
      </w:r>
      <w:r w:rsidRPr="00691650">
        <w:rPr>
          <w:rFonts w:ascii="Simplified Arabic" w:hAnsi="Simplified Arabic" w:cs="Simplified Arabic"/>
          <w:color w:val="FF0000"/>
          <w:sz w:val="32"/>
          <w:szCs w:val="32"/>
          <w:rtl/>
        </w:rPr>
        <w:t xml:space="preserve"> </w:t>
      </w:r>
      <w:r w:rsidRPr="00691650">
        <w:rPr>
          <w:rFonts w:ascii="Simplified Arabic" w:hAnsi="Simplified Arabic" w:cs="Simplified Arabic"/>
          <w:sz w:val="32"/>
          <w:szCs w:val="32"/>
          <w:rtl/>
        </w:rPr>
        <w:t>ومشارق ومغارب</w:t>
      </w:r>
      <w:r w:rsidR="008B482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بل هناك أيضاً مشرقان ومغربان، يبدو أن</w:t>
      </w:r>
      <w:r w:rsidR="008B482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هما يتعلقان بالشمس والقمر. ومعلوم أنّ في كل</w:t>
      </w:r>
      <w:r w:rsidR="008F33A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لحظة شروقاً وغروباً، ومعلوم أيضاً أنّ </w:t>
      </w:r>
      <w:r w:rsidRPr="00691650">
        <w:rPr>
          <w:rFonts w:ascii="Simplified Arabic" w:hAnsi="Simplified Arabic" w:cs="Simplified Arabic"/>
          <w:sz w:val="32"/>
          <w:szCs w:val="32"/>
          <w:rtl/>
        </w:rPr>
        <w:lastRenderedPageBreak/>
        <w:t>للشمس في كل</w:t>
      </w:r>
      <w:r w:rsidR="008F33A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يوم مكاناً للشروق يختلف عن اليوم السابق أو اللاحق، وكذلك الأمر في الغروب.</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ثانياً</w:t>
      </w:r>
      <w:r w:rsidRPr="00691650">
        <w:rPr>
          <w:rFonts w:ascii="Simplified Arabic" w:hAnsi="Simplified Arabic" w:cs="Simplified Arabic"/>
          <w:sz w:val="32"/>
          <w:szCs w:val="32"/>
          <w:rtl/>
        </w:rPr>
        <w:t>: عندما ت</w:t>
      </w:r>
      <w:r w:rsidR="00492A5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شرق الشمس على مكان تكون قد غربت في اللحظة نفسها عن مكان آخر. فالمكان الواحد هو مشرق بالنسبة لمكان ومغرب بالنسبة لمكان ثا</w:t>
      </w:r>
      <w:r w:rsidR="00EB0016" w:rsidRPr="00691650">
        <w:rPr>
          <w:rFonts w:ascii="Simplified Arabic" w:hAnsi="Simplified Arabic" w:cs="Simplified Arabic"/>
          <w:sz w:val="32"/>
          <w:szCs w:val="32"/>
          <w:rtl/>
        </w:rPr>
        <w:t>نٍ</w:t>
      </w:r>
      <w:r w:rsidRPr="00691650">
        <w:rPr>
          <w:rFonts w:ascii="Simplified Arabic" w:hAnsi="Simplified Arabic" w:cs="Simplified Arabic"/>
          <w:sz w:val="32"/>
          <w:szCs w:val="32"/>
          <w:rtl/>
        </w:rPr>
        <w:t>. ومن هنا لا نستطيع أن نصف مكاناً بأن</w:t>
      </w:r>
      <w:r w:rsidR="00492A5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مشرق أو مغرب حتى نحدد الجهة التي ننسب القول إليها. فالأمر إذن هو نسبي.</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ثالثاً</w:t>
      </w:r>
      <w:r w:rsidRPr="00691650">
        <w:rPr>
          <w:rFonts w:ascii="Simplified Arabic" w:hAnsi="Simplified Arabic" w:cs="Simplified Arabic"/>
          <w:sz w:val="32"/>
          <w:szCs w:val="32"/>
          <w:rtl/>
        </w:rPr>
        <w:t xml:space="preserve">: عندما تغيب الشمس في مياه البحر، تكون قد </w:t>
      </w:r>
      <w:r w:rsidRPr="00691650">
        <w:rPr>
          <w:rFonts w:ascii="Simplified Arabic" w:hAnsi="Simplified Arabic" w:cs="Simplified Arabic"/>
          <w:b/>
          <w:bCs/>
          <w:sz w:val="32"/>
          <w:szCs w:val="32"/>
          <w:rtl/>
        </w:rPr>
        <w:t>غابت فيها حقيقة</w:t>
      </w:r>
      <w:r w:rsidRPr="00691650">
        <w:rPr>
          <w:rFonts w:ascii="Simplified Arabic" w:hAnsi="Simplified Arabic" w:cs="Simplified Arabic"/>
          <w:sz w:val="32"/>
          <w:szCs w:val="32"/>
          <w:rtl/>
        </w:rPr>
        <w:t>، وليس الأمر كما تُوهمه عبارات الكثيرين عندما يقولون: "إن</w:t>
      </w:r>
      <w:r w:rsidR="005867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 هو نظر العين". وحتى يت</w:t>
      </w:r>
      <w:r w:rsidR="005867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ضح المقصود نقول:</w:t>
      </w:r>
      <w:r w:rsidR="00B02F9C"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عندما تغيب الشمس ما الذي يُغيِّبها؟! الجواب: إذا كانت تغيب في البحر فالذي يُغيّبها ماء البحر، بدليل أننا لو أزلنا ماء البحر بعد غيابها بدقائق ستظهر الشمس مر</w:t>
      </w:r>
      <w:r w:rsidR="0008271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أخرى وتشرق. وإذا كانت تغيب وراء الجبال الشاهقة وقمنا بعد غيابها بدقائق بنسف الجبال فستشرق مرة أخرى.</w:t>
      </w:r>
    </w:p>
    <w:p w:rsidR="007F59BF" w:rsidRPr="00691650" w:rsidRDefault="007F59BF" w:rsidP="00A959D7">
      <w:pPr>
        <w:jc w:val="lowKashida"/>
        <w:rPr>
          <w:rFonts w:ascii="Simplified Arabic" w:hAnsi="Simplified Arabic" w:cs="Simplified Arabic"/>
          <w:b/>
          <w:bCs/>
          <w:sz w:val="20"/>
          <w:szCs w:val="20"/>
          <w:rtl/>
        </w:rPr>
      </w:pPr>
      <w:r w:rsidRPr="00691650">
        <w:rPr>
          <w:rFonts w:ascii="Simplified Arabic" w:hAnsi="Simplified Arabic" w:cs="Simplified Arabic"/>
          <w:b/>
          <w:bCs/>
          <w:sz w:val="32"/>
          <w:szCs w:val="32"/>
          <w:rtl/>
        </w:rPr>
        <w:t>رابعاً</w:t>
      </w:r>
      <w:r w:rsidRPr="00691650">
        <w:rPr>
          <w:rFonts w:ascii="Simplified Arabic" w:hAnsi="Simplified Arabic" w:cs="Simplified Arabic"/>
          <w:sz w:val="32"/>
          <w:szCs w:val="32"/>
          <w:rtl/>
        </w:rPr>
        <w:t>: لم يكن ذو القرنين يسير في الأرض على غير هدى، بل كان له مهم</w:t>
      </w:r>
      <w:r w:rsidR="005D179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محد</w:t>
      </w:r>
      <w:r w:rsidR="005D179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دة وكان يعلم ما يريد وأين يذهب. وقد أشار القرآن الكريم إلى ذلك بوضوح عندما قال، بل وكر</w:t>
      </w:r>
      <w:r w:rsidR="00AC250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القول لتأكيد الأهمي</w:t>
      </w:r>
      <w:r w:rsidR="009B2C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وإبراز مركزي</w:t>
      </w:r>
      <w:r w:rsidR="009B2CF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هذا الأمر في القصة:" </w:t>
      </w:r>
      <w:r w:rsidRPr="00691650">
        <w:rPr>
          <w:rFonts w:ascii="Simplified Arabic" w:hAnsi="Simplified Arabic" w:cs="Simplified Arabic"/>
          <w:b/>
          <w:bCs/>
          <w:sz w:val="32"/>
          <w:szCs w:val="32"/>
          <w:rtl/>
        </w:rPr>
        <w:t>فأتبع سبباً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0"/>
          <w:szCs w:val="20"/>
          <w:rtl/>
        </w:rPr>
        <w:t>الكهف85</w:t>
      </w:r>
      <w:r w:rsidRPr="00691650">
        <w:rPr>
          <w:rFonts w:ascii="Simplified Arabic" w:hAnsi="Simplified Arabic" w:cs="Simplified Arabic"/>
          <w:sz w:val="32"/>
          <w:szCs w:val="32"/>
          <w:rtl/>
        </w:rPr>
        <w:t xml:space="preserve">، " </w:t>
      </w:r>
      <w:r w:rsidRPr="00691650">
        <w:rPr>
          <w:rFonts w:ascii="Simplified Arabic" w:hAnsi="Simplified Arabic" w:cs="Simplified Arabic"/>
          <w:b/>
          <w:bCs/>
          <w:sz w:val="32"/>
          <w:szCs w:val="32"/>
          <w:rtl/>
        </w:rPr>
        <w:t>ثم</w:t>
      </w:r>
      <w:r w:rsidR="00AC250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أتبع سبباً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0"/>
          <w:szCs w:val="20"/>
          <w:rtl/>
        </w:rPr>
        <w:t>الكهف89</w:t>
      </w:r>
      <w:r w:rsidRPr="00691650">
        <w:rPr>
          <w:rFonts w:ascii="Simplified Arabic" w:hAnsi="Simplified Arabic" w:cs="Simplified Arabic"/>
          <w:sz w:val="32"/>
          <w:szCs w:val="32"/>
          <w:rtl/>
        </w:rPr>
        <w:t>، "</w:t>
      </w:r>
      <w:r w:rsidRPr="00691650">
        <w:rPr>
          <w:rFonts w:ascii="Simplified Arabic" w:hAnsi="Simplified Arabic" w:cs="Simplified Arabic"/>
          <w:b/>
          <w:bCs/>
          <w:sz w:val="32"/>
          <w:szCs w:val="32"/>
          <w:rtl/>
        </w:rPr>
        <w:t>ثم</w:t>
      </w:r>
      <w:r w:rsidR="00AC2505"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أتبع سبباً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0"/>
          <w:szCs w:val="20"/>
          <w:rtl/>
        </w:rPr>
        <w:t>الكهف 92.</w:t>
      </w:r>
      <w:r w:rsidRPr="00691650">
        <w:rPr>
          <w:rFonts w:ascii="Simplified Arabic" w:hAnsi="Simplified Arabic" w:cs="Simplified Arabic"/>
          <w:sz w:val="32"/>
          <w:szCs w:val="32"/>
          <w:rtl/>
        </w:rPr>
        <w:t xml:space="preserve"> والملاحظ أنّ كل</w:t>
      </w:r>
      <w:r w:rsidR="00AC250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عبارة هي </w:t>
      </w:r>
      <w:r w:rsidRPr="00691650">
        <w:rPr>
          <w:rFonts w:ascii="Simplified Arabic" w:hAnsi="Simplified Arabic" w:cs="Simplified Arabic"/>
          <w:b/>
          <w:bCs/>
          <w:sz w:val="32"/>
          <w:szCs w:val="32"/>
          <w:rtl/>
        </w:rPr>
        <w:t>آية كاملة</w:t>
      </w:r>
      <w:r w:rsidRPr="00691650">
        <w:rPr>
          <w:rFonts w:ascii="Simplified Arabic" w:hAnsi="Simplified Arabic" w:cs="Simplified Arabic"/>
          <w:b/>
          <w:bCs/>
          <w:sz w:val="20"/>
          <w:szCs w:val="20"/>
          <w:rtl/>
        </w:rPr>
        <w:t>.</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 في تفسير الرازي:</w:t>
      </w:r>
      <w:r w:rsidRPr="00691650">
        <w:rPr>
          <w:rFonts w:ascii="Simplified Arabic" w:hAnsi="Simplified Arabic" w:cs="Simplified Arabic"/>
          <w:sz w:val="32"/>
          <w:szCs w:val="32"/>
          <w:rtl/>
        </w:rPr>
        <w:t>" السبب في أصل اللغة عبارة عن الحبل ثم</w:t>
      </w:r>
      <w:r w:rsidR="00F541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استعير لكل ما يتوصل بها إلى تحصيل ذلك الشيء". وعليه، </w:t>
      </w:r>
      <w:r w:rsidRPr="00691650">
        <w:rPr>
          <w:rFonts w:ascii="Simplified Arabic" w:hAnsi="Simplified Arabic" w:cs="Simplified Arabic"/>
          <w:b/>
          <w:bCs/>
          <w:sz w:val="32"/>
          <w:szCs w:val="32"/>
          <w:rtl/>
        </w:rPr>
        <w:t>فالسبب</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ما يُتوصّل به لتحقيق المراد</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أي الهدف</w:t>
      </w:r>
      <w:r w:rsidRPr="00691650">
        <w:rPr>
          <w:rFonts w:ascii="Simplified Arabic" w:hAnsi="Simplified Arabic" w:cs="Simplified Arabic"/>
          <w:sz w:val="32"/>
          <w:szCs w:val="32"/>
          <w:rtl/>
        </w:rPr>
        <w:t xml:space="preserve">. فذو القرنين إذن كانت له </w:t>
      </w:r>
      <w:r w:rsidRPr="00691650">
        <w:rPr>
          <w:rFonts w:ascii="Simplified Arabic" w:hAnsi="Simplified Arabic" w:cs="Simplified Arabic"/>
          <w:sz w:val="32"/>
          <w:szCs w:val="32"/>
          <w:rtl/>
        </w:rPr>
        <w:lastRenderedPageBreak/>
        <w:t>أهداف، وكان قبل أن يتوج</w:t>
      </w:r>
      <w:r w:rsidR="00F5415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إلى مكانٍ مستهدفٍ ومعلومٍ له يقوم باتخاذ كل الوسائل المتوقع أن توصله إلى هدفه. وكان يسلك ذلك السلوك في كل</w:t>
      </w:r>
      <w:r w:rsidR="00711F9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مر</w:t>
      </w:r>
      <w:r w:rsidR="00711F9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يتحرك فيها نحو هدفه المعلوم. فذو القرنين إذن يخطط ويحسب ويُقدّر ثم ينطلق ولديه كل ما يلزم للوصول وتحقيق الأهداف.</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خامساً</w:t>
      </w:r>
      <w:r w:rsidRPr="00691650">
        <w:rPr>
          <w:rFonts w:ascii="Simplified Arabic" w:hAnsi="Simplified Arabic" w:cs="Simplified Arabic"/>
          <w:sz w:val="32"/>
          <w:szCs w:val="32"/>
          <w:rtl/>
        </w:rPr>
        <w:t>: إذا عرفنا كل</w:t>
      </w:r>
      <w:r w:rsidR="00711F9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ذلك تبي</w:t>
      </w:r>
      <w:r w:rsidR="00711F9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 لنا أنّ ذا القرنين كان يستهدف أماكن محد</w:t>
      </w:r>
      <w:r w:rsidR="00711F9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دة؛ فقد كان مأموراً أن يتوج</w:t>
      </w:r>
      <w:r w:rsidR="00711F9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إلى جهة الشرق حتى يصل إلى المكان المحد</w:t>
      </w:r>
      <w:r w:rsidR="00711F9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له، وأن يتج</w:t>
      </w:r>
      <w:r w:rsidR="00711F9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جهة الغرب حتى يصل إلى المكان الذي ح</w:t>
      </w:r>
      <w:r w:rsidR="00711F9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دد له، وأن يتجه اتجاهاً ثالثاً ع</w:t>
      </w:r>
      <w:r w:rsidR="001E0A2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w:t>
      </w:r>
      <w:r w:rsidR="001E0A2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w:t>
      </w:r>
      <w:r w:rsidR="00711F9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فاتخذ للوص</w:t>
      </w:r>
      <w:r w:rsidR="001E0A20" w:rsidRPr="00691650">
        <w:rPr>
          <w:rFonts w:ascii="Simplified Arabic" w:hAnsi="Simplified Arabic" w:cs="Simplified Arabic"/>
          <w:sz w:val="32"/>
          <w:szCs w:val="32"/>
          <w:rtl/>
        </w:rPr>
        <w:t>و</w:t>
      </w:r>
      <w:r w:rsidRPr="00691650">
        <w:rPr>
          <w:rFonts w:ascii="Simplified Arabic" w:hAnsi="Simplified Arabic" w:cs="Simplified Arabic"/>
          <w:sz w:val="32"/>
          <w:szCs w:val="32"/>
          <w:rtl/>
        </w:rPr>
        <w:t>ل إليه كل الأسباب اللازمة. فهناك إذن مكان جهة الشرق بالنسبة له، وآخر جهة الغرب، وثالث يحدده المكان الذي انطلق منه ذو القرنين.</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وحتى نفهم المسألة دعنا نفترض أنه كُلّف بالاطلاع على واقع بعض الأمم في شرق إفريقيا وغربها وجنوبها، فعندما وصل غرب إفريقيا وجد الشمس تغرب في المحيط الأطلسي، وهذا حقيقة وليس ما تراه العين فقط. ولما وصل شرق إفريقيا وجد أنّ الشمس تشرق من البحر الأحمر، وهذه حقيقة، ولكنها لا تكون حقيقة حتى نحد</w:t>
      </w:r>
      <w:r w:rsidR="00B948A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المكان قبل أن نحد</w:t>
      </w:r>
      <w:r w:rsidR="00B948A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الاتجاه. ومن هنا يصح</w:t>
      </w:r>
      <w:r w:rsidR="00B948A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 نقول: شرق إفريقيا البحر الأحمر، وغرب أمريكا المحيط الهادي. وبعبارة أخرى نقول: تُشرق الشمس على أمريكا من المحيط الأطلسي، وتغرب عنها في المحيط الهادي. وبغير هذا لا يمكننا أن نحد</w:t>
      </w:r>
      <w:r w:rsidR="00E15B9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ث بعضنا البعض.</w:t>
      </w:r>
    </w:p>
    <w:p w:rsidR="007F59BF" w:rsidRPr="00691650" w:rsidRDefault="007F59BF"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سادساً: هناك احتمال أن يكون ذو القرنين نبي</w:t>
      </w:r>
      <w:r w:rsidR="00D54EE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وإن لم يكن نبياً فتابع لنبي</w:t>
      </w:r>
      <w:r w:rsidR="00D54EE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معاصر، ويظهر ذلك في قوله تعالى:"... </w:t>
      </w:r>
      <w:r w:rsidRPr="00691650">
        <w:rPr>
          <w:rFonts w:ascii="Simplified Arabic" w:hAnsi="Simplified Arabic" w:cs="Simplified Arabic"/>
          <w:b/>
          <w:bCs/>
          <w:sz w:val="32"/>
          <w:szCs w:val="32"/>
          <w:rtl/>
        </w:rPr>
        <w:t>قلنا يا ذا القرنين إم</w:t>
      </w:r>
      <w:r w:rsidR="00D54EE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أن تُعذ</w:t>
      </w:r>
      <w:r w:rsidR="00D54EE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 وإما أنْ تتخذَ فيهم حُسناً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0"/>
          <w:szCs w:val="20"/>
          <w:rtl/>
        </w:rPr>
        <w:t>الكهف 86</w:t>
      </w:r>
    </w:p>
    <w:p w:rsidR="00E54F45" w:rsidRPr="00E54F45" w:rsidRDefault="00D5654A" w:rsidP="00E54F45">
      <w:pPr>
        <w:jc w:val="center"/>
        <w:rPr>
          <w:rFonts w:ascii="Simplified Arabic" w:hAnsi="Simplified Arabic" w:cs="Simplified Arabic"/>
          <w:b/>
          <w:bCs/>
          <w:sz w:val="48"/>
          <w:szCs w:val="48"/>
          <w:rtl/>
        </w:rPr>
      </w:pPr>
      <w:r w:rsidRPr="00691650">
        <w:rPr>
          <w:rFonts w:ascii="Simplified Arabic" w:hAnsi="Simplified Arabic" w:cs="Simplified Arabic"/>
          <w:b/>
          <w:bCs/>
          <w:sz w:val="44"/>
          <w:szCs w:val="44"/>
          <w:rtl/>
        </w:rPr>
        <w:br w:type="page"/>
      </w:r>
    </w:p>
    <w:p w:rsidR="00645B44" w:rsidRPr="00E54F45" w:rsidRDefault="00B60A45" w:rsidP="00E54F45">
      <w:pPr>
        <w:jc w:val="center"/>
        <w:rPr>
          <w:rFonts w:ascii="Simplified Arabic" w:hAnsi="Simplified Arabic" w:cs="Simplified Arabic"/>
          <w:b/>
          <w:bCs/>
          <w:sz w:val="48"/>
          <w:szCs w:val="48"/>
          <w:rtl/>
        </w:rPr>
      </w:pPr>
      <w:r w:rsidRPr="00E54F45">
        <w:rPr>
          <w:rFonts w:ascii="Simplified Arabic" w:hAnsi="Simplified Arabic" w:cs="Simplified Arabic"/>
          <w:b/>
          <w:bCs/>
          <w:sz w:val="48"/>
          <w:szCs w:val="48"/>
          <w:rtl/>
        </w:rPr>
        <w:lastRenderedPageBreak/>
        <w:t>في مفهوم القرب</w:t>
      </w:r>
    </w:p>
    <w:p w:rsidR="00E54F45" w:rsidRPr="00691650" w:rsidRDefault="00E54F45" w:rsidP="00E54F45">
      <w:pPr>
        <w:jc w:val="lowKashida"/>
        <w:rPr>
          <w:rFonts w:ascii="Simplified Arabic" w:hAnsi="Simplified Arabic" w:cs="Simplified Arabic"/>
          <w:b/>
          <w:bCs/>
          <w:sz w:val="40"/>
          <w:szCs w:val="40"/>
          <w:rtl/>
        </w:rPr>
      </w:pPr>
    </w:p>
    <w:p w:rsidR="00645B44" w:rsidRPr="00691650" w:rsidRDefault="00645B44" w:rsidP="00A959D7">
      <w:pPr>
        <w:jc w:val="lowKashida"/>
        <w:rPr>
          <w:rFonts w:ascii="Simplified Arabic" w:hAnsi="Simplified Arabic" w:cs="Simplified Arabic"/>
          <w:sz w:val="32"/>
          <w:szCs w:val="32"/>
          <w:rtl/>
        </w:rPr>
      </w:pPr>
    </w:p>
    <w:p w:rsidR="00645B44" w:rsidRPr="00691650" w:rsidRDefault="00645B4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11</w:t>
      </w:r>
      <w:r w:rsidRPr="00691650">
        <w:rPr>
          <w:rFonts w:ascii="Simplified Arabic" w:hAnsi="Simplified Arabic" w:cs="Simplified Arabic"/>
          <w:sz w:val="32"/>
          <w:szCs w:val="32"/>
          <w:rtl/>
        </w:rPr>
        <w:t xml:space="preserve"> من سورة الشورى:</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ليس كمثل</w:t>
      </w:r>
      <w:r w:rsidR="00E70CC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شيء وهو السميع البصير"</w:t>
      </w:r>
      <w:r w:rsidRPr="00691650">
        <w:rPr>
          <w:rFonts w:ascii="Simplified Arabic" w:hAnsi="Simplified Arabic" w:cs="Simplified Arabic"/>
          <w:sz w:val="32"/>
          <w:szCs w:val="32"/>
          <w:rtl/>
        </w:rPr>
        <w:t>، من هنا ليس في قدرة البشر تصو</w:t>
      </w:r>
      <w:r w:rsidR="00E70CC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ماهي</w:t>
      </w:r>
      <w:r w:rsidR="00E70CC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الخالق سبحانه، لأنّ تصورات البشر نابعة عن الواقع المحسوس للأشياء. وإذا كانت ذاته سبحانه تختلف عن كل</w:t>
      </w:r>
      <w:r w:rsidR="00E70CC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الذوات فصفاته أيضاً كذلك؛ فسمْعه يختلف عن كل</w:t>
      </w:r>
      <w:r w:rsidR="00E70CC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سمع، وبصره يختلف عن كل</w:t>
      </w:r>
      <w:r w:rsidR="00E70CC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بصر... الخ. ومن الأمور التي أشكلت على البعض مسألة القرب والبعد؛ فالخالق لا يحد</w:t>
      </w:r>
      <w:r w:rsidR="00E70CC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مكان</w:t>
      </w:r>
      <w:r w:rsidR="00B60A4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وعلى الرغم من ذلك يمكن أن تقصده في مكان فتكون أقرب، ويمكن أن تقصده في زمان فتكون أقرب، ويمكن أن تقصده بعمل فتكون أقرب. جاء في الحديث الصحيح الذي أخرجه مسلم:</w:t>
      </w:r>
      <w:r w:rsidRPr="00691650">
        <w:rPr>
          <w:rFonts w:ascii="Simplified Arabic" w:hAnsi="Simplified Arabic" w:cs="Simplified Arabic"/>
          <w:b/>
          <w:bCs/>
          <w:sz w:val="32"/>
          <w:szCs w:val="32"/>
          <w:rtl/>
        </w:rPr>
        <w:t>" أقرب ما يكون العبد</w:t>
      </w:r>
      <w:r w:rsidR="00E70CC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من رب</w:t>
      </w:r>
      <w:r w:rsidR="00E70CC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وهو ساجد، فأكثروا الدعاء"</w:t>
      </w:r>
      <w:r w:rsidRPr="00691650">
        <w:rPr>
          <w:rFonts w:ascii="Simplified Arabic" w:hAnsi="Simplified Arabic" w:cs="Simplified Arabic"/>
          <w:sz w:val="32"/>
          <w:szCs w:val="32"/>
          <w:rtl/>
        </w:rPr>
        <w:t xml:space="preserve">. </w:t>
      </w:r>
    </w:p>
    <w:p w:rsidR="00645B44" w:rsidRPr="00691650" w:rsidRDefault="00645B4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عندما كلّم الله تعالى موسى، عليه السلام، كان ذلك في الوادي المقد</w:t>
      </w:r>
      <w:r w:rsidR="0055641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س، جاء في الآية </w:t>
      </w:r>
      <w:r w:rsidRPr="00691650">
        <w:rPr>
          <w:rFonts w:ascii="Simplified Arabic" w:hAnsi="Simplified Arabic" w:cs="Simplified Arabic"/>
          <w:b/>
          <w:bCs/>
          <w:sz w:val="28"/>
          <w:szCs w:val="28"/>
          <w:rtl/>
        </w:rPr>
        <w:t>12</w:t>
      </w:r>
      <w:r w:rsidRPr="00691650">
        <w:rPr>
          <w:rFonts w:ascii="Simplified Arabic" w:hAnsi="Simplified Arabic" w:cs="Simplified Arabic"/>
          <w:sz w:val="32"/>
          <w:szCs w:val="32"/>
          <w:rtl/>
        </w:rPr>
        <w:t xml:space="preserve"> من سورة طه:</w:t>
      </w:r>
      <w:r w:rsidRPr="00691650">
        <w:rPr>
          <w:rFonts w:ascii="Simplified Arabic" w:hAnsi="Simplified Arabic" w:cs="Simplified Arabic"/>
          <w:b/>
          <w:bCs/>
          <w:sz w:val="32"/>
          <w:szCs w:val="32"/>
          <w:rtl/>
        </w:rPr>
        <w:t>" إنّي أنا رب</w:t>
      </w:r>
      <w:r w:rsidR="0055641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فاخلع نعليك إنّك بالواد المقدّس طوى"</w:t>
      </w:r>
      <w:r w:rsidRPr="00691650">
        <w:rPr>
          <w:rFonts w:ascii="Simplified Arabic" w:hAnsi="Simplified Arabic" w:cs="Simplified Arabic"/>
          <w:sz w:val="32"/>
          <w:szCs w:val="32"/>
          <w:rtl/>
        </w:rPr>
        <w:t>، وهذا يعني أن</w:t>
      </w:r>
      <w:r w:rsidR="0055641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عندما أراد سبحانه أن يكلم رسوله اختار مكاناً مقدساً ليكل</w:t>
      </w:r>
      <w:r w:rsidR="0055641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مه، فللمكان إذن خصوصية. وعندما أقّت الله تعالى لموسى وقومه موعداً للقائه كان ذلك أيضاً في مكان؛ فقد جاء في الآية </w:t>
      </w:r>
      <w:r w:rsidRPr="00691650">
        <w:rPr>
          <w:rFonts w:ascii="Simplified Arabic" w:hAnsi="Simplified Arabic" w:cs="Simplified Arabic"/>
          <w:b/>
          <w:bCs/>
          <w:sz w:val="28"/>
          <w:szCs w:val="28"/>
          <w:rtl/>
        </w:rPr>
        <w:t>80</w:t>
      </w:r>
      <w:r w:rsidRPr="00691650">
        <w:rPr>
          <w:rFonts w:ascii="Simplified Arabic" w:hAnsi="Simplified Arabic" w:cs="Simplified Arabic"/>
          <w:sz w:val="32"/>
          <w:szCs w:val="32"/>
          <w:rtl/>
        </w:rPr>
        <w:t xml:space="preserve"> من سورة طه:</w:t>
      </w:r>
      <w:r w:rsidRPr="00691650">
        <w:rPr>
          <w:rFonts w:ascii="Simplified Arabic" w:hAnsi="Simplified Arabic" w:cs="Simplified Arabic"/>
          <w:b/>
          <w:bCs/>
          <w:sz w:val="32"/>
          <w:szCs w:val="32"/>
          <w:rtl/>
        </w:rPr>
        <w:t>" يا بني إسرائيل قد أنجيناكم من عدوّكم وواعدناكم جانب الطور الأيمن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143</w:t>
      </w:r>
      <w:r w:rsidRPr="00691650">
        <w:rPr>
          <w:rFonts w:ascii="Simplified Arabic" w:hAnsi="Simplified Arabic" w:cs="Simplified Arabic"/>
          <w:sz w:val="32"/>
          <w:szCs w:val="32"/>
          <w:rtl/>
        </w:rPr>
        <w:t xml:space="preserve"> من سورة الأعراف:</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lastRenderedPageBreak/>
        <w:t>واختار موسى قوم</w:t>
      </w:r>
      <w:r w:rsidR="00AD71D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سبعين رجلاً لميقاتنا</w:t>
      </w:r>
      <w:r w:rsidRPr="00691650">
        <w:rPr>
          <w:rFonts w:ascii="Simplified Arabic" w:hAnsi="Simplified Arabic" w:cs="Simplified Arabic"/>
          <w:sz w:val="32"/>
          <w:szCs w:val="32"/>
          <w:rtl/>
        </w:rPr>
        <w:t>..</w:t>
      </w:r>
      <w:r w:rsidR="00AD71D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وجاء في الاية </w:t>
      </w:r>
      <w:r w:rsidRPr="00691650">
        <w:rPr>
          <w:rFonts w:ascii="Simplified Arabic" w:hAnsi="Simplified Arabic" w:cs="Simplified Arabic"/>
          <w:b/>
          <w:bCs/>
          <w:sz w:val="28"/>
          <w:szCs w:val="28"/>
          <w:rtl/>
        </w:rPr>
        <w:t>143</w:t>
      </w:r>
      <w:r w:rsidRPr="00691650">
        <w:rPr>
          <w:rFonts w:ascii="Simplified Arabic" w:hAnsi="Simplified Arabic" w:cs="Simplified Arabic"/>
          <w:sz w:val="32"/>
          <w:szCs w:val="32"/>
          <w:rtl/>
        </w:rPr>
        <w:t xml:space="preserve"> من سورة الأعراف</w:t>
      </w:r>
      <w:r w:rsidRPr="00691650">
        <w:rPr>
          <w:rFonts w:ascii="Simplified Arabic" w:hAnsi="Simplified Arabic" w:cs="Simplified Arabic"/>
          <w:b/>
          <w:bCs/>
          <w:sz w:val="32"/>
          <w:szCs w:val="32"/>
          <w:rtl/>
        </w:rPr>
        <w:t>:" ولمّا جاء موسى لميقاتنا وكلّمه رب</w:t>
      </w:r>
      <w:r w:rsidR="00000022"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قال ربّ أرني أنظر إليك</w:t>
      </w:r>
      <w:r w:rsidRPr="00691650">
        <w:rPr>
          <w:rFonts w:ascii="Simplified Arabic" w:hAnsi="Simplified Arabic" w:cs="Simplified Arabic"/>
          <w:sz w:val="32"/>
          <w:szCs w:val="32"/>
          <w:rtl/>
        </w:rPr>
        <w:t>..</w:t>
      </w:r>
      <w:r w:rsidR="00381C0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بل إنّ موسى، عليه السلام، قد استعجل اللقاء فسبق قومه إلى مكان اللقاء. جاء في الآية </w:t>
      </w:r>
      <w:r w:rsidRPr="00691650">
        <w:rPr>
          <w:rFonts w:ascii="Simplified Arabic" w:hAnsi="Simplified Arabic" w:cs="Simplified Arabic"/>
          <w:b/>
          <w:bCs/>
          <w:sz w:val="28"/>
          <w:szCs w:val="28"/>
          <w:rtl/>
        </w:rPr>
        <w:t>83</w:t>
      </w:r>
      <w:r w:rsidRPr="00691650">
        <w:rPr>
          <w:rFonts w:ascii="Simplified Arabic" w:hAnsi="Simplified Arabic" w:cs="Simplified Arabic"/>
          <w:sz w:val="32"/>
          <w:szCs w:val="32"/>
          <w:rtl/>
        </w:rPr>
        <w:t xml:space="preserve"> و </w:t>
      </w:r>
      <w:r w:rsidRPr="00691650">
        <w:rPr>
          <w:rFonts w:ascii="Simplified Arabic" w:hAnsi="Simplified Arabic" w:cs="Simplified Arabic"/>
          <w:b/>
          <w:bCs/>
          <w:sz w:val="28"/>
          <w:szCs w:val="28"/>
          <w:rtl/>
        </w:rPr>
        <w:t>84</w:t>
      </w:r>
      <w:r w:rsidRPr="00691650">
        <w:rPr>
          <w:rFonts w:ascii="Simplified Arabic" w:hAnsi="Simplified Arabic" w:cs="Simplified Arabic"/>
          <w:sz w:val="32"/>
          <w:szCs w:val="32"/>
          <w:rtl/>
        </w:rPr>
        <w:t xml:space="preserve"> من سورة طه:</w:t>
      </w:r>
      <w:r w:rsidRPr="00691650">
        <w:rPr>
          <w:rFonts w:ascii="Simplified Arabic" w:hAnsi="Simplified Arabic" w:cs="Simplified Arabic"/>
          <w:b/>
          <w:bCs/>
          <w:sz w:val="32"/>
          <w:szCs w:val="32"/>
          <w:rtl/>
        </w:rPr>
        <w:t>" وما أعجلك عن قومك يا موسى، قال هم أولاء على أثري وعجلتُ إليك ربّ لترضى"</w:t>
      </w:r>
      <w:r w:rsidRPr="00691650">
        <w:rPr>
          <w:rFonts w:ascii="Simplified Arabic" w:hAnsi="Simplified Arabic" w:cs="Simplified Arabic"/>
          <w:sz w:val="32"/>
          <w:szCs w:val="32"/>
          <w:rtl/>
        </w:rPr>
        <w:t>.</w:t>
      </w:r>
    </w:p>
    <w:p w:rsidR="00645B44" w:rsidRPr="00691650" w:rsidRDefault="00645B4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55</w:t>
      </w:r>
      <w:r w:rsidRPr="00691650">
        <w:rPr>
          <w:rFonts w:ascii="Simplified Arabic" w:hAnsi="Simplified Arabic" w:cs="Simplified Arabic"/>
          <w:sz w:val="32"/>
          <w:szCs w:val="32"/>
          <w:rtl/>
        </w:rPr>
        <w:t xml:space="preserve"> من سورة آل عمران:</w:t>
      </w:r>
      <w:r w:rsidRPr="00691650">
        <w:rPr>
          <w:rFonts w:ascii="Simplified Arabic" w:hAnsi="Simplified Arabic" w:cs="Simplified Arabic"/>
          <w:b/>
          <w:bCs/>
          <w:sz w:val="32"/>
          <w:szCs w:val="32"/>
          <w:rtl/>
        </w:rPr>
        <w:t>" إذ قال الله يا عيسى إن</w:t>
      </w:r>
      <w:r w:rsidR="00BA7D4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متوفيك ورافعك إلي</w:t>
      </w:r>
      <w:r w:rsidR="00BA7D4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ومطه</w:t>
      </w:r>
      <w:r w:rsidR="00BA7D4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رك من الذين كفروا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157-158</w:t>
      </w:r>
      <w:r w:rsidRPr="00691650">
        <w:rPr>
          <w:rFonts w:ascii="Simplified Arabic" w:hAnsi="Simplified Arabic" w:cs="Simplified Arabic"/>
          <w:sz w:val="32"/>
          <w:szCs w:val="32"/>
          <w:rtl/>
        </w:rPr>
        <w:t xml:space="preserve"> من سورة النساء:</w:t>
      </w:r>
      <w:r w:rsidRPr="00691650">
        <w:rPr>
          <w:rFonts w:ascii="Simplified Arabic" w:hAnsi="Simplified Arabic" w:cs="Simplified Arabic"/>
          <w:b/>
          <w:bCs/>
          <w:sz w:val="32"/>
          <w:szCs w:val="32"/>
          <w:rtl/>
        </w:rPr>
        <w:t>" وما قتلوه يقيناً، بل رفعه الله إليه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واللافت هنا قوله تعالى:</w:t>
      </w:r>
      <w:r w:rsidRPr="00691650">
        <w:rPr>
          <w:rFonts w:ascii="Simplified Arabic" w:hAnsi="Simplified Arabic" w:cs="Simplified Arabic"/>
          <w:b/>
          <w:bCs/>
          <w:sz w:val="32"/>
          <w:szCs w:val="32"/>
          <w:rtl/>
        </w:rPr>
        <w:t>"ورافعك إلي"</w:t>
      </w:r>
      <w:r w:rsidR="00E8284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وكذلك: </w:t>
      </w:r>
      <w:r w:rsidRPr="00691650">
        <w:rPr>
          <w:rFonts w:ascii="Simplified Arabic" w:hAnsi="Simplified Arabic" w:cs="Simplified Arabic"/>
          <w:b/>
          <w:bCs/>
          <w:sz w:val="32"/>
          <w:szCs w:val="32"/>
          <w:rtl/>
        </w:rPr>
        <w:t>"بل رفعه الله إليه"،</w:t>
      </w:r>
      <w:r w:rsidRPr="00691650">
        <w:rPr>
          <w:rFonts w:ascii="Simplified Arabic" w:hAnsi="Simplified Arabic" w:cs="Simplified Arabic"/>
          <w:sz w:val="32"/>
          <w:szCs w:val="32"/>
          <w:rtl/>
        </w:rPr>
        <w:t xml:space="preserve"> فالرفع هنا ليس رفع درجات كقوله تعالى:</w:t>
      </w:r>
      <w:r w:rsidRPr="00691650">
        <w:rPr>
          <w:rFonts w:ascii="Simplified Arabic" w:hAnsi="Simplified Arabic" w:cs="Simplified Arabic"/>
          <w:b/>
          <w:bCs/>
          <w:sz w:val="32"/>
          <w:szCs w:val="32"/>
          <w:rtl/>
        </w:rPr>
        <w:t>"</w:t>
      </w:r>
      <w:r w:rsidR="00E82844"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نرفع درجات من نشاء"</w:t>
      </w:r>
      <w:r w:rsidRPr="00691650">
        <w:rPr>
          <w:rFonts w:ascii="Simplified Arabic" w:hAnsi="Simplified Arabic" w:cs="Simplified Arabic"/>
          <w:sz w:val="32"/>
          <w:szCs w:val="32"/>
          <w:rtl/>
        </w:rPr>
        <w:t>، بل الرفع كائن إلى الله تعالى. فإذا كان موسى، عليه السلام، قد عجل إلى مكان اللقاء وقال:"</w:t>
      </w:r>
      <w:r w:rsidRPr="00691650">
        <w:rPr>
          <w:rFonts w:ascii="Simplified Arabic" w:hAnsi="Simplified Arabic" w:cs="Simplified Arabic"/>
          <w:b/>
          <w:bCs/>
          <w:sz w:val="32"/>
          <w:szCs w:val="32"/>
          <w:rtl/>
        </w:rPr>
        <w:t xml:space="preserve"> وعجلتُ إليك ربّ</w:t>
      </w:r>
      <w:r w:rsidRPr="00691650">
        <w:rPr>
          <w:rFonts w:ascii="Simplified Arabic" w:hAnsi="Simplified Arabic" w:cs="Simplified Arabic"/>
          <w:sz w:val="32"/>
          <w:szCs w:val="32"/>
          <w:rtl/>
        </w:rPr>
        <w:t xml:space="preserve">..." فإنّ ذلك يجعلنا ندرك أنّ رفع عيسى، عليه السلام، كان إلى مكان في السماء له خصوصيّة، أي إلى </w:t>
      </w:r>
      <w:r w:rsidRPr="00691650">
        <w:rPr>
          <w:rFonts w:ascii="Simplified Arabic" w:hAnsi="Simplified Arabic" w:cs="Simplified Arabic"/>
          <w:b/>
          <w:bCs/>
          <w:sz w:val="32"/>
          <w:szCs w:val="32"/>
          <w:rtl/>
        </w:rPr>
        <w:t>مكان يحظى بتجل</w:t>
      </w:r>
      <w:r w:rsidR="003562EB"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يات إلهيّة تجعل الإنسان فيه أقرب إلى الله تعالى</w:t>
      </w:r>
      <w:r w:rsidRPr="00691650">
        <w:rPr>
          <w:rFonts w:ascii="Simplified Arabic" w:hAnsi="Simplified Arabic" w:cs="Simplified Arabic"/>
          <w:sz w:val="32"/>
          <w:szCs w:val="32"/>
          <w:rtl/>
        </w:rPr>
        <w:t>. ومن يحظى بمثل هذا المكان والمكانة يصح</w:t>
      </w:r>
      <w:r w:rsidR="003562E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 نقول إنّه عند الله، لأن</w:t>
      </w:r>
      <w:r w:rsidR="003562E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حظي بالقرب. ومن كان عند الله يكون في مكان خَصّه الله بتجل</w:t>
      </w:r>
      <w:r w:rsidR="003562E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ياته ورحماته وغير ذلك مما لا يطيقه العقل ولم يصل إليه التصو</w:t>
      </w:r>
      <w:r w:rsidR="003562E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وقد دلّت نصوص القرآن الكريم والحديث الشريف على وجود مثل هذه الأماكن؛ كالبيت المعمور، وسدرة المنتهى، وجنة الماوى...الخ.</w:t>
      </w:r>
    </w:p>
    <w:p w:rsidR="00D8521B" w:rsidRPr="00A45A86" w:rsidRDefault="00D8521B" w:rsidP="00A45A86">
      <w:pPr>
        <w:jc w:val="center"/>
        <w:rPr>
          <w:rFonts w:ascii="Simplified Arabic" w:hAnsi="Simplified Arabic" w:cs="Simplified Arabic"/>
          <w:b/>
          <w:bCs/>
          <w:sz w:val="48"/>
          <w:szCs w:val="48"/>
          <w:rtl/>
        </w:rPr>
      </w:pPr>
      <w:r w:rsidRPr="00A45A86">
        <w:rPr>
          <w:rFonts w:ascii="Simplified Arabic" w:hAnsi="Simplified Arabic" w:cs="Simplified Arabic"/>
          <w:b/>
          <w:bCs/>
          <w:sz w:val="48"/>
          <w:szCs w:val="48"/>
          <w:rtl/>
        </w:rPr>
        <w:lastRenderedPageBreak/>
        <w:t>مسألة في الاستواء</w:t>
      </w:r>
    </w:p>
    <w:p w:rsidR="00A45A86" w:rsidRPr="00691650" w:rsidRDefault="00A45A86" w:rsidP="00A959D7">
      <w:pPr>
        <w:jc w:val="lowKashida"/>
        <w:rPr>
          <w:rFonts w:ascii="Simplified Arabic" w:hAnsi="Simplified Arabic" w:cs="Simplified Arabic"/>
          <w:b/>
          <w:bCs/>
          <w:sz w:val="40"/>
          <w:szCs w:val="40"/>
          <w:rtl/>
        </w:rPr>
      </w:pPr>
    </w:p>
    <w:p w:rsidR="00D8521B" w:rsidRPr="00691650" w:rsidRDefault="00D8521B" w:rsidP="00A959D7">
      <w:pPr>
        <w:jc w:val="lowKashida"/>
        <w:rPr>
          <w:rFonts w:ascii="Simplified Arabic" w:hAnsi="Simplified Arabic" w:cs="Simplified Arabic"/>
          <w:b/>
          <w:bCs/>
          <w:sz w:val="32"/>
          <w:szCs w:val="32"/>
          <w:rtl/>
        </w:rPr>
      </w:pPr>
    </w:p>
    <w:p w:rsidR="00D8521B" w:rsidRPr="00691650" w:rsidRDefault="00D8521B"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طال</w:t>
      </w:r>
      <w:r w:rsidRPr="00691650">
        <w:rPr>
          <w:rFonts w:ascii="Simplified Arabic" w:hAnsi="Simplified Arabic" w:cs="Simplified Arabic"/>
          <w:sz w:val="32"/>
          <w:szCs w:val="32"/>
          <w:rtl/>
        </w:rPr>
        <w:t xml:space="preserve"> الخوض في مسألة الاستواء. ولا نقصد هنا أن نخوض مع الخائضين، لأننا نعلم أنّ الله تعالى ليس كمثله شيء، لا في ذاته ولا في صفاته. كما ونعلم حقيقة قصور العقل البشري عن إدراك جوهر المطلق سبحانه. وإنّ من علامات الخلل في الفهم والإدراك، الخوض في عالم اللانهائيات. وقد مضت سنوات طويلة ونحن ن</w:t>
      </w:r>
      <w:r w:rsidR="00FF0BB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علّم ون</w:t>
      </w:r>
      <w:r w:rsidR="00FF0BB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درّس فلم نجد حاجة إلى أن نخوض في مثل هذه المسائل، لأنّ الناس بفطرتها السوي</w:t>
      </w:r>
      <w:r w:rsidR="00FF0BB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تفهم الأمور من غير لبس، ولم نجدهم يوماً يطرقون في أسئلتهم مثل هذه القضايا، حتى جاء من يبعث فيهم الجدل القديم ويكد</w:t>
      </w:r>
      <w:r w:rsidR="00FF0BB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صفو إيمانهم.</w:t>
      </w:r>
    </w:p>
    <w:p w:rsidR="00D8521B" w:rsidRPr="00691650" w:rsidRDefault="00D8521B"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فالذي نقصد إليه في هذا المقال أن نبي</w:t>
      </w:r>
      <w:r w:rsidR="00D5180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 معنى الاستواء، لإدراكنا أنّ وضع النقاط على الحروف يساعد على الفهم الصحيح ويحفظ من الزلل.</w:t>
      </w:r>
    </w:p>
    <w:p w:rsidR="00D8521B" w:rsidRPr="00691650" w:rsidRDefault="00D8521B"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14</w:t>
      </w:r>
      <w:r w:rsidRPr="00691650">
        <w:rPr>
          <w:rFonts w:ascii="Simplified Arabic" w:hAnsi="Simplified Arabic" w:cs="Simplified Arabic"/>
          <w:sz w:val="32"/>
          <w:szCs w:val="32"/>
          <w:rtl/>
        </w:rPr>
        <w:t xml:space="preserve"> من سورة القصص:" </w:t>
      </w:r>
      <w:r w:rsidRPr="00691650">
        <w:rPr>
          <w:rFonts w:ascii="Simplified Arabic" w:hAnsi="Simplified Arabic" w:cs="Simplified Arabic"/>
          <w:b/>
          <w:bCs/>
          <w:sz w:val="32"/>
          <w:szCs w:val="32"/>
          <w:rtl/>
        </w:rPr>
        <w:t>ولما بلغ أشد</w:t>
      </w:r>
      <w:r w:rsidR="00D5180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واستوى آتيناه حكماً وعلم</w:t>
      </w:r>
      <w:r w:rsidR="00D2625C" w:rsidRPr="00691650">
        <w:rPr>
          <w:rFonts w:ascii="Simplified Arabic" w:hAnsi="Simplified Arabic" w:cs="Simplified Arabic"/>
          <w:b/>
          <w:bCs/>
          <w:sz w:val="32"/>
          <w:szCs w:val="32"/>
          <w:rtl/>
        </w:rPr>
        <w:t>اً</w:t>
      </w:r>
      <w:r w:rsidRPr="00691650">
        <w:rPr>
          <w:rFonts w:ascii="Simplified Arabic" w:hAnsi="Simplified Arabic" w:cs="Simplified Arabic"/>
          <w:sz w:val="32"/>
          <w:szCs w:val="32"/>
          <w:rtl/>
        </w:rPr>
        <w:t>..."</w:t>
      </w:r>
      <w:r w:rsidR="00D5180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يقول الطبري، رحمه الله:" استوى: تناهى شبابه وتم</w:t>
      </w:r>
      <w:r w:rsidR="00D5180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خلقه..."، ويقول الألوسي، رحمه الله:" استوى: كمل وتمّ.."</w:t>
      </w:r>
      <w:r w:rsidR="000135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فاستوى هنا فيها معنى اكتمال خلقه واكتمال نضجه عليه السلام. وجاء في الآية </w:t>
      </w:r>
      <w:r w:rsidRPr="00691650">
        <w:rPr>
          <w:rFonts w:ascii="Simplified Arabic" w:hAnsi="Simplified Arabic" w:cs="Simplified Arabic"/>
          <w:b/>
          <w:bCs/>
          <w:sz w:val="28"/>
          <w:szCs w:val="28"/>
          <w:rtl/>
        </w:rPr>
        <w:t>29</w:t>
      </w:r>
      <w:r w:rsidRPr="00691650">
        <w:rPr>
          <w:rFonts w:ascii="Simplified Arabic" w:hAnsi="Simplified Arabic" w:cs="Simplified Arabic"/>
          <w:sz w:val="32"/>
          <w:szCs w:val="32"/>
          <w:rtl/>
        </w:rPr>
        <w:t xml:space="preserve"> من سورة الفتح:"... </w:t>
      </w:r>
      <w:r w:rsidRPr="00691650">
        <w:rPr>
          <w:rFonts w:ascii="Simplified Arabic" w:hAnsi="Simplified Arabic" w:cs="Simplified Arabic"/>
          <w:b/>
          <w:bCs/>
          <w:sz w:val="32"/>
          <w:szCs w:val="32"/>
          <w:rtl/>
        </w:rPr>
        <w:t>كزرع أخرج ش</w:t>
      </w:r>
      <w:r w:rsidR="00D2625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طأ</w:t>
      </w:r>
      <w:r w:rsidR="00D2625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فآزره</w:t>
      </w:r>
      <w:r w:rsidR="00D2625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فاستغلظ</w:t>
      </w:r>
      <w:r w:rsidR="00D2625C"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 xml:space="preserve"> فاستوى على سوقه.</w:t>
      </w:r>
      <w:r w:rsidRPr="00691650">
        <w:rPr>
          <w:rFonts w:ascii="Simplified Arabic" w:hAnsi="Simplified Arabic" w:cs="Simplified Arabic"/>
          <w:sz w:val="32"/>
          <w:szCs w:val="32"/>
          <w:rtl/>
        </w:rPr>
        <w:t>.."</w:t>
      </w:r>
      <w:r w:rsidR="0081036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هنا أيضاً نجد أنّ استوى تحمل معنى اكتمال النضج أو </w:t>
      </w:r>
      <w:r w:rsidRPr="00691650">
        <w:rPr>
          <w:rFonts w:ascii="Simplified Arabic" w:hAnsi="Simplified Arabic" w:cs="Simplified Arabic"/>
          <w:sz w:val="32"/>
          <w:szCs w:val="32"/>
          <w:rtl/>
        </w:rPr>
        <w:lastRenderedPageBreak/>
        <w:t xml:space="preserve">اكتمال الاستقامة. وجاء في الآية </w:t>
      </w:r>
      <w:r w:rsidRPr="00691650">
        <w:rPr>
          <w:rFonts w:ascii="Simplified Arabic" w:hAnsi="Simplified Arabic" w:cs="Simplified Arabic"/>
          <w:b/>
          <w:bCs/>
          <w:sz w:val="28"/>
          <w:szCs w:val="28"/>
          <w:rtl/>
        </w:rPr>
        <w:t>44</w:t>
      </w:r>
      <w:r w:rsidRPr="00691650">
        <w:rPr>
          <w:rFonts w:ascii="Simplified Arabic" w:hAnsi="Simplified Arabic" w:cs="Simplified Arabic"/>
          <w:sz w:val="32"/>
          <w:szCs w:val="32"/>
          <w:rtl/>
        </w:rPr>
        <w:t xml:space="preserve"> من سورة هود:"... </w:t>
      </w:r>
      <w:r w:rsidRPr="00691650">
        <w:rPr>
          <w:rFonts w:ascii="Simplified Arabic" w:hAnsi="Simplified Arabic" w:cs="Simplified Arabic"/>
          <w:b/>
          <w:bCs/>
          <w:sz w:val="32"/>
          <w:szCs w:val="32"/>
          <w:rtl/>
        </w:rPr>
        <w:t>وقُض</w:t>
      </w:r>
      <w:r w:rsidR="00D2625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الأمر</w:t>
      </w:r>
      <w:r w:rsidR="00D2625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واستوت على الج</w:t>
      </w:r>
      <w:r w:rsidR="00D2625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ودي</w:t>
      </w:r>
      <w:r w:rsidR="00C37423"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00C3742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والمقصود هنا سفينة نوح، عليه السلام، حيث استقرت على جبل الجودي، كما يقول أهل التفسير. وكلمة استوت هنا لا تعني استقرت، وإنما تعني استقرت تماماً، أو اكتمل استقرارها. وجاء في الآيتين</w:t>
      </w:r>
      <w:r w:rsidRPr="00691650">
        <w:rPr>
          <w:rFonts w:ascii="Simplified Arabic" w:hAnsi="Simplified Arabic" w:cs="Simplified Arabic"/>
          <w:sz w:val="28"/>
          <w:szCs w:val="28"/>
          <w:rtl/>
        </w:rPr>
        <w:t xml:space="preserve"> 12،13</w:t>
      </w:r>
      <w:r w:rsidRPr="00691650">
        <w:rPr>
          <w:rFonts w:ascii="Simplified Arabic" w:hAnsi="Simplified Arabic" w:cs="Simplified Arabic"/>
          <w:sz w:val="32"/>
          <w:szCs w:val="32"/>
          <w:rtl/>
        </w:rPr>
        <w:t xml:space="preserve"> من سورة الزخرف:" </w:t>
      </w:r>
      <w:r w:rsidRPr="00691650">
        <w:rPr>
          <w:rFonts w:ascii="Simplified Arabic" w:hAnsi="Simplified Arabic" w:cs="Simplified Arabic"/>
          <w:b/>
          <w:bCs/>
          <w:sz w:val="32"/>
          <w:szCs w:val="32"/>
          <w:rtl/>
        </w:rPr>
        <w:t>والذي خلق الأزواج كل</w:t>
      </w:r>
      <w:r w:rsidR="00D2625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ها وجعل لكم من الفلك</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والأنعام ما تركبون، لتستووا على ظهور</w:t>
      </w:r>
      <w:r w:rsidR="00D2625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ثم تذكروا نعمة رب</w:t>
      </w:r>
      <w:r w:rsidR="009E522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كم إذا استويتم عليه</w:t>
      </w:r>
      <w:r w:rsidRPr="00691650">
        <w:rPr>
          <w:rFonts w:ascii="Simplified Arabic" w:hAnsi="Simplified Arabic" w:cs="Simplified Arabic"/>
          <w:sz w:val="32"/>
          <w:szCs w:val="32"/>
          <w:rtl/>
        </w:rPr>
        <w:t>..."</w:t>
      </w:r>
      <w:r w:rsidR="009E522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r w:rsidR="009E5223" w:rsidRPr="00691650">
        <w:rPr>
          <w:rFonts w:ascii="Simplified Arabic" w:hAnsi="Simplified Arabic" w:cs="Simplified Arabic"/>
          <w:sz w:val="32"/>
          <w:szCs w:val="32"/>
          <w:rtl/>
        </w:rPr>
        <w:t>و</w:t>
      </w:r>
      <w:r w:rsidRPr="00691650">
        <w:rPr>
          <w:rFonts w:ascii="Simplified Arabic" w:hAnsi="Simplified Arabic" w:cs="Simplified Arabic"/>
          <w:sz w:val="32"/>
          <w:szCs w:val="32"/>
          <w:rtl/>
        </w:rPr>
        <w:t xml:space="preserve">هنا الاستواء لا يعني الاستقرار، ولكن يعني كمال الاستقرار. </w:t>
      </w:r>
      <w:r w:rsidR="009E5223" w:rsidRPr="00691650">
        <w:rPr>
          <w:rFonts w:ascii="Simplified Arabic" w:hAnsi="Simplified Arabic" w:cs="Simplified Arabic"/>
          <w:sz w:val="32"/>
          <w:szCs w:val="32"/>
          <w:rtl/>
        </w:rPr>
        <w:t>وهو لا يعني</w:t>
      </w:r>
      <w:r w:rsidRPr="00691650">
        <w:rPr>
          <w:rFonts w:ascii="Simplified Arabic" w:hAnsi="Simplified Arabic" w:cs="Simplified Arabic"/>
          <w:sz w:val="32"/>
          <w:szCs w:val="32"/>
          <w:rtl/>
        </w:rPr>
        <w:t xml:space="preserve"> العلو، وإنما فُهم العلو من لفظة </w:t>
      </w:r>
      <w:r w:rsidRPr="00691650">
        <w:rPr>
          <w:rFonts w:ascii="Simplified Arabic" w:hAnsi="Simplified Arabic" w:cs="Simplified Arabic"/>
          <w:b/>
          <w:bCs/>
          <w:sz w:val="32"/>
          <w:szCs w:val="32"/>
          <w:rtl/>
        </w:rPr>
        <w:t>عليه</w:t>
      </w:r>
      <w:r w:rsidRPr="00691650">
        <w:rPr>
          <w:rFonts w:ascii="Simplified Arabic" w:hAnsi="Simplified Arabic" w:cs="Simplified Arabic"/>
          <w:sz w:val="32"/>
          <w:szCs w:val="32"/>
          <w:rtl/>
        </w:rPr>
        <w:t xml:space="preserve">، وليس من لفظة </w:t>
      </w:r>
      <w:r w:rsidRPr="00691650">
        <w:rPr>
          <w:rFonts w:ascii="Simplified Arabic" w:hAnsi="Simplified Arabic" w:cs="Simplified Arabic"/>
          <w:b/>
          <w:bCs/>
          <w:sz w:val="32"/>
          <w:szCs w:val="32"/>
          <w:rtl/>
        </w:rPr>
        <w:t>استويتم</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 xml:space="preserve">29 </w:t>
      </w:r>
      <w:r w:rsidRPr="00691650">
        <w:rPr>
          <w:rFonts w:ascii="Simplified Arabic" w:hAnsi="Simplified Arabic" w:cs="Simplified Arabic"/>
          <w:sz w:val="32"/>
          <w:szCs w:val="32"/>
          <w:rtl/>
        </w:rPr>
        <w:t xml:space="preserve">من سورة البقرة:"... </w:t>
      </w:r>
      <w:r w:rsidRPr="00691650">
        <w:rPr>
          <w:rFonts w:ascii="Simplified Arabic" w:hAnsi="Simplified Arabic" w:cs="Simplified Arabic"/>
          <w:b/>
          <w:bCs/>
          <w:sz w:val="32"/>
          <w:szCs w:val="32"/>
          <w:rtl/>
        </w:rPr>
        <w:t>ثم</w:t>
      </w:r>
      <w:r w:rsidR="00D2625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استوى إلى السماء فسواهنّ سبع</w:t>
      </w:r>
      <w:r w:rsidR="00D2625C"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سماوات</w:t>
      </w:r>
      <w:r w:rsidRPr="00691650">
        <w:rPr>
          <w:rFonts w:ascii="Simplified Arabic" w:hAnsi="Simplified Arabic" w:cs="Simplified Arabic"/>
          <w:sz w:val="32"/>
          <w:szCs w:val="32"/>
          <w:rtl/>
        </w:rPr>
        <w:t>..."</w:t>
      </w:r>
      <w:r w:rsidR="00A010F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هنا عدّيت استوى بـ </w:t>
      </w:r>
      <w:r w:rsidRPr="00691650">
        <w:rPr>
          <w:rFonts w:ascii="Simplified Arabic" w:hAnsi="Simplified Arabic" w:cs="Simplified Arabic"/>
          <w:b/>
          <w:bCs/>
          <w:sz w:val="32"/>
          <w:szCs w:val="32"/>
          <w:rtl/>
        </w:rPr>
        <w:t>إلى</w:t>
      </w:r>
      <w:r w:rsidRPr="00691650">
        <w:rPr>
          <w:rFonts w:ascii="Simplified Arabic" w:hAnsi="Simplified Arabic" w:cs="Simplified Arabic"/>
          <w:sz w:val="32"/>
          <w:szCs w:val="32"/>
          <w:rtl/>
        </w:rPr>
        <w:t xml:space="preserve"> فلا تفيد معنى كمال العلو وإنّما تفيد كمال القصد، فقد كانت السماء واحدة في كينونتها فتوج</w:t>
      </w:r>
      <w:r w:rsidR="00AA3D8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 الخالق بإرادته التي هي كاملة وقدرته الكاملة إلى جعلها سبع سماوات. وجاء في الآية </w:t>
      </w:r>
      <w:r w:rsidRPr="00691650">
        <w:rPr>
          <w:rFonts w:ascii="Simplified Arabic" w:hAnsi="Simplified Arabic" w:cs="Simplified Arabic"/>
          <w:b/>
          <w:bCs/>
          <w:sz w:val="28"/>
          <w:szCs w:val="28"/>
          <w:rtl/>
        </w:rPr>
        <w:t>18</w:t>
      </w:r>
      <w:r w:rsidRPr="00691650">
        <w:rPr>
          <w:rFonts w:ascii="Simplified Arabic" w:hAnsi="Simplified Arabic" w:cs="Simplified Arabic"/>
          <w:sz w:val="32"/>
          <w:szCs w:val="32"/>
          <w:rtl/>
        </w:rPr>
        <w:t xml:space="preserve"> من سورة السجدة:" </w:t>
      </w:r>
      <w:r w:rsidRPr="00691650">
        <w:rPr>
          <w:rFonts w:ascii="Simplified Arabic" w:hAnsi="Simplified Arabic" w:cs="Simplified Arabic"/>
          <w:b/>
          <w:bCs/>
          <w:sz w:val="32"/>
          <w:szCs w:val="32"/>
          <w:rtl/>
        </w:rPr>
        <w:t>أفمن كان مؤمناً كمن كان فاسقاً لا يستوون</w:t>
      </w:r>
      <w:r w:rsidRPr="00691650">
        <w:rPr>
          <w:rFonts w:ascii="Simplified Arabic" w:hAnsi="Simplified Arabic" w:cs="Simplified Arabic"/>
          <w:sz w:val="32"/>
          <w:szCs w:val="32"/>
          <w:rtl/>
        </w:rPr>
        <w:t>"</w:t>
      </w:r>
      <w:r w:rsidR="00A0427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r w:rsidR="00A04275" w:rsidRPr="00691650">
        <w:rPr>
          <w:rFonts w:ascii="Simplified Arabic" w:hAnsi="Simplified Arabic" w:cs="Simplified Arabic"/>
          <w:sz w:val="32"/>
          <w:szCs w:val="32"/>
          <w:rtl/>
        </w:rPr>
        <w:t>و</w:t>
      </w:r>
      <w:r w:rsidRPr="00691650">
        <w:rPr>
          <w:rFonts w:ascii="Simplified Arabic" w:hAnsi="Simplified Arabic" w:cs="Simplified Arabic"/>
          <w:sz w:val="32"/>
          <w:szCs w:val="32"/>
          <w:rtl/>
        </w:rPr>
        <w:t>المقصود هنا المساواة. والتساوي هو في الحقيقة كمال التماثل. والخط المستوي في اللغة هو الخط المكتمل في استقامته.</w:t>
      </w:r>
    </w:p>
    <w:p w:rsidR="00D8521B" w:rsidRPr="00691650" w:rsidRDefault="00D8521B"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وعليه يمكن أن نقول: </w:t>
      </w:r>
      <w:r w:rsidRPr="00691650">
        <w:rPr>
          <w:rFonts w:ascii="Simplified Arabic" w:hAnsi="Simplified Arabic" w:cs="Simplified Arabic"/>
          <w:b/>
          <w:bCs/>
          <w:sz w:val="32"/>
          <w:szCs w:val="32"/>
          <w:rtl/>
        </w:rPr>
        <w:t>إنّ الاستواء هو كمال الحال أو تمامه</w:t>
      </w:r>
      <w:r w:rsidR="006B4BD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وسياق الكلام هو الذي ي</w:t>
      </w:r>
      <w:r w:rsidR="006B4BD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فيد الحال التي اكتملت أو تمت</w:t>
      </w:r>
      <w:r w:rsidR="006B4BD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أو الكاملة التامّة. </w:t>
      </w:r>
      <w:r w:rsidRPr="00691650">
        <w:rPr>
          <w:rFonts w:ascii="Simplified Arabic" w:hAnsi="Simplified Arabic" w:cs="Simplified Arabic"/>
          <w:b/>
          <w:bCs/>
          <w:sz w:val="32"/>
          <w:szCs w:val="32"/>
          <w:rtl/>
        </w:rPr>
        <w:t>من هنا لا يصح أن ن</w:t>
      </w:r>
      <w:r w:rsidR="00F95741" w:rsidRPr="00691650">
        <w:rPr>
          <w:rFonts w:ascii="Simplified Arabic" w:hAnsi="Simplified Arabic" w:cs="Simplified Arabic"/>
          <w:b/>
          <w:bCs/>
          <w:sz w:val="32"/>
          <w:szCs w:val="32"/>
          <w:rtl/>
        </w:rPr>
        <w:t>حدّد</w:t>
      </w:r>
      <w:r w:rsidRPr="00691650">
        <w:rPr>
          <w:rFonts w:ascii="Simplified Arabic" w:hAnsi="Simplified Arabic" w:cs="Simplified Arabic"/>
          <w:b/>
          <w:bCs/>
          <w:sz w:val="32"/>
          <w:szCs w:val="32"/>
          <w:rtl/>
        </w:rPr>
        <w:t xml:space="preserve"> معنى كلمة استوى حت</w:t>
      </w:r>
      <w:r w:rsidR="00F9574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ى نعلم الحال التي يقصدها الكلام</w:t>
      </w:r>
      <w:r w:rsidRPr="00691650">
        <w:rPr>
          <w:rFonts w:ascii="Simplified Arabic" w:hAnsi="Simplified Arabic" w:cs="Simplified Arabic"/>
          <w:sz w:val="32"/>
          <w:szCs w:val="32"/>
          <w:rtl/>
        </w:rPr>
        <w:t>. وعليه فإن</w:t>
      </w:r>
      <w:r w:rsidR="00F9574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كلمة استوى لا تفيد معنى </w:t>
      </w:r>
      <w:r w:rsidRPr="00691650">
        <w:rPr>
          <w:rFonts w:ascii="Simplified Arabic" w:hAnsi="Simplified Arabic" w:cs="Simplified Arabic"/>
          <w:b/>
          <w:bCs/>
          <w:sz w:val="32"/>
          <w:szCs w:val="32"/>
          <w:rtl/>
        </w:rPr>
        <w:t>العلو</w:t>
      </w:r>
      <w:r w:rsidRPr="00691650">
        <w:rPr>
          <w:rFonts w:ascii="Simplified Arabic" w:hAnsi="Simplified Arabic" w:cs="Simplified Arabic"/>
          <w:sz w:val="32"/>
          <w:szCs w:val="32"/>
          <w:rtl/>
        </w:rPr>
        <w:t xml:space="preserve"> حتى تُعدّى بعلى، </w:t>
      </w:r>
      <w:r w:rsidRPr="00691650">
        <w:rPr>
          <w:rFonts w:ascii="Simplified Arabic" w:hAnsi="Simplified Arabic" w:cs="Simplified Arabic"/>
          <w:sz w:val="32"/>
          <w:szCs w:val="32"/>
          <w:rtl/>
        </w:rPr>
        <w:lastRenderedPageBreak/>
        <w:t>فتعني عندها كمال العلو الذي أفادته لفظة</w:t>
      </w:r>
      <w:r w:rsidRPr="00691650">
        <w:rPr>
          <w:rFonts w:ascii="Simplified Arabic" w:hAnsi="Simplified Arabic" w:cs="Simplified Arabic"/>
          <w:b/>
          <w:bCs/>
          <w:sz w:val="32"/>
          <w:szCs w:val="32"/>
          <w:rtl/>
        </w:rPr>
        <w:t xml:space="preserve"> على</w:t>
      </w:r>
      <w:r w:rsidRPr="00691650">
        <w:rPr>
          <w:rFonts w:ascii="Simplified Arabic" w:hAnsi="Simplified Arabic" w:cs="Simplified Arabic"/>
          <w:sz w:val="32"/>
          <w:szCs w:val="32"/>
          <w:rtl/>
        </w:rPr>
        <w:t xml:space="preserve">. ولا تفيد معنى </w:t>
      </w:r>
      <w:r w:rsidRPr="00691650">
        <w:rPr>
          <w:rFonts w:ascii="Simplified Arabic" w:hAnsi="Simplified Arabic" w:cs="Simplified Arabic"/>
          <w:b/>
          <w:bCs/>
          <w:sz w:val="32"/>
          <w:szCs w:val="32"/>
          <w:rtl/>
        </w:rPr>
        <w:t>قَصَد</w:t>
      </w:r>
      <w:r w:rsidRPr="00691650">
        <w:rPr>
          <w:rFonts w:ascii="Simplified Arabic" w:hAnsi="Simplified Arabic" w:cs="Simplified Arabic"/>
          <w:sz w:val="32"/>
          <w:szCs w:val="32"/>
          <w:rtl/>
        </w:rPr>
        <w:t xml:space="preserve"> حتى تُعدّى بـ إلى، ولا تعني الاستقامة حتى يفيد السياق ذلك....الخ.</w:t>
      </w:r>
    </w:p>
    <w:p w:rsidR="00D8521B" w:rsidRPr="00691650" w:rsidRDefault="00D8521B"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3</w:t>
      </w:r>
      <w:r w:rsidRPr="00691650">
        <w:rPr>
          <w:rFonts w:ascii="Simplified Arabic" w:hAnsi="Simplified Arabic" w:cs="Simplified Arabic"/>
          <w:sz w:val="32"/>
          <w:szCs w:val="32"/>
          <w:rtl/>
        </w:rPr>
        <w:t xml:space="preserve"> من سورة يونس:" </w:t>
      </w:r>
      <w:r w:rsidRPr="00691650">
        <w:rPr>
          <w:rFonts w:ascii="Simplified Arabic" w:hAnsi="Simplified Arabic" w:cs="Simplified Arabic"/>
          <w:b/>
          <w:bCs/>
          <w:sz w:val="32"/>
          <w:szCs w:val="32"/>
          <w:rtl/>
        </w:rPr>
        <w:t>إنّ ربكم اللهُ الذي خلق السماوات والأرض في ست</w:t>
      </w:r>
      <w:r w:rsidR="0004175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 أيام ثم</w:t>
      </w:r>
      <w:r w:rsidR="0004175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استوى على العرش يدبّرُ الأمر</w:t>
      </w:r>
      <w:r w:rsidRPr="00691650">
        <w:rPr>
          <w:rFonts w:ascii="Simplified Arabic" w:hAnsi="Simplified Arabic" w:cs="Simplified Arabic"/>
          <w:sz w:val="32"/>
          <w:szCs w:val="32"/>
          <w:rtl/>
        </w:rPr>
        <w:t>..."</w:t>
      </w:r>
      <w:r w:rsidR="0004175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هنا استوى تفيد العلو كونها عُدّيت بعلى. </w:t>
      </w:r>
      <w:r w:rsidRPr="00691650">
        <w:rPr>
          <w:rFonts w:ascii="Simplified Arabic" w:hAnsi="Simplified Arabic" w:cs="Simplified Arabic"/>
          <w:b/>
          <w:bCs/>
          <w:sz w:val="32"/>
          <w:szCs w:val="32"/>
          <w:rtl/>
        </w:rPr>
        <w:t>فعلى</w:t>
      </w:r>
      <w:r w:rsidRPr="00691650">
        <w:rPr>
          <w:rFonts w:ascii="Simplified Arabic" w:hAnsi="Simplified Arabic" w:cs="Simplified Arabic"/>
          <w:sz w:val="32"/>
          <w:szCs w:val="32"/>
          <w:rtl/>
        </w:rPr>
        <w:t xml:space="preserve"> هنا هي التي تفيد العلو، أم</w:t>
      </w:r>
      <w:r w:rsidR="00030EC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 استوى فتفيد كمال العلو الذي أفادته على. فعلو الله على العرش هو العلو الكامل الذي لا نقص فيه، فهو استواء. أما لماذا استخدمت هنا لفظة </w:t>
      </w:r>
      <w:r w:rsidRPr="00691650">
        <w:rPr>
          <w:rFonts w:ascii="Simplified Arabic" w:hAnsi="Simplified Arabic" w:cs="Simplified Arabic"/>
          <w:b/>
          <w:bCs/>
          <w:sz w:val="32"/>
          <w:szCs w:val="32"/>
          <w:rtl/>
        </w:rPr>
        <w:t>ثم</w:t>
      </w:r>
      <w:r w:rsidR="00030EC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فالجواب: لأنّ الخلق لا يكون كاملاً وتام</w:t>
      </w:r>
      <w:r w:rsidR="00030EC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من بدايته، فذلك يتعلق بالإرادة الإلهيّة؛ فإذا أراد الله الوجود على الوجه الفوري فإن</w:t>
      </w:r>
      <w:r w:rsidR="00030EC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 يقول له كن فيكون. وإذا أراده متدر</w:t>
      </w:r>
      <w:r w:rsidR="00030EC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جاً، لحكمة يعلمها، يكون متدر</w:t>
      </w:r>
      <w:r w:rsidR="00030EC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جاً في وجوده حالاً بعد حال. وهذا من إيحاءات صفة الصبور.</w:t>
      </w:r>
    </w:p>
    <w:p w:rsidR="00D8521B" w:rsidRPr="00691650" w:rsidRDefault="00D8521B"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وبما أنّ الخلق بدأ صغيراً وتكامل كبيراً، كان كمال العلو الرباني- والذي هو كمال دائم- على الكبير الذي يتضمن ويشتمل على الخلق الأصغر، ومن هنا جاءت</w:t>
      </w:r>
      <w:r w:rsidRPr="00691650">
        <w:rPr>
          <w:rFonts w:ascii="Simplified Arabic" w:hAnsi="Simplified Arabic" w:cs="Simplified Arabic"/>
          <w:b/>
          <w:bCs/>
          <w:sz w:val="32"/>
          <w:szCs w:val="32"/>
          <w:rtl/>
        </w:rPr>
        <w:t xml:space="preserve"> ثمّ</w:t>
      </w:r>
      <w:r w:rsidRPr="00691650">
        <w:rPr>
          <w:rFonts w:ascii="Simplified Arabic" w:hAnsi="Simplified Arabic" w:cs="Simplified Arabic"/>
          <w:sz w:val="32"/>
          <w:szCs w:val="32"/>
          <w:rtl/>
        </w:rPr>
        <w:t>. فثمّ  المتراخية تكون من جهة تدرج ظهور المخلوق للوجود.</w:t>
      </w:r>
    </w:p>
    <w:p w:rsidR="001E0545" w:rsidRPr="001E0545" w:rsidRDefault="00634157" w:rsidP="001E0545">
      <w:pPr>
        <w:jc w:val="center"/>
        <w:rPr>
          <w:rFonts w:ascii="Simplified Arabic" w:hAnsi="Simplified Arabic" w:cs="Simplified Arabic"/>
          <w:b/>
          <w:bCs/>
          <w:sz w:val="48"/>
          <w:szCs w:val="48"/>
          <w:rtl/>
        </w:rPr>
      </w:pPr>
      <w:r w:rsidRPr="00691650">
        <w:rPr>
          <w:rFonts w:ascii="Simplified Arabic" w:hAnsi="Simplified Arabic" w:cs="Simplified Arabic"/>
          <w:b/>
          <w:bCs/>
          <w:sz w:val="44"/>
          <w:szCs w:val="44"/>
          <w:rtl/>
        </w:rPr>
        <w:br w:type="page"/>
      </w:r>
    </w:p>
    <w:p w:rsidR="00DC3330" w:rsidRPr="001E0545" w:rsidRDefault="00DC3330" w:rsidP="001E0545">
      <w:pPr>
        <w:jc w:val="center"/>
        <w:rPr>
          <w:rFonts w:ascii="Simplified Arabic" w:hAnsi="Simplified Arabic" w:cs="Simplified Arabic"/>
          <w:b/>
          <w:bCs/>
          <w:sz w:val="48"/>
          <w:szCs w:val="48"/>
          <w:rtl/>
        </w:rPr>
      </w:pPr>
      <w:r w:rsidRPr="001E0545">
        <w:rPr>
          <w:rFonts w:ascii="Simplified Arabic" w:hAnsi="Simplified Arabic" w:cs="Simplified Arabic"/>
          <w:b/>
          <w:bCs/>
          <w:sz w:val="48"/>
          <w:szCs w:val="48"/>
          <w:rtl/>
        </w:rPr>
        <w:lastRenderedPageBreak/>
        <w:t>سنف</w:t>
      </w:r>
      <w:r w:rsidR="00FA6E67" w:rsidRPr="001E0545">
        <w:rPr>
          <w:rFonts w:ascii="Simplified Arabic" w:hAnsi="Simplified Arabic" w:cs="Simplified Arabic"/>
          <w:b/>
          <w:bCs/>
          <w:sz w:val="48"/>
          <w:szCs w:val="48"/>
          <w:rtl/>
        </w:rPr>
        <w:t>ْ</w:t>
      </w:r>
      <w:r w:rsidRPr="001E0545">
        <w:rPr>
          <w:rFonts w:ascii="Simplified Arabic" w:hAnsi="Simplified Arabic" w:cs="Simplified Arabic"/>
          <w:b/>
          <w:bCs/>
          <w:sz w:val="48"/>
          <w:szCs w:val="48"/>
          <w:rtl/>
        </w:rPr>
        <w:t>ر</w:t>
      </w:r>
      <w:r w:rsidR="00FA6E67" w:rsidRPr="001E0545">
        <w:rPr>
          <w:rFonts w:ascii="Simplified Arabic" w:hAnsi="Simplified Arabic" w:cs="Simplified Arabic"/>
          <w:b/>
          <w:bCs/>
          <w:sz w:val="48"/>
          <w:szCs w:val="48"/>
          <w:rtl/>
        </w:rPr>
        <w:t>ُ</w:t>
      </w:r>
      <w:r w:rsidRPr="001E0545">
        <w:rPr>
          <w:rFonts w:ascii="Simplified Arabic" w:hAnsi="Simplified Arabic" w:cs="Simplified Arabic"/>
          <w:b/>
          <w:bCs/>
          <w:sz w:val="48"/>
          <w:szCs w:val="48"/>
          <w:rtl/>
        </w:rPr>
        <w:t>غ</w:t>
      </w:r>
      <w:r w:rsidR="00FA6E67" w:rsidRPr="001E0545">
        <w:rPr>
          <w:rFonts w:ascii="Simplified Arabic" w:hAnsi="Simplified Arabic" w:cs="Simplified Arabic"/>
          <w:b/>
          <w:bCs/>
          <w:sz w:val="48"/>
          <w:szCs w:val="48"/>
          <w:rtl/>
        </w:rPr>
        <w:t>ُ</w:t>
      </w:r>
      <w:r w:rsidRPr="001E0545">
        <w:rPr>
          <w:rFonts w:ascii="Simplified Arabic" w:hAnsi="Simplified Arabic" w:cs="Simplified Arabic"/>
          <w:b/>
          <w:bCs/>
          <w:sz w:val="48"/>
          <w:szCs w:val="48"/>
          <w:rtl/>
        </w:rPr>
        <w:t xml:space="preserve"> لكم أي</w:t>
      </w:r>
      <w:r w:rsidR="00FA6E67" w:rsidRPr="001E0545">
        <w:rPr>
          <w:rFonts w:ascii="Simplified Arabic" w:hAnsi="Simplified Arabic" w:cs="Simplified Arabic"/>
          <w:b/>
          <w:bCs/>
          <w:sz w:val="48"/>
          <w:szCs w:val="48"/>
          <w:rtl/>
        </w:rPr>
        <w:t>ّ</w:t>
      </w:r>
      <w:r w:rsidRPr="001E0545">
        <w:rPr>
          <w:rFonts w:ascii="Simplified Arabic" w:hAnsi="Simplified Arabic" w:cs="Simplified Arabic"/>
          <w:b/>
          <w:bCs/>
          <w:sz w:val="48"/>
          <w:szCs w:val="48"/>
          <w:rtl/>
        </w:rPr>
        <w:t>ه</w:t>
      </w:r>
      <w:r w:rsidR="004D0F00" w:rsidRPr="001E0545">
        <w:rPr>
          <w:rFonts w:ascii="Simplified Arabic" w:hAnsi="Simplified Arabic" w:cs="Simplified Arabic"/>
          <w:b/>
          <w:bCs/>
          <w:sz w:val="48"/>
          <w:szCs w:val="48"/>
          <w:rtl/>
        </w:rPr>
        <w:t>ا</w:t>
      </w:r>
      <w:r w:rsidRPr="001E0545">
        <w:rPr>
          <w:rFonts w:ascii="Simplified Arabic" w:hAnsi="Simplified Arabic" w:cs="Simplified Arabic"/>
          <w:b/>
          <w:bCs/>
          <w:sz w:val="48"/>
          <w:szCs w:val="48"/>
          <w:rtl/>
        </w:rPr>
        <w:t xml:space="preserve"> الثقلان</w:t>
      </w:r>
    </w:p>
    <w:p w:rsidR="001E0545" w:rsidRPr="00691650" w:rsidRDefault="001E0545" w:rsidP="001E0545">
      <w:pPr>
        <w:jc w:val="lowKashida"/>
        <w:rPr>
          <w:rFonts w:ascii="Simplified Arabic" w:hAnsi="Simplified Arabic" w:cs="Simplified Arabic"/>
          <w:b/>
          <w:bCs/>
          <w:sz w:val="40"/>
          <w:szCs w:val="40"/>
          <w:rtl/>
        </w:rPr>
      </w:pPr>
    </w:p>
    <w:p w:rsidR="00C64704" w:rsidRPr="00691650" w:rsidRDefault="00C64704"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ع</w:t>
      </w:r>
      <w:r w:rsidR="00FA6E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مدة الح</w:t>
      </w:r>
      <w:r w:rsidR="00FA6E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w:t>
      </w:r>
      <w:r w:rsidR="00FA6E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اظ</w:t>
      </w:r>
      <w:r w:rsidR="00FA6E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للسمين الحلبي:" الزوج في اللغة: الواحد الذي يكون معه آخر، والاثنان زوجان، يقال زوجا خفٍّ وزوجا نعل...". إذن لا يقال عن الفرد زوج حتى يكون معه آخر يكمّله في وظيفته. والزوجي</w:t>
      </w:r>
      <w:r w:rsidR="00FA6E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قانون كوني</w:t>
      </w:r>
      <w:r w:rsidR="00FA6E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انظر قوله تعالى في الآية </w:t>
      </w:r>
      <w:r w:rsidRPr="00691650">
        <w:rPr>
          <w:rFonts w:ascii="Simplified Arabic" w:hAnsi="Simplified Arabic" w:cs="Simplified Arabic"/>
          <w:b/>
          <w:bCs/>
          <w:sz w:val="28"/>
          <w:szCs w:val="28"/>
          <w:rtl/>
        </w:rPr>
        <w:t>49</w:t>
      </w:r>
      <w:r w:rsidRPr="00691650">
        <w:rPr>
          <w:rFonts w:ascii="Simplified Arabic" w:hAnsi="Simplified Arabic" w:cs="Simplified Arabic"/>
          <w:sz w:val="32"/>
          <w:szCs w:val="32"/>
          <w:rtl/>
        </w:rPr>
        <w:t xml:space="preserve"> من سورة الذاريات:</w:t>
      </w:r>
      <w:r w:rsidRPr="00691650">
        <w:rPr>
          <w:rFonts w:ascii="Simplified Arabic" w:hAnsi="Simplified Arabic" w:cs="Simplified Arabic"/>
          <w:b/>
          <w:bCs/>
          <w:sz w:val="32"/>
          <w:szCs w:val="32"/>
          <w:rtl/>
        </w:rPr>
        <w:t>" ومن كل</w:t>
      </w:r>
      <w:r w:rsidR="00FA6E6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شيء خلقنا زوجين لعلكم تذك</w:t>
      </w:r>
      <w:r w:rsidR="00FA6E6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رون"</w:t>
      </w:r>
      <w:r w:rsidRPr="00691650">
        <w:rPr>
          <w:rFonts w:ascii="Simplified Arabic" w:hAnsi="Simplified Arabic" w:cs="Simplified Arabic"/>
          <w:sz w:val="32"/>
          <w:szCs w:val="32"/>
          <w:rtl/>
        </w:rPr>
        <w:t xml:space="preserve">، وجاء في الآية </w:t>
      </w:r>
      <w:r w:rsidRPr="00691650">
        <w:rPr>
          <w:rFonts w:ascii="Simplified Arabic" w:hAnsi="Simplified Arabic" w:cs="Simplified Arabic"/>
          <w:b/>
          <w:bCs/>
          <w:sz w:val="28"/>
          <w:szCs w:val="28"/>
          <w:rtl/>
        </w:rPr>
        <w:t>36</w:t>
      </w:r>
      <w:r w:rsidRPr="00691650">
        <w:rPr>
          <w:rFonts w:ascii="Simplified Arabic" w:hAnsi="Simplified Arabic" w:cs="Simplified Arabic"/>
          <w:sz w:val="32"/>
          <w:szCs w:val="32"/>
          <w:rtl/>
        </w:rPr>
        <w:t xml:space="preserve"> من سورة يس:</w:t>
      </w:r>
      <w:r w:rsidRPr="00691650">
        <w:rPr>
          <w:rFonts w:ascii="Simplified Arabic" w:hAnsi="Simplified Arabic" w:cs="Simplified Arabic"/>
          <w:b/>
          <w:bCs/>
          <w:sz w:val="32"/>
          <w:szCs w:val="32"/>
          <w:rtl/>
        </w:rPr>
        <w:t>" سبحان الذي خلق الأزواج كل</w:t>
      </w:r>
      <w:r w:rsidR="00FA6E6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ها مم</w:t>
      </w:r>
      <w:r w:rsidR="00FA6E6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ت</w:t>
      </w:r>
      <w:r w:rsidR="00FA6E6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نبت الأرض ومن أنفسهم ومم</w:t>
      </w:r>
      <w:r w:rsidR="00FA6E6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لا يعلمون"</w:t>
      </w:r>
      <w:r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المتدب</w:t>
      </w:r>
      <w:r w:rsidR="00FA6E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لسورة الرحمن يلاحظ من البداية التركيز على الثنائيّة في الخلق والتكوين، ويلفت انتباهه الخطاب المتكرر للمخلوقَيْن المكل</w:t>
      </w:r>
      <w:r w:rsidR="00074D5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فَيْن،</w:t>
      </w:r>
      <w:r w:rsidR="00FA6E67"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الإنس والجن</w:t>
      </w:r>
      <w:r w:rsidR="00FA6E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فبأي</w:t>
      </w:r>
      <w:r w:rsidR="00FA6E6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آلاء رب</w:t>
      </w:r>
      <w:r w:rsidR="00FA6E6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كما تكذ</w:t>
      </w:r>
      <w:r w:rsidR="00FA6E6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بان"</w:t>
      </w:r>
      <w:r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وهذا ينب</w:t>
      </w:r>
      <w:r w:rsidR="00914E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هنا إلى الثنائيّة في خلق الإنس والجن</w:t>
      </w:r>
      <w:r w:rsidR="00914E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ففي الإنس هناك الأنثى والذكر، وفي الجن أيضاً، </w:t>
      </w:r>
      <w:r w:rsidR="00C73743" w:rsidRPr="00691650">
        <w:rPr>
          <w:rFonts w:ascii="Simplified Arabic" w:hAnsi="Simplified Arabic" w:cs="Simplified Arabic"/>
          <w:sz w:val="32"/>
          <w:szCs w:val="32"/>
          <w:rtl/>
        </w:rPr>
        <w:t>ك</w:t>
      </w:r>
      <w:r w:rsidRPr="00691650">
        <w:rPr>
          <w:rFonts w:ascii="Simplified Arabic" w:hAnsi="Simplified Arabic" w:cs="Simplified Arabic"/>
          <w:sz w:val="32"/>
          <w:szCs w:val="32"/>
          <w:rtl/>
        </w:rPr>
        <w:t>ما تؤك</w:t>
      </w:r>
      <w:r w:rsidR="00914E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الآيات القرآني</w:t>
      </w:r>
      <w:r w:rsidR="00914E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الكريمة. </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وإذا كانت الثنائي</w:t>
      </w:r>
      <w:r w:rsidR="00914E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الزوجيّة قانوناً في عالم الإنس وعالم الجن</w:t>
      </w:r>
      <w:r w:rsidR="00914E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بحيث يُكمّل كل</w:t>
      </w:r>
      <w:r w:rsidR="00914E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زوج زوجه في الوظيفة، فما الذي يمنع أن تكون الثنائي</w:t>
      </w:r>
      <w:r w:rsidR="00914E9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خلق الإنس والج</w:t>
      </w:r>
      <w:r w:rsidR="00914E93" w:rsidRPr="00691650">
        <w:rPr>
          <w:rFonts w:ascii="Simplified Arabic" w:hAnsi="Simplified Arabic" w:cs="Simplified Arabic"/>
          <w:sz w:val="32"/>
          <w:szCs w:val="32"/>
          <w:rtl/>
        </w:rPr>
        <w:t>نّ</w:t>
      </w:r>
      <w:r w:rsidRPr="00691650">
        <w:rPr>
          <w:rFonts w:ascii="Simplified Arabic" w:hAnsi="Simplified Arabic" w:cs="Simplified Arabic"/>
          <w:sz w:val="32"/>
          <w:szCs w:val="32"/>
          <w:rtl/>
        </w:rPr>
        <w:t xml:space="preserve"> هي ضمن القانون العام من أجل أن تتكامل الوظائف، وإن كانت النصوص القرآنيّة تؤك</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بأنّ الإنسان هو الأهم في هذه المعادلة الثنائي</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وهذه الأهمي</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لا تمنع أن يكون وجود عالم الجن </w:t>
      </w:r>
      <w:r w:rsidRPr="00691650">
        <w:rPr>
          <w:rFonts w:ascii="Simplified Arabic" w:hAnsi="Simplified Arabic" w:cs="Simplified Arabic"/>
          <w:sz w:val="32"/>
          <w:szCs w:val="32"/>
          <w:rtl/>
        </w:rPr>
        <w:lastRenderedPageBreak/>
        <w:t>مهم</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من أجل تكميل عالم الإنس. ويبدو أنّ وجود عالم الجن</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كان المقد</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مة لوجود العالم الأهم، أي عالم الإنس. وهذا لا يعني التقليل من أهمي</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عالم الجن</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فالآيات القرآني</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تؤك</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أهمي</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عالم الجن</w:t>
      </w:r>
      <w:r w:rsidR="00253D2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بل وتقرنه بعالم الإنس.</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الآيتين </w:t>
      </w:r>
      <w:r w:rsidRPr="00691650">
        <w:rPr>
          <w:rFonts w:ascii="Simplified Arabic" w:hAnsi="Simplified Arabic" w:cs="Simplified Arabic"/>
          <w:b/>
          <w:bCs/>
          <w:sz w:val="28"/>
          <w:szCs w:val="28"/>
          <w:rtl/>
        </w:rPr>
        <w:t>17</w:t>
      </w:r>
      <w:r w:rsidRPr="00691650">
        <w:rPr>
          <w:rFonts w:ascii="Simplified Arabic" w:hAnsi="Simplified Arabic" w:cs="Simplified Arabic"/>
          <w:sz w:val="32"/>
          <w:szCs w:val="32"/>
          <w:rtl/>
        </w:rPr>
        <w:t xml:space="preserve"> و </w:t>
      </w:r>
      <w:r w:rsidRPr="00691650">
        <w:rPr>
          <w:rFonts w:ascii="Simplified Arabic" w:hAnsi="Simplified Arabic" w:cs="Simplified Arabic"/>
          <w:b/>
          <w:bCs/>
          <w:sz w:val="28"/>
          <w:szCs w:val="28"/>
          <w:rtl/>
        </w:rPr>
        <w:t>18</w:t>
      </w:r>
      <w:r w:rsidRPr="00691650">
        <w:rPr>
          <w:rFonts w:ascii="Simplified Arabic" w:hAnsi="Simplified Arabic" w:cs="Simplified Arabic"/>
          <w:sz w:val="32"/>
          <w:szCs w:val="32"/>
          <w:rtl/>
        </w:rPr>
        <w:t xml:space="preserve"> من سورة الرحمن:</w:t>
      </w:r>
      <w:r w:rsidRPr="00691650">
        <w:rPr>
          <w:rFonts w:ascii="Simplified Arabic" w:hAnsi="Simplified Arabic" w:cs="Simplified Arabic"/>
          <w:b/>
          <w:bCs/>
          <w:sz w:val="32"/>
          <w:szCs w:val="32"/>
          <w:rtl/>
        </w:rPr>
        <w:t>" رب</w:t>
      </w:r>
      <w:r w:rsidR="0031141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المشرقين ورب</w:t>
      </w:r>
      <w:r w:rsidR="0031141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المغربين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فبأيّ آلاء رب</w:t>
      </w:r>
      <w:r w:rsidR="0031141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كما تكذ</w:t>
      </w:r>
      <w:r w:rsidR="0031141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بان"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فالشروق والغروب إذن من النعم التي أنعمها الله تعالى على هذين المخلوقين المتكاملين في وجودهما وكينونتيهما. وهناك شروق وغروب للشمس وشروق وغروب للقمر، وهذه ثنائي</w:t>
      </w:r>
      <w:r w:rsidR="0031141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تكاملي</w:t>
      </w:r>
      <w:r w:rsidR="0031141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فعندما تغيب الشمس يشرق القمر، وعندما تشرق الشمس يغيب القمر. وللشروق وظيفة يكم</w:t>
      </w:r>
      <w:r w:rsidR="00AD330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لها الغروب. وإذا كان النهار هو الأهم لحياة الإنسان والكائنات فإنّ الليل ضرورة تكم</w:t>
      </w:r>
      <w:r w:rsidR="00AD330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وظيفة النهار، ولا يصلح النهار وحده حتى يكون ليل. ويبدو أنّ عالم الإنس كالنهار وعالم الجن</w:t>
      </w:r>
      <w:r w:rsidR="00AD330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كالليل.</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الآيات </w:t>
      </w:r>
      <w:r w:rsidRPr="00691650">
        <w:rPr>
          <w:rFonts w:ascii="Simplified Arabic" w:hAnsi="Simplified Arabic" w:cs="Simplified Arabic"/>
          <w:b/>
          <w:bCs/>
          <w:rtl/>
        </w:rPr>
        <w:t>(</w:t>
      </w:r>
      <w:r w:rsidRPr="00691650">
        <w:rPr>
          <w:rFonts w:ascii="Simplified Arabic" w:hAnsi="Simplified Arabic" w:cs="Simplified Arabic"/>
          <w:b/>
          <w:bCs/>
          <w:sz w:val="28"/>
          <w:szCs w:val="28"/>
          <w:rtl/>
        </w:rPr>
        <w:t>19، 20، 21</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من سورة الرحمن:" </w:t>
      </w:r>
      <w:r w:rsidRPr="00691650">
        <w:rPr>
          <w:rFonts w:ascii="Simplified Arabic" w:hAnsi="Simplified Arabic" w:cs="Simplified Arabic"/>
          <w:b/>
          <w:bCs/>
          <w:sz w:val="32"/>
          <w:szCs w:val="32"/>
          <w:rtl/>
        </w:rPr>
        <w:t>م</w:t>
      </w:r>
      <w:r w:rsidR="00826990"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ر</w:t>
      </w:r>
      <w:r w:rsidR="00826990"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ج البحرين يلتقيان، بينهما برزخ لا يبغيان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فبأي</w:t>
      </w:r>
      <w:r w:rsidR="00826990"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آلاء ربكما تكذ</w:t>
      </w:r>
      <w:r w:rsidR="00826990"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بان"،</w:t>
      </w:r>
      <w:r w:rsidRPr="00691650">
        <w:rPr>
          <w:rFonts w:ascii="Simplified Arabic" w:hAnsi="Simplified Arabic" w:cs="Simplified Arabic"/>
          <w:sz w:val="32"/>
          <w:szCs w:val="32"/>
          <w:rtl/>
        </w:rPr>
        <w:t xml:space="preserve"> فإذا كان هناك التقاء بين مياه البحر المالح والبحر العذب فإنّ هناك حاجزاً يمنع اختلاطهما ويمنع أن يبغي أحدهما على الآخر. وعليه فقد يكون هناك نوع من اللقاء بين عالم الإنس والجن</w:t>
      </w:r>
      <w:r w:rsidR="0082699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يدركه الجن</w:t>
      </w:r>
      <w:r w:rsidR="001F2D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أكثر مم</w:t>
      </w:r>
      <w:r w:rsidR="00FE615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يدركه الإنسان، ولكن هناك حاجزاً يمنع من الاختلاط ويمنع من أن يبغي أحدهما على الآخر.</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لا نريد هنا أن نستمر في استعراض الآيات القرآني</w:t>
      </w:r>
      <w:r w:rsidR="00FE615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من سورة الرحمن، ولكن قصدنا إيصال الفكرة التي تقول</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باحتمال تكامل هذين العال</w:t>
      </w:r>
      <w:r w:rsidR="00650F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مين. وهذا التكامل ليس دنيوي</w:t>
      </w:r>
      <w:r w:rsidR="00650F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فقط</w:t>
      </w:r>
      <w:r w:rsidR="00650F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بل هو أيضاً مستمر في عالم الآخرة، أي في العالم الآخر الذي هو أهم، وما الدنيا إلا المقدمة له.</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الآيتين </w:t>
      </w:r>
      <w:r w:rsidRPr="00691650">
        <w:rPr>
          <w:rFonts w:ascii="Simplified Arabic" w:hAnsi="Simplified Arabic" w:cs="Simplified Arabic"/>
          <w:b/>
          <w:bCs/>
          <w:rtl/>
        </w:rPr>
        <w:t>46</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8"/>
          <w:szCs w:val="28"/>
          <w:rtl/>
        </w:rPr>
        <w:t>47</w:t>
      </w:r>
      <w:r w:rsidRPr="00691650">
        <w:rPr>
          <w:rFonts w:ascii="Simplified Arabic" w:hAnsi="Simplified Arabic" w:cs="Simplified Arabic"/>
          <w:sz w:val="32"/>
          <w:szCs w:val="32"/>
          <w:rtl/>
        </w:rPr>
        <w:t xml:space="preserve"> من سورة الرحمن:</w:t>
      </w:r>
      <w:r w:rsidRPr="00691650">
        <w:rPr>
          <w:rFonts w:ascii="Simplified Arabic" w:hAnsi="Simplified Arabic" w:cs="Simplified Arabic"/>
          <w:b/>
          <w:bCs/>
          <w:sz w:val="32"/>
          <w:szCs w:val="32"/>
          <w:rtl/>
        </w:rPr>
        <w:t>" ولمن خاف مقام رب</w:t>
      </w:r>
      <w:r w:rsidR="00144CC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جن</w:t>
      </w:r>
      <w:r w:rsidR="00144CC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تان فبأي</w:t>
      </w:r>
      <w:r w:rsidR="00144CC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آلاء رب</w:t>
      </w:r>
      <w:r w:rsidR="00144CC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كما تكذ</w:t>
      </w:r>
      <w:r w:rsidR="00144CC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بان"</w:t>
      </w:r>
      <w:r w:rsidR="00144CC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فإذا كان المقصود جنّة للإنس وجنّة للجن</w:t>
      </w:r>
      <w:r w:rsidR="0026176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فإنّ ذلك يعني أنّ قانون الثنائي</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يستمر</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في الآخرة؛ فالجن</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يتمت</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بها الإنس يوازيها جنّة أخرى يتمت</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بها الجن</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ويبدو أنّ وجود كل</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واحدة منهما ضرورة لوجود الأخرى. وعدم إحساس الإنسان بجن</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الجن</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لا يعني أنه لا يتمت</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بوجودها؛ فعندما نشعر بالنشاط، مثلاً، فإن</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ذلك لا يعني أننا قد عرفنا وأحسسنا بوعي بسبب هذا النشاط. والعكس أيضاً</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فكم من مرض</w:t>
      </w:r>
      <w:r w:rsidR="001020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في الدنيا مسبباته مجهولة وغير محسوسة للإنسان.</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تكرار الآية الكريمة:</w:t>
      </w:r>
      <w:r w:rsidRPr="00691650">
        <w:rPr>
          <w:rFonts w:ascii="Simplified Arabic" w:hAnsi="Simplified Arabic" w:cs="Simplified Arabic"/>
          <w:b/>
          <w:bCs/>
          <w:sz w:val="32"/>
          <w:szCs w:val="32"/>
          <w:rtl/>
        </w:rPr>
        <w:t>" فبأي</w:t>
      </w:r>
      <w:r w:rsidR="000E395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آلاء</w:t>
      </w:r>
      <w:r w:rsidR="000E395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رب</w:t>
      </w:r>
      <w:r w:rsidR="000E395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كما تكذ</w:t>
      </w:r>
      <w:r w:rsidR="000E395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بان"،</w:t>
      </w:r>
      <w:r w:rsidRPr="00691650">
        <w:rPr>
          <w:rFonts w:ascii="Simplified Arabic" w:hAnsi="Simplified Arabic" w:cs="Simplified Arabic"/>
          <w:sz w:val="32"/>
          <w:szCs w:val="32"/>
          <w:rtl/>
        </w:rPr>
        <w:t xml:space="preserve"> يفيد - زيادة على ما يقوله أهل التفسير- بأنّ عالم الجن</w:t>
      </w:r>
      <w:r w:rsidR="000E395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يستمتع بما يستمتع به عالم الإنس. ويبدو أنّ الجن</w:t>
      </w:r>
      <w:r w:rsidR="000E395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يشبه في خلقه خلق الإنسان إلى حد</w:t>
      </w:r>
      <w:r w:rsidR="000E395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كبير، لأنّ ما تستعرضه سورة الرحمن من نِعم هي نِعم على الإنس والجن</w:t>
      </w:r>
      <w:r w:rsidR="000E395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بدليل تكرار السؤال لهما:" </w:t>
      </w:r>
      <w:r w:rsidRPr="00691650">
        <w:rPr>
          <w:rFonts w:ascii="Simplified Arabic" w:hAnsi="Simplified Arabic" w:cs="Simplified Arabic"/>
          <w:b/>
          <w:bCs/>
          <w:sz w:val="32"/>
          <w:szCs w:val="32"/>
          <w:rtl/>
        </w:rPr>
        <w:t>فبأي</w:t>
      </w:r>
      <w:r w:rsidR="000E395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آلاء رب</w:t>
      </w:r>
      <w:r w:rsidR="000E395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كما تكذ</w:t>
      </w:r>
      <w:r w:rsidR="000E395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بان"</w:t>
      </w:r>
      <w:r w:rsidR="000E395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r w:rsidR="000E3956" w:rsidRPr="00691650">
        <w:rPr>
          <w:rFonts w:ascii="Simplified Arabic" w:hAnsi="Simplified Arabic" w:cs="Simplified Arabic"/>
          <w:sz w:val="32"/>
          <w:szCs w:val="32"/>
          <w:rtl/>
        </w:rPr>
        <w:t>و</w:t>
      </w:r>
      <w:r w:rsidRPr="00691650">
        <w:rPr>
          <w:rFonts w:ascii="Simplified Arabic" w:hAnsi="Simplified Arabic" w:cs="Simplified Arabic"/>
          <w:sz w:val="32"/>
          <w:szCs w:val="32"/>
          <w:rtl/>
        </w:rPr>
        <w:t>عندما يصف القرآن الكريم الجنتين يقول:</w:t>
      </w:r>
      <w:r w:rsidRPr="00691650">
        <w:rPr>
          <w:rFonts w:ascii="Simplified Arabic" w:hAnsi="Simplified Arabic" w:cs="Simplified Arabic"/>
          <w:b/>
          <w:bCs/>
          <w:sz w:val="32"/>
          <w:szCs w:val="32"/>
          <w:rtl/>
        </w:rPr>
        <w:t xml:space="preserve">" ذواتا أفنان"، </w:t>
      </w:r>
      <w:r w:rsidRPr="00691650">
        <w:rPr>
          <w:rFonts w:ascii="Simplified Arabic" w:hAnsi="Simplified Arabic" w:cs="Simplified Arabic"/>
          <w:sz w:val="32"/>
          <w:szCs w:val="32"/>
          <w:rtl/>
        </w:rPr>
        <w:t>ثم</w:t>
      </w:r>
      <w:r w:rsidR="000E395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يسأل:</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فبأي</w:t>
      </w:r>
      <w:r w:rsidR="000E395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آلاء رب</w:t>
      </w:r>
      <w:r w:rsidR="000E395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كما تكذ</w:t>
      </w:r>
      <w:r w:rsidR="000E395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بان</w:t>
      </w:r>
      <w:r w:rsidRPr="00691650">
        <w:rPr>
          <w:rFonts w:ascii="Simplified Arabic" w:hAnsi="Simplified Arabic" w:cs="Simplified Arabic"/>
          <w:sz w:val="32"/>
          <w:szCs w:val="32"/>
          <w:rtl/>
        </w:rPr>
        <w:t>"، وهذا يعني أنّ الجن</w:t>
      </w:r>
      <w:r w:rsidR="0045426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تكون أغصانها غض</w:t>
      </w:r>
      <w:r w:rsidR="0045426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مورقة يتمت</w:t>
      </w:r>
      <w:r w:rsidR="0045426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بها الجن</w:t>
      </w:r>
      <w:r w:rsidR="0045426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كما </w:t>
      </w:r>
      <w:r w:rsidR="00454269" w:rsidRPr="00691650">
        <w:rPr>
          <w:rFonts w:ascii="Simplified Arabic" w:hAnsi="Simplified Arabic" w:cs="Simplified Arabic"/>
          <w:sz w:val="32"/>
          <w:szCs w:val="32"/>
          <w:rtl/>
        </w:rPr>
        <w:t>يتمتّع</w:t>
      </w:r>
      <w:r w:rsidRPr="00691650">
        <w:rPr>
          <w:rFonts w:ascii="Simplified Arabic" w:hAnsi="Simplified Arabic" w:cs="Simplified Arabic"/>
          <w:sz w:val="32"/>
          <w:szCs w:val="32"/>
          <w:rtl/>
        </w:rPr>
        <w:t xml:space="preserve"> الإنس. ولا يمنع أن تكون الصورة هي الأمر المشترك بين عال</w:t>
      </w:r>
      <w:r w:rsidR="00FF2AF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مين مختلفين ولكن</w:t>
      </w:r>
      <w:r w:rsidR="003C61B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هما متكاملان. وعندما يقول سبحانه:</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xml:space="preserve">فيهما عينان </w:t>
      </w:r>
      <w:r w:rsidRPr="00691650">
        <w:rPr>
          <w:rFonts w:ascii="Simplified Arabic" w:hAnsi="Simplified Arabic" w:cs="Simplified Arabic"/>
          <w:b/>
          <w:bCs/>
          <w:sz w:val="32"/>
          <w:szCs w:val="32"/>
          <w:rtl/>
        </w:rPr>
        <w:lastRenderedPageBreak/>
        <w:t>تجريان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فبأي آلاء ربكما تكذبان"</w:t>
      </w:r>
      <w:r w:rsidRPr="00691650">
        <w:rPr>
          <w:rFonts w:ascii="Simplified Arabic" w:hAnsi="Simplified Arabic" w:cs="Simplified Arabic"/>
          <w:sz w:val="32"/>
          <w:szCs w:val="32"/>
          <w:rtl/>
        </w:rPr>
        <w:t>، يدل ذلك على تمت</w:t>
      </w:r>
      <w:r w:rsidR="003C61B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الجن</w:t>
      </w:r>
      <w:r w:rsidR="003C61B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بالعين التي تجري ... الخ.</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وخلاصة الأمر، أن</w:t>
      </w:r>
      <w:r w:rsidR="00D725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بإمكانك أن تستعرض آيات سورة الرحمن لتأخذ فكرة مناسبة عن الأمور المشتركة بين الإنس والجن</w:t>
      </w:r>
      <w:r w:rsidR="00D725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في عالم المتعة واللذة وعالم الألم والمعاناة.  ونكرر فنقول: قد يكون التشابه في عالم الصورة؛  فهناك فُرش واتكاء، وهناك فواكه ونخيل ورمان... وهناك وهناك. ولكن قد يكون الواقع عبارة عن الصورة والصورة المقابلة المكملة للوظيفة. الصورة المحسوسة للإنسان يقابلها الصورة المحسوسة للجن. فهناك على ما يبدو عالمان يتماثلان في الصور ولكنهما يختلفان أيضاً بحيث تلائم كل صورة ما خُلقت له. ولكنهما عالمان متلازمان متكاملان يحتاج أحدهما الآخر لتتكامل الوظيفة.</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3</w:t>
      </w:r>
      <w:r w:rsidRPr="00691650">
        <w:rPr>
          <w:rFonts w:ascii="Simplified Arabic" w:hAnsi="Simplified Arabic" w:cs="Simplified Arabic"/>
          <w:sz w:val="28"/>
          <w:szCs w:val="28"/>
          <w:rtl/>
        </w:rPr>
        <w:t>1</w:t>
      </w:r>
      <w:r w:rsidRPr="00691650">
        <w:rPr>
          <w:rFonts w:ascii="Simplified Arabic" w:hAnsi="Simplified Arabic" w:cs="Simplified Arabic"/>
          <w:sz w:val="32"/>
          <w:szCs w:val="32"/>
          <w:rtl/>
        </w:rPr>
        <w:t xml:space="preserve"> من سورة الرحمن:</w:t>
      </w:r>
      <w:r w:rsidRPr="00691650">
        <w:rPr>
          <w:rFonts w:ascii="Simplified Arabic" w:hAnsi="Simplified Arabic" w:cs="Simplified Arabic"/>
          <w:b/>
          <w:bCs/>
          <w:sz w:val="32"/>
          <w:szCs w:val="32"/>
          <w:rtl/>
        </w:rPr>
        <w:t>" سنفرغ لكم أي</w:t>
      </w:r>
      <w:r w:rsidR="00D7254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ها الثقلان"</w:t>
      </w:r>
      <w:r w:rsidRPr="00691650">
        <w:rPr>
          <w:rFonts w:ascii="Simplified Arabic" w:hAnsi="Simplified Arabic" w:cs="Simplified Arabic"/>
          <w:sz w:val="32"/>
          <w:szCs w:val="32"/>
          <w:rtl/>
        </w:rPr>
        <w:t>: وهذا يشير بوضوح إلى أهمي</w:t>
      </w:r>
      <w:r w:rsidR="00D725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الإنس والجن، بل كأن</w:t>
      </w:r>
      <w:r w:rsidR="00D725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لا يوجد عالم ثالث هو أهم منهما. أما الملائكة فهم عالم غير مكل</w:t>
      </w:r>
      <w:r w:rsidR="00D725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 وله وظائف، بل لقد كُل</w:t>
      </w:r>
      <w:r w:rsidR="00D725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ف أن يسجد للإنسان. </w:t>
      </w:r>
      <w:r w:rsidRPr="00691650">
        <w:rPr>
          <w:rFonts w:ascii="Simplified Arabic" w:hAnsi="Simplified Arabic" w:cs="Simplified Arabic"/>
          <w:b/>
          <w:bCs/>
          <w:sz w:val="32"/>
          <w:szCs w:val="32"/>
          <w:rtl/>
        </w:rPr>
        <w:t>فالثقل</w:t>
      </w:r>
      <w:r w:rsidRPr="00691650">
        <w:rPr>
          <w:rFonts w:ascii="Simplified Arabic" w:hAnsi="Simplified Arabic" w:cs="Simplified Arabic"/>
          <w:sz w:val="32"/>
          <w:szCs w:val="32"/>
          <w:rtl/>
        </w:rPr>
        <w:t xml:space="preserve"> يشير إلى الأهمي</w:t>
      </w:r>
      <w:r w:rsidR="00D725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القصوى. وقد استشكل أهل التفسير معنى آية:</w:t>
      </w:r>
      <w:r w:rsidRPr="00691650">
        <w:rPr>
          <w:rFonts w:ascii="Simplified Arabic" w:hAnsi="Simplified Arabic" w:cs="Simplified Arabic"/>
          <w:b/>
          <w:bCs/>
          <w:sz w:val="32"/>
          <w:szCs w:val="32"/>
          <w:rtl/>
        </w:rPr>
        <w:t>" سنفرغ لكم أي</w:t>
      </w:r>
      <w:r w:rsidR="00D7254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ه الثقلان"، </w:t>
      </w:r>
      <w:r w:rsidRPr="00691650">
        <w:rPr>
          <w:rFonts w:ascii="Simplified Arabic" w:hAnsi="Simplified Arabic" w:cs="Simplified Arabic"/>
          <w:sz w:val="32"/>
          <w:szCs w:val="32"/>
          <w:rtl/>
        </w:rPr>
        <w:t>ويرجع</w:t>
      </w:r>
      <w:r w:rsidR="00687D05"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جزء من هذا الاستشكال إلى كونهم قد فهموا أنّ الآية هي في معرض التهديد. وفي الحقيقة لا إشكال، بل هذا يدل على أهمي</w:t>
      </w:r>
      <w:r w:rsidR="00D725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هذين العال</w:t>
      </w:r>
      <w:r w:rsidR="00D725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مين المتكاملين اللذين لا ينفكان دنيا ولا آخرة. والذي نراه أنّ الآية في معرض ذكر النعم التي أنعمها سبحانه وتعالى على الإنس والجن</w:t>
      </w:r>
      <w:r w:rsidR="00D725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وليست في معرض التهديد.</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جاء في الآية </w:t>
      </w:r>
      <w:r w:rsidRPr="00691650">
        <w:rPr>
          <w:rFonts w:ascii="Simplified Arabic" w:hAnsi="Simplified Arabic" w:cs="Simplified Arabic"/>
          <w:b/>
          <w:bCs/>
          <w:sz w:val="28"/>
          <w:szCs w:val="28"/>
          <w:rtl/>
        </w:rPr>
        <w:t>13</w:t>
      </w:r>
      <w:r w:rsidRPr="00691650">
        <w:rPr>
          <w:rFonts w:ascii="Simplified Arabic" w:hAnsi="Simplified Arabic" w:cs="Simplified Arabic"/>
          <w:sz w:val="32"/>
          <w:szCs w:val="32"/>
          <w:rtl/>
        </w:rPr>
        <w:t xml:space="preserve"> من سورة الجاثية:</w:t>
      </w:r>
      <w:r w:rsidRPr="00691650">
        <w:rPr>
          <w:rFonts w:ascii="Simplified Arabic" w:hAnsi="Simplified Arabic" w:cs="Simplified Arabic"/>
          <w:b/>
          <w:bCs/>
          <w:sz w:val="32"/>
          <w:szCs w:val="32"/>
          <w:rtl/>
        </w:rPr>
        <w:t>" وسخر لكم ما في السماوات وما في الأرض جميعاً منه، إنّ في ذلك لآيات لقوم يتفكرون"</w:t>
      </w:r>
      <w:r w:rsidRPr="00691650">
        <w:rPr>
          <w:rFonts w:ascii="Simplified Arabic" w:hAnsi="Simplified Arabic" w:cs="Simplified Arabic"/>
          <w:sz w:val="32"/>
          <w:szCs w:val="32"/>
          <w:rtl/>
        </w:rPr>
        <w:t>: فبناء السماوات والأرض وكل</w:t>
      </w:r>
      <w:r w:rsidR="00B84F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ما فيها قد سُخّر للإنسان، بل إنّ هذا النظام الكوني</w:t>
      </w:r>
      <w:r w:rsidR="00B84F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سي</w:t>
      </w:r>
      <w:r w:rsidR="00B84F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بعثر وتعاد صياغته يوم القيامة، انظر الآية </w:t>
      </w:r>
      <w:r w:rsidRPr="00691650">
        <w:rPr>
          <w:rFonts w:ascii="Simplified Arabic" w:hAnsi="Simplified Arabic" w:cs="Simplified Arabic"/>
          <w:b/>
          <w:bCs/>
          <w:sz w:val="28"/>
          <w:szCs w:val="28"/>
          <w:rtl/>
        </w:rPr>
        <w:t>48</w:t>
      </w:r>
      <w:r w:rsidRPr="00691650">
        <w:rPr>
          <w:rFonts w:ascii="Simplified Arabic" w:hAnsi="Simplified Arabic" w:cs="Simplified Arabic"/>
          <w:sz w:val="32"/>
          <w:szCs w:val="32"/>
          <w:rtl/>
        </w:rPr>
        <w:t xml:space="preserve"> من سورة إبراهيم:</w:t>
      </w:r>
      <w:r w:rsidRPr="00691650">
        <w:rPr>
          <w:rFonts w:ascii="Simplified Arabic" w:hAnsi="Simplified Arabic" w:cs="Simplified Arabic"/>
          <w:b/>
          <w:bCs/>
          <w:sz w:val="32"/>
          <w:szCs w:val="32"/>
          <w:rtl/>
        </w:rPr>
        <w:t>" يوم تُبد</w:t>
      </w:r>
      <w:r w:rsidR="00320D4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لُ الأرضُ غير الأرض والسماواتُ وبرزوا لله الواحد القه</w:t>
      </w:r>
      <w:r w:rsidR="00320D4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ار"</w:t>
      </w:r>
      <w:r w:rsidRPr="00691650">
        <w:rPr>
          <w:rFonts w:ascii="Simplified Arabic" w:hAnsi="Simplified Arabic" w:cs="Simplified Arabic"/>
          <w:sz w:val="32"/>
          <w:szCs w:val="32"/>
          <w:rtl/>
        </w:rPr>
        <w:t>. فإذا كانت السماوات والأرض مسخ</w:t>
      </w:r>
      <w:r w:rsidR="00320D4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رةٌ في الدنيا لصالح الإنسان، وإذا كان هذا النظام سينفضّ ويُستبدل عند قيام هذا الكائن ثقيل القدر، فمن المتوق</w:t>
      </w:r>
      <w:r w:rsidR="00320D4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أن يكون النظام الأخروي مسخراً من أجله أيضاً- مضافاً إليه عالم الجن الذي يكم</w:t>
      </w:r>
      <w:r w:rsidR="00320D4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له- بحيث لا خلق إلا من أجلهما ومن أجل وظيفتهما الجليلة، التي لم يدرك الإنسان حتى الآن عظمتها وجلالها. انظر قوله تعالى:</w:t>
      </w:r>
      <w:r w:rsidRPr="00691650">
        <w:rPr>
          <w:rFonts w:ascii="Simplified Arabic" w:hAnsi="Simplified Arabic" w:cs="Simplified Arabic"/>
          <w:b/>
          <w:bCs/>
          <w:sz w:val="32"/>
          <w:szCs w:val="32"/>
          <w:rtl/>
        </w:rPr>
        <w:t>" سنفرغ لكم</w:t>
      </w:r>
      <w:r w:rsidRPr="00691650">
        <w:rPr>
          <w:rFonts w:ascii="Simplified Arabic" w:hAnsi="Simplified Arabic" w:cs="Simplified Arabic"/>
          <w:b/>
          <w:bCs/>
          <w:color w:val="FF0000"/>
          <w:sz w:val="32"/>
          <w:szCs w:val="32"/>
          <w:rtl/>
        </w:rPr>
        <w:t xml:space="preserve"> </w:t>
      </w:r>
      <w:r w:rsidRPr="00691650">
        <w:rPr>
          <w:rFonts w:ascii="Simplified Arabic" w:hAnsi="Simplified Arabic" w:cs="Simplified Arabic"/>
          <w:b/>
          <w:bCs/>
          <w:sz w:val="32"/>
          <w:szCs w:val="32"/>
          <w:rtl/>
        </w:rPr>
        <w:t>أيها الثقلان"</w:t>
      </w:r>
      <w:r w:rsidRPr="00691650">
        <w:rPr>
          <w:rFonts w:ascii="Simplified Arabic" w:hAnsi="Simplified Arabic" w:cs="Simplified Arabic"/>
          <w:sz w:val="32"/>
          <w:szCs w:val="32"/>
          <w:rtl/>
        </w:rPr>
        <w:t>، نعم، سيكون كل خلقٍ خُلِق، أو سيُخلق، هو لكما ومن أجلكما. وهذا يعني أن</w:t>
      </w:r>
      <w:r w:rsidR="006B73D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لا بد</w:t>
      </w:r>
      <w:r w:rsidR="006B73D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لنا أن نعيد النظر في فهمنا للآيات الكريمة من سورة الرحمن، وغيرها من السور، في محاولة لتشكيل صورة حقيقي</w:t>
      </w:r>
      <w:r w:rsidR="006B73D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عن مكانة الإنسان في الدنيا والآخرة. </w:t>
      </w:r>
    </w:p>
    <w:p w:rsidR="00DC3330" w:rsidRPr="00691650" w:rsidRDefault="00DC3330" w:rsidP="00A959D7">
      <w:pPr>
        <w:jc w:val="lowKashida"/>
        <w:rPr>
          <w:rFonts w:ascii="Simplified Arabic" w:hAnsi="Simplified Arabic" w:cs="Simplified Arabic"/>
          <w:rtl/>
        </w:rPr>
      </w:pPr>
    </w:p>
    <w:p w:rsidR="00DC3330" w:rsidRPr="00691650" w:rsidRDefault="00DC3330" w:rsidP="00A959D7">
      <w:pPr>
        <w:jc w:val="lowKashida"/>
        <w:rPr>
          <w:rFonts w:ascii="Simplified Arabic" w:hAnsi="Simplified Arabic" w:cs="Simplified Arabic"/>
          <w:rtl/>
        </w:rPr>
      </w:pPr>
    </w:p>
    <w:p w:rsidR="00DC3330" w:rsidRPr="00691650" w:rsidRDefault="00DC3330" w:rsidP="00A959D7">
      <w:pPr>
        <w:jc w:val="lowKashida"/>
        <w:rPr>
          <w:rFonts w:ascii="Simplified Arabic" w:hAnsi="Simplified Arabic" w:cs="Simplified Arabic"/>
          <w:rtl/>
        </w:rPr>
      </w:pPr>
    </w:p>
    <w:p w:rsidR="00645B44" w:rsidRPr="00691650" w:rsidRDefault="00645B44" w:rsidP="00A959D7">
      <w:pPr>
        <w:jc w:val="lowKashida"/>
        <w:rPr>
          <w:rFonts w:ascii="Simplified Arabic" w:hAnsi="Simplified Arabic" w:cs="Simplified Arabic"/>
          <w:rtl/>
        </w:rPr>
      </w:pPr>
    </w:p>
    <w:p w:rsidR="00645B44" w:rsidRPr="00691650" w:rsidRDefault="00645B44" w:rsidP="00A959D7">
      <w:pPr>
        <w:jc w:val="lowKashida"/>
        <w:rPr>
          <w:rFonts w:ascii="Simplified Arabic" w:hAnsi="Simplified Arabic" w:cs="Simplified Arabic"/>
          <w:rtl/>
        </w:rPr>
      </w:pPr>
    </w:p>
    <w:p w:rsidR="00645B44" w:rsidRPr="00691650" w:rsidRDefault="00645B44" w:rsidP="00A959D7">
      <w:pPr>
        <w:jc w:val="lowKashida"/>
        <w:rPr>
          <w:rFonts w:ascii="Simplified Arabic" w:hAnsi="Simplified Arabic" w:cs="Simplified Arabic"/>
          <w:rtl/>
        </w:rPr>
      </w:pPr>
    </w:p>
    <w:p w:rsidR="00645B44" w:rsidRPr="00691650" w:rsidRDefault="00645B44" w:rsidP="00A959D7">
      <w:pPr>
        <w:jc w:val="lowKashida"/>
        <w:rPr>
          <w:rFonts w:ascii="Simplified Arabic" w:hAnsi="Simplified Arabic" w:cs="Simplified Arabic"/>
          <w:rtl/>
        </w:rPr>
      </w:pPr>
    </w:p>
    <w:p w:rsidR="00645B44" w:rsidRPr="00691650" w:rsidRDefault="00645B44" w:rsidP="00A959D7">
      <w:pPr>
        <w:jc w:val="lowKashida"/>
        <w:rPr>
          <w:rFonts w:ascii="Simplified Arabic" w:hAnsi="Simplified Arabic" w:cs="Simplified Arabic"/>
          <w:color w:val="FF0000"/>
          <w:sz w:val="32"/>
          <w:szCs w:val="32"/>
          <w:rtl/>
        </w:rPr>
      </w:pPr>
    </w:p>
    <w:p w:rsidR="00D8521B" w:rsidRPr="00691650" w:rsidRDefault="00D8521B" w:rsidP="00A959D7">
      <w:pPr>
        <w:jc w:val="lowKashida"/>
        <w:rPr>
          <w:rFonts w:ascii="Simplified Arabic" w:hAnsi="Simplified Arabic" w:cs="Simplified Arabic"/>
          <w:b/>
          <w:bCs/>
          <w:sz w:val="32"/>
          <w:szCs w:val="32"/>
          <w:rtl/>
        </w:rPr>
      </w:pPr>
    </w:p>
    <w:p w:rsidR="00BE22B0" w:rsidRPr="002D6869" w:rsidRDefault="00D5654A" w:rsidP="00BE22B0">
      <w:pPr>
        <w:jc w:val="lowKashida"/>
        <w:rPr>
          <w:rFonts w:ascii="Simplified Arabic" w:hAnsi="Simplified Arabic" w:cs="Simplified Arabic"/>
          <w:b/>
          <w:bCs/>
          <w:sz w:val="40"/>
          <w:szCs w:val="40"/>
          <w:rtl/>
        </w:rPr>
      </w:pPr>
      <w:r w:rsidRPr="00691650">
        <w:rPr>
          <w:rFonts w:ascii="Simplified Arabic" w:hAnsi="Simplified Arabic" w:cs="Simplified Arabic"/>
          <w:b/>
          <w:bCs/>
          <w:sz w:val="44"/>
          <w:szCs w:val="44"/>
          <w:rtl/>
        </w:rPr>
        <w:lastRenderedPageBreak/>
        <w:br w:type="page"/>
      </w:r>
    </w:p>
    <w:p w:rsidR="00DC3330" w:rsidRPr="002D6869" w:rsidRDefault="00DC3330" w:rsidP="00BE22B0">
      <w:pPr>
        <w:jc w:val="center"/>
        <w:rPr>
          <w:rFonts w:ascii="Simplified Arabic" w:hAnsi="Simplified Arabic" w:cs="Simplified Arabic"/>
          <w:b/>
          <w:bCs/>
          <w:sz w:val="48"/>
          <w:szCs w:val="48"/>
          <w:rtl/>
        </w:rPr>
      </w:pPr>
      <w:r w:rsidRPr="002D6869">
        <w:rPr>
          <w:rFonts w:ascii="Simplified Arabic" w:hAnsi="Simplified Arabic" w:cs="Simplified Arabic"/>
          <w:b/>
          <w:bCs/>
          <w:sz w:val="48"/>
          <w:szCs w:val="48"/>
          <w:rtl/>
        </w:rPr>
        <w:lastRenderedPageBreak/>
        <w:t>بورك من في النار</w:t>
      </w:r>
    </w:p>
    <w:p w:rsidR="00BE22B0" w:rsidRPr="00691650" w:rsidRDefault="00BE22B0" w:rsidP="00BE22B0">
      <w:pPr>
        <w:jc w:val="lowKashida"/>
        <w:rPr>
          <w:rFonts w:ascii="Simplified Arabic" w:hAnsi="Simplified Arabic" w:cs="Simplified Arabic"/>
          <w:b/>
          <w:bCs/>
          <w:sz w:val="40"/>
          <w:szCs w:val="40"/>
          <w:rtl/>
        </w:rPr>
      </w:pPr>
    </w:p>
    <w:p w:rsidR="00DC3330" w:rsidRPr="00691650" w:rsidRDefault="00DC3330" w:rsidP="00A959D7">
      <w:pPr>
        <w:jc w:val="lowKashida"/>
        <w:rPr>
          <w:rFonts w:ascii="Simplified Arabic" w:hAnsi="Simplified Arabic" w:cs="Simplified Arabic"/>
          <w:b/>
          <w:bCs/>
          <w:color w:val="000080"/>
          <w:sz w:val="32"/>
          <w:szCs w:val="32"/>
          <w:rtl/>
        </w:rPr>
      </w:pPr>
    </w:p>
    <w:p w:rsidR="00DC3330" w:rsidRPr="00691650" w:rsidRDefault="00DC3330"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 xml:space="preserve">جاء </w:t>
      </w:r>
      <w:r w:rsidRPr="00691650">
        <w:rPr>
          <w:rFonts w:ascii="Simplified Arabic" w:hAnsi="Simplified Arabic" w:cs="Simplified Arabic"/>
          <w:sz w:val="32"/>
          <w:szCs w:val="32"/>
          <w:rtl/>
        </w:rPr>
        <w:t xml:space="preserve">في الآيات </w:t>
      </w:r>
      <w:r w:rsidRPr="00691650">
        <w:rPr>
          <w:rFonts w:ascii="Simplified Arabic" w:hAnsi="Simplified Arabic" w:cs="Simplified Arabic"/>
          <w:b/>
          <w:bCs/>
          <w:sz w:val="28"/>
          <w:szCs w:val="28"/>
          <w:rtl/>
        </w:rPr>
        <w:t>7</w:t>
      </w:r>
      <w:r w:rsidR="00DD5EB6" w:rsidRPr="00691650">
        <w:rPr>
          <w:rFonts w:ascii="Simplified Arabic" w:hAnsi="Simplified Arabic" w:cs="Simplified Arabic"/>
          <w:b/>
          <w:bCs/>
          <w:sz w:val="32"/>
          <w:szCs w:val="32"/>
          <w:rtl/>
        </w:rPr>
        <w:t>-</w:t>
      </w:r>
      <w:r w:rsidRPr="00691650">
        <w:rPr>
          <w:rFonts w:ascii="Simplified Arabic" w:hAnsi="Simplified Arabic" w:cs="Simplified Arabic"/>
          <w:b/>
          <w:bCs/>
          <w:sz w:val="28"/>
          <w:szCs w:val="28"/>
          <w:rtl/>
        </w:rPr>
        <w:t>9</w:t>
      </w:r>
      <w:r w:rsidRPr="00691650">
        <w:rPr>
          <w:rFonts w:ascii="Simplified Arabic" w:hAnsi="Simplified Arabic" w:cs="Simplified Arabic"/>
          <w:sz w:val="28"/>
          <w:szCs w:val="28"/>
          <w:rtl/>
        </w:rPr>
        <w:t xml:space="preserve"> </w:t>
      </w:r>
      <w:r w:rsidRPr="00691650">
        <w:rPr>
          <w:rFonts w:ascii="Simplified Arabic" w:hAnsi="Simplified Arabic" w:cs="Simplified Arabic"/>
          <w:sz w:val="32"/>
          <w:szCs w:val="32"/>
          <w:rtl/>
        </w:rPr>
        <w:t>من سورة النمل:</w:t>
      </w:r>
      <w:r w:rsidRPr="00691650">
        <w:rPr>
          <w:rFonts w:ascii="Simplified Arabic" w:hAnsi="Simplified Arabic" w:cs="Simplified Arabic"/>
          <w:b/>
          <w:bCs/>
          <w:sz w:val="32"/>
          <w:szCs w:val="32"/>
          <w:rtl/>
        </w:rPr>
        <w:t>"</w:t>
      </w:r>
      <w:r w:rsidRPr="00691650">
        <w:rPr>
          <w:rFonts w:ascii="Simplified Arabic" w:hAnsi="Simplified Arabic" w:cs="Simplified Arabic"/>
          <w:color w:val="000080"/>
          <w:sz w:val="44"/>
          <w:szCs w:val="44"/>
          <w:rtl/>
        </w:rPr>
        <w:t xml:space="preserve"> </w:t>
      </w:r>
      <w:r w:rsidRPr="00691650">
        <w:rPr>
          <w:rFonts w:ascii="Simplified Arabic" w:hAnsi="Simplified Arabic" w:cs="Simplified Arabic"/>
          <w:b/>
          <w:bCs/>
          <w:sz w:val="32"/>
          <w:szCs w:val="32"/>
          <w:rtl/>
        </w:rPr>
        <w:t>إِذْ قَالَ مُوسَى لأَهْلِهِ إِنِّي آنَسْتُ نَارًا سَآَتِيكُمْ مِنْهَا بِخَبَرٍ أَوْ آَتِيكُمْ بِشِهَابٍ قَبَسٍ لَعَلَّكُمْ تَصْطَلُونَ. فَلَمَّا جَاءَهَا نُودِيَ أَنْ بُورِكَ مَنْ فِي النَّارِ وَمَنْ حَوْلَهَا وَسُبْحَانَ اللَّهِ رَبِّ الْعَالَمِينَ. يَا مُوسَى إِنَّهُ أَنَا اللَّهُ الْعَزِيزُ الْحَكِيم"ُ</w:t>
      </w:r>
      <w:r w:rsidR="00DD5EB6" w:rsidRPr="00691650">
        <w:rPr>
          <w:rFonts w:ascii="Simplified Arabic" w:hAnsi="Simplified Arabic" w:cs="Simplified Arabic"/>
          <w:b/>
          <w:bCs/>
          <w:sz w:val="32"/>
          <w:szCs w:val="32"/>
          <w:rtl/>
        </w:rPr>
        <w:t>.</w:t>
      </w:r>
    </w:p>
    <w:p w:rsidR="00DC3330" w:rsidRPr="00691650" w:rsidRDefault="00DC3330" w:rsidP="00A959D7">
      <w:pPr>
        <w:jc w:val="lowKashida"/>
        <w:rPr>
          <w:rFonts w:ascii="Simplified Arabic" w:hAnsi="Simplified Arabic" w:cs="Simplified Arabic"/>
          <w:b/>
          <w:bCs/>
          <w:sz w:val="12"/>
          <w:szCs w:val="1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أشكل قوله تعالى:</w:t>
      </w:r>
      <w:r w:rsidRPr="00691650">
        <w:rPr>
          <w:rFonts w:ascii="Simplified Arabic" w:hAnsi="Simplified Arabic" w:cs="Simplified Arabic"/>
          <w:b/>
          <w:bCs/>
          <w:sz w:val="32"/>
          <w:szCs w:val="32"/>
          <w:rtl/>
        </w:rPr>
        <w:t>" بُورِكَ مَنْ فِي النَّارِ وَمَنْ حَوْلَهَا</w:t>
      </w:r>
      <w:r w:rsidR="009F0457"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على ثل</w:t>
      </w:r>
      <w:r w:rsidR="009F045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من أهل التفسير؛ فقال بعضهم إنّ مَنْ في النار هم الملائكة، وقيل موسى، عليه السلام، وقَدّر بعضهم محذوفاً ليقول إنّ المقصود هو الله سبحانه وتعالى، والذي أمره وكلامه في النار...الخ. وفي  محاولة لإلقاء الضوء على المعنى المحتمل للنص الكريم نقد</w:t>
      </w:r>
      <w:r w:rsidR="00E05BA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بمقد</w:t>
      </w:r>
      <w:r w:rsidR="00E05BA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مات من سورة طه وسورة القصص، حيث أتت </w:t>
      </w:r>
      <w:r w:rsidR="00E05BAE" w:rsidRPr="00691650">
        <w:rPr>
          <w:rFonts w:ascii="Simplified Arabic" w:hAnsi="Simplified Arabic" w:cs="Simplified Arabic"/>
          <w:sz w:val="32"/>
          <w:szCs w:val="32"/>
          <w:rtl/>
        </w:rPr>
        <w:t xml:space="preserve">آياتها </w:t>
      </w:r>
      <w:r w:rsidRPr="00691650">
        <w:rPr>
          <w:rFonts w:ascii="Simplified Arabic" w:hAnsi="Simplified Arabic" w:cs="Simplified Arabic"/>
          <w:sz w:val="32"/>
          <w:szCs w:val="32"/>
          <w:rtl/>
        </w:rPr>
        <w:t>بتفصيل للقص</w:t>
      </w:r>
      <w:r w:rsidR="00E05BA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نفسها، والتي تضعنا في صورة الحدث الجليل، عندما اختار اللهُ تعالى عبده موسى، عليه السلام، ليحمل رسالته</w:t>
      </w:r>
      <w:r w:rsidR="0015148A"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12</w:t>
      </w:r>
      <w:r w:rsidRPr="00691650">
        <w:rPr>
          <w:rFonts w:ascii="Simplified Arabic" w:hAnsi="Simplified Arabic" w:cs="Simplified Arabic"/>
          <w:sz w:val="32"/>
          <w:szCs w:val="32"/>
          <w:rtl/>
        </w:rPr>
        <w:t xml:space="preserve"> من سورة طه:" </w:t>
      </w:r>
      <w:r w:rsidRPr="00691650">
        <w:rPr>
          <w:rFonts w:ascii="Simplified Arabic" w:hAnsi="Simplified Arabic" w:cs="Simplified Arabic"/>
          <w:b/>
          <w:bCs/>
          <w:sz w:val="32"/>
          <w:szCs w:val="32"/>
          <w:rtl/>
        </w:rPr>
        <w:t>إنّي أنا ربكَ فاخلع نعليكَ إنّك بالوادِ المقد</w:t>
      </w:r>
      <w:r w:rsidR="0015148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سِ طُوى</w:t>
      </w:r>
      <w:r w:rsidRPr="00691650">
        <w:rPr>
          <w:rFonts w:ascii="Simplified Arabic" w:hAnsi="Simplified Arabic" w:cs="Simplified Arabic"/>
          <w:sz w:val="32"/>
          <w:szCs w:val="32"/>
          <w:rtl/>
        </w:rPr>
        <w:t>"</w:t>
      </w:r>
      <w:r w:rsidR="0015148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فعندما نادى الله سبحانه وتعالى عبده ورسوله، كان موسى، عليه السلام قد حلّ بالوادي المقد</w:t>
      </w:r>
      <w:r w:rsidR="0015148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س، فقد أتى به اللطيف الخبير وهو لا يدري. </w:t>
      </w:r>
      <w:r w:rsidRPr="00691650">
        <w:rPr>
          <w:rFonts w:ascii="Simplified Arabic" w:hAnsi="Simplified Arabic" w:cs="Simplified Arabic"/>
          <w:b/>
          <w:bCs/>
          <w:sz w:val="32"/>
          <w:szCs w:val="32"/>
          <w:rtl/>
        </w:rPr>
        <w:t>والمقد</w:t>
      </w:r>
      <w:r w:rsidR="0015148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س</w:t>
      </w:r>
      <w:r w:rsidRPr="00691650">
        <w:rPr>
          <w:rFonts w:ascii="Simplified Arabic" w:hAnsi="Simplified Arabic" w:cs="Simplified Arabic"/>
          <w:sz w:val="32"/>
          <w:szCs w:val="32"/>
          <w:rtl/>
        </w:rPr>
        <w:t xml:space="preserve"> هو المُطهّر. ويبدو أن</w:t>
      </w:r>
      <w:r w:rsidR="0015148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قد طُهّر تطهيراً خاصّاً من أجل أن يُكلِّمَ الجليلُ مُصطفاهُ. ومما يوحى بهذا المعنى قوله تعالى:</w:t>
      </w:r>
      <w:r w:rsidR="0015148A"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lastRenderedPageBreak/>
        <w:t>"</w:t>
      </w:r>
      <w:r w:rsidR="0015148A"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 xml:space="preserve">فاخلع نعليك </w:t>
      </w:r>
      <w:r w:rsidRPr="00691650">
        <w:rPr>
          <w:rFonts w:ascii="Simplified Arabic" w:hAnsi="Simplified Arabic" w:cs="Simplified Arabic"/>
          <w:sz w:val="32"/>
          <w:szCs w:val="32"/>
          <w:rtl/>
        </w:rPr>
        <w:t>إنّكَ بالواد المقدّسِ طوى</w:t>
      </w:r>
      <w:r w:rsidRPr="00691650">
        <w:rPr>
          <w:rFonts w:ascii="Simplified Arabic" w:hAnsi="Simplified Arabic" w:cs="Simplified Arabic"/>
          <w:b/>
          <w:bCs/>
          <w:sz w:val="32"/>
          <w:szCs w:val="32"/>
          <w:rtl/>
        </w:rPr>
        <w:t>"</w:t>
      </w:r>
      <w:r w:rsidR="00AB2B8C" w:rsidRPr="00691650">
        <w:rPr>
          <w:rFonts w:ascii="Simplified Arabic" w:hAnsi="Simplified Arabic" w:cs="Simplified Arabic"/>
          <w:sz w:val="32"/>
          <w:szCs w:val="32"/>
          <w:rtl/>
        </w:rPr>
        <w:t>، وخلع النعلين يجعل موسى عليه السلام على صلة مباشرة بأرض الواد المقدس، وما يمكن أن يحمله ذلك من احتمالات تتعلق بالطاقة</w:t>
      </w:r>
      <w:r w:rsidR="00DD64B0" w:rsidRPr="00691650">
        <w:rPr>
          <w:rFonts w:ascii="Simplified Arabic" w:hAnsi="Simplified Arabic" w:cs="Simplified Arabic"/>
          <w:sz w:val="32"/>
          <w:szCs w:val="32"/>
          <w:rtl/>
        </w:rPr>
        <w:t xml:space="preserve"> وغيرها</w:t>
      </w:r>
      <w:r w:rsidR="00AB2B8C"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30</w:t>
      </w:r>
      <w:r w:rsidRPr="00691650">
        <w:rPr>
          <w:rFonts w:ascii="Simplified Arabic" w:hAnsi="Simplified Arabic" w:cs="Simplified Arabic"/>
          <w:sz w:val="32"/>
          <w:szCs w:val="32"/>
          <w:rtl/>
        </w:rPr>
        <w:t xml:space="preserve"> من سورة القصص:" </w:t>
      </w:r>
      <w:r w:rsidRPr="00691650">
        <w:rPr>
          <w:rFonts w:ascii="Simplified Arabic" w:hAnsi="Simplified Arabic" w:cs="Simplified Arabic"/>
          <w:b/>
          <w:bCs/>
          <w:sz w:val="32"/>
          <w:szCs w:val="32"/>
          <w:rtl/>
        </w:rPr>
        <w:t>فَلَمَّا أَتَاهَا نُودِيَ مِنْ شَاطِئِ الْوَادِ الأَيْمَنِ فِي الْبُقْعَةِ الْمُبَارَكَةِ مِنَ الشَّجَرَةِ أَنْ يَا مُوسَى إِنِّي أَنَا اللَّهُ رَبُّ الْعَالَمِينَ"</w:t>
      </w:r>
      <w:r w:rsidR="00810BB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والوادي هنا هو الوادي المقد</w:t>
      </w:r>
      <w:r w:rsidR="008C3D8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 طوى. أما الشاطئ فهو جانب الوادي. وأم</w:t>
      </w:r>
      <w:r w:rsidR="008C3D8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الأيمن فيمكن أن يكون من اليُمن والبركة ؛أي الأكثر ي</w:t>
      </w:r>
      <w:r w:rsidR="008C3D8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مناً وبركة، وهذا يناسب أجواء الحدث؛ فالحدثُ في الوادي المقد</w:t>
      </w:r>
      <w:r w:rsidR="008C3D8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 وفي الجانب الأكثر يُمناً. أما إذا كان المقصود الجانب الذي على يمين الوادِي، فهذا على اعتبار أنّ مسيل الماء يُحدد جهة اليمين وجهة اليسار.</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فِي الْبُقْعَةِ الْمُبَارَكَةِ مِنَ الشَّجَرَةِ "</w:t>
      </w:r>
      <w:r w:rsidR="00B974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والبقعة هي القطعة من الأرض التي تتميز عن غيرها، وهي مباركة. والشجرة التي هي في البقعة مباركة أيضاً. ولا </w:t>
      </w:r>
      <w:r w:rsidR="003F603C" w:rsidRPr="00691650">
        <w:rPr>
          <w:rFonts w:ascii="Simplified Arabic" w:hAnsi="Simplified Arabic" w:cs="Simplified Arabic"/>
          <w:sz w:val="32"/>
          <w:szCs w:val="32"/>
          <w:rtl/>
        </w:rPr>
        <w:t>ن</w:t>
      </w:r>
      <w:r w:rsidRPr="00691650">
        <w:rPr>
          <w:rFonts w:ascii="Simplified Arabic" w:hAnsi="Simplified Arabic" w:cs="Simplified Arabic"/>
          <w:sz w:val="32"/>
          <w:szCs w:val="32"/>
          <w:rtl/>
        </w:rPr>
        <w:t>دري ما الذي صرف المفسرين فلم يقولوا بأنّ البقعة هي مساحة ممي</w:t>
      </w:r>
      <w:r w:rsidR="003F603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زة في الشجرة؟! إلا إذا كانت اللغة العربي</w:t>
      </w:r>
      <w:r w:rsidR="00537E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تأبى ذلك، على اعتبار أنّ البقعة هي القطعة من الأرض. وعليه يصبح المعنى: أنّ النداء كان في البقعة المباركة وبالذات من الشجرة.</w:t>
      </w:r>
    </w:p>
    <w:p w:rsidR="00DC3330" w:rsidRPr="00691650" w:rsidRDefault="00DC3330" w:rsidP="00A959D7">
      <w:pPr>
        <w:jc w:val="lowKashida"/>
        <w:rPr>
          <w:rFonts w:ascii="Simplified Arabic" w:hAnsi="Simplified Arabic" w:cs="Simplified Arabic"/>
          <w:sz w:val="12"/>
          <w:szCs w:val="1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فالوادي مقد</w:t>
      </w:r>
      <w:r w:rsidR="00537E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س ومطهّر لاستقبال الحدث، وسيكون النداء في الجانب الأكثر يُمناً، وفي البقعة المباركة من هذا الجانب، وعلى وجه الخصوص في الشجرة المباركة. ونقول بعبارة أخرى: في الشجرة </w:t>
      </w:r>
      <w:r w:rsidRPr="00691650">
        <w:rPr>
          <w:rFonts w:ascii="Simplified Arabic" w:hAnsi="Simplified Arabic" w:cs="Simplified Arabic"/>
          <w:sz w:val="32"/>
          <w:szCs w:val="32"/>
          <w:rtl/>
        </w:rPr>
        <w:lastRenderedPageBreak/>
        <w:t>المباركة، الموجودة في البقعة المباركة، من الجانب الأكثر بركة، في الوادي المقد</w:t>
      </w:r>
      <w:r w:rsidR="00537E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 الذي يقع عند جبل الطور</w:t>
      </w:r>
      <w:r w:rsidR="00537E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هناك كان النداء الجليل في أجواء القدسيّة والبركة، وهو نداء سيقدّس ويطهّر، وسيفيض بالبركات على من آمن من الناس. ولكن ابتداءً ستفيض البركات من الله تعالى على كل</w:t>
      </w:r>
      <w:r w:rsidR="00537E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حضر الموقف</w:t>
      </w:r>
      <w:r w:rsidR="00537EB9"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12"/>
          <w:szCs w:val="1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بُورِكَ مَنْ فِي النَّارِ وَمَنْ حَوْلَهَا</w:t>
      </w:r>
      <w:r w:rsidR="00537EB9" w:rsidRPr="00691650">
        <w:rPr>
          <w:rFonts w:ascii="Simplified Arabic" w:hAnsi="Simplified Arabic" w:cs="Simplified Arabic"/>
          <w:b/>
          <w:bCs/>
          <w:sz w:val="32"/>
          <w:szCs w:val="32"/>
          <w:rtl/>
        </w:rPr>
        <w:t xml:space="preserve"> "</w:t>
      </w:r>
      <w:r w:rsidR="00B974BB"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هذا هو النداء، وهذا هو الإعلان. وبما أن</w:t>
      </w:r>
      <w:r w:rsidR="00537E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نداء الخالق وإعلانه فقد حل</w:t>
      </w:r>
      <w:r w:rsidR="00537E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 البركة على كل</w:t>
      </w:r>
      <w:r w:rsidR="00537E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شهد. ولفظة </w:t>
      </w:r>
      <w:r w:rsidRPr="00691650">
        <w:rPr>
          <w:rFonts w:ascii="Simplified Arabic" w:hAnsi="Simplified Arabic" w:cs="Simplified Arabic"/>
          <w:b/>
          <w:bCs/>
          <w:sz w:val="32"/>
          <w:szCs w:val="32"/>
          <w:rtl/>
        </w:rPr>
        <w:t>بورك</w:t>
      </w:r>
      <w:r w:rsidRPr="00691650">
        <w:rPr>
          <w:rFonts w:ascii="Simplified Arabic" w:hAnsi="Simplified Arabic" w:cs="Simplified Arabic"/>
          <w:sz w:val="32"/>
          <w:szCs w:val="32"/>
          <w:rtl/>
        </w:rPr>
        <w:t xml:space="preserve"> واضحة الدلالة على أنّ الله قد أفاض البركة على من في النار ومن حولها في هذا الواد المقد</w:t>
      </w:r>
      <w:r w:rsidR="00537E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w:t>
      </w:r>
      <w:r w:rsidR="00537E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فقد تم</w:t>
      </w:r>
      <w:r w:rsidR="00537EB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ت إفاضة البركة فتحصّلت لمن وُجد في المكان من العقلاء الذين </w:t>
      </w:r>
      <w:r w:rsidR="00537EB9" w:rsidRPr="00691650">
        <w:rPr>
          <w:rFonts w:ascii="Simplified Arabic" w:hAnsi="Simplified Arabic" w:cs="Simplified Arabic"/>
          <w:sz w:val="32"/>
          <w:szCs w:val="32"/>
          <w:rtl/>
        </w:rPr>
        <w:t>ي</w:t>
      </w:r>
      <w:r w:rsidRPr="00691650">
        <w:rPr>
          <w:rFonts w:ascii="Simplified Arabic" w:hAnsi="Simplified Arabic" w:cs="Simplified Arabic"/>
          <w:sz w:val="32"/>
          <w:szCs w:val="32"/>
          <w:rtl/>
        </w:rPr>
        <w:t>شير إليهم</w:t>
      </w:r>
      <w:r w:rsidR="00537EB9" w:rsidRPr="00691650">
        <w:rPr>
          <w:rFonts w:ascii="Simplified Arabic" w:hAnsi="Simplified Arabic" w:cs="Simplified Arabic"/>
          <w:sz w:val="32"/>
          <w:szCs w:val="32"/>
          <w:rtl/>
        </w:rPr>
        <w:t xml:space="preserve"> الحرف</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مَنْ</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وبهذا تكون البركة قد فاضت على كل موجودات الوادي، من العقلاء وغير العقلاء.</w:t>
      </w:r>
    </w:p>
    <w:p w:rsidR="00DC3330" w:rsidRPr="00691650" w:rsidRDefault="00DC3330" w:rsidP="00A959D7">
      <w:pPr>
        <w:jc w:val="lowKashida"/>
        <w:rPr>
          <w:rFonts w:ascii="Simplified Arabic" w:hAnsi="Simplified Arabic" w:cs="Simplified Arabic"/>
          <w:sz w:val="12"/>
          <w:szCs w:val="1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مَنْ فِي النَّارِ"</w:t>
      </w:r>
      <w:r w:rsidR="00B974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لا </w:t>
      </w:r>
      <w:r w:rsidR="002163CE" w:rsidRPr="00691650">
        <w:rPr>
          <w:rFonts w:ascii="Simplified Arabic" w:hAnsi="Simplified Arabic" w:cs="Simplified Arabic"/>
          <w:sz w:val="32"/>
          <w:szCs w:val="32"/>
          <w:rtl/>
        </w:rPr>
        <w:t>ن</w:t>
      </w:r>
      <w:r w:rsidRPr="00691650">
        <w:rPr>
          <w:rFonts w:ascii="Simplified Arabic" w:hAnsi="Simplified Arabic" w:cs="Simplified Arabic"/>
          <w:sz w:val="32"/>
          <w:szCs w:val="32"/>
          <w:rtl/>
        </w:rPr>
        <w:t>دري لماذا يحتار أهل التفسير عند تفسير هذه العبارة! فلعل</w:t>
      </w:r>
      <w:r w:rsidR="002163C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هم لم </w:t>
      </w:r>
      <w:r w:rsidR="00D41606" w:rsidRPr="00691650">
        <w:rPr>
          <w:rFonts w:ascii="Simplified Arabic" w:hAnsi="Simplified Arabic" w:cs="Simplified Arabic"/>
          <w:sz w:val="32"/>
          <w:szCs w:val="32"/>
          <w:rtl/>
        </w:rPr>
        <w:t>يتصوّروا</w:t>
      </w:r>
      <w:r w:rsidRPr="00691650">
        <w:rPr>
          <w:rFonts w:ascii="Simplified Arabic" w:hAnsi="Simplified Arabic" w:cs="Simplified Arabic"/>
          <w:sz w:val="32"/>
          <w:szCs w:val="32"/>
          <w:rtl/>
        </w:rPr>
        <w:t xml:space="preserve"> أن يكون في النار أحد إلا واحترق، ومن هنا جاءت الحيرة</w:t>
      </w:r>
      <w:r w:rsidR="002163C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ولا داعي لذلك كل</w:t>
      </w:r>
      <w:r w:rsidR="002163C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لأننا أمام حدث جليل لا ينتمي إلى السنن المعهودة</w:t>
      </w:r>
      <w:r w:rsidR="002163C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الخالق المطلق ي</w:t>
      </w:r>
      <w:r w:rsidR="002163C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كلم المخلوق المحدود، ويكون الكلام في النار التي هي في الشجرة.</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ويكون في النار- التي يتكلم فيها الجليل- ما فيها من مخلوقات الله الم</w:t>
      </w:r>
      <w:r w:rsidR="00D020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در</w:t>
      </w:r>
      <w:r w:rsidR="00D020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كة المنوّرة بأنوار القدس، والتي أتت في موكب مهيب تشهد نداء الله لرسولٍ من رسله من نسل آدم، الذي أسجدت له الملائكة الكرام. </w:t>
      </w:r>
      <w:r w:rsidRPr="00691650">
        <w:rPr>
          <w:rFonts w:ascii="Simplified Arabic" w:hAnsi="Simplified Arabic" w:cs="Simplified Arabic"/>
          <w:sz w:val="32"/>
          <w:szCs w:val="32"/>
          <w:rtl/>
        </w:rPr>
        <w:lastRenderedPageBreak/>
        <w:t>فلعلنا إذن ن</w:t>
      </w:r>
      <w:r w:rsidR="00D020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خمّن أنّ في النار المباركة- النار التي لا ندرك حقيقتها- ملائكةً يشهدون الوحي. فأفاض الله تعالى عليهم البركات. </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 xml:space="preserve">وَمَنْ حَوْلَهَا </w:t>
      </w:r>
      <w:r w:rsidR="00D02002" w:rsidRPr="00691650">
        <w:rPr>
          <w:rFonts w:ascii="Simplified Arabic" w:hAnsi="Simplified Arabic" w:cs="Simplified Arabic"/>
          <w:b/>
          <w:bCs/>
          <w:sz w:val="32"/>
          <w:szCs w:val="32"/>
          <w:rtl/>
        </w:rPr>
        <w:t>"</w:t>
      </w:r>
      <w:r w:rsidR="00B974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فالملائكة إذن فيها وحولها تملأُ المكان. أم</w:t>
      </w:r>
      <w:r w:rsidR="00D020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موسى، عليه السلام، فظاهرٌ أنه ممن حولها. والمهم</w:t>
      </w:r>
      <w:r w:rsidR="00D020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 مَنْ في النار هم عقلاء يستحقون أن يفيض الله تعالى عليهم بالبركات، وكذلك من هم حولها.</w:t>
      </w:r>
    </w:p>
    <w:p w:rsidR="00DC3330" w:rsidRPr="00691650" w:rsidRDefault="00DC3330" w:rsidP="00A959D7">
      <w:pPr>
        <w:jc w:val="lowKashida"/>
        <w:rPr>
          <w:rFonts w:ascii="Simplified Arabic" w:hAnsi="Simplified Arabic" w:cs="Simplified Arabic"/>
          <w:b/>
          <w:bCs/>
          <w:sz w:val="12"/>
          <w:szCs w:val="1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وَسُبْحَانَ اللَّهِ رَبِّ الْعَالَمِينَ"</w:t>
      </w:r>
      <w:r w:rsidR="00B974B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أما الله تعالى فيتنزّه عن كل</w:t>
      </w:r>
      <w:r w:rsidR="00D020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ما لا يليق بجلاله، وعظمته، وعزّته. وهو يفيض بالبركات على المخلوقات ولا يفيض عليه أحد، تعالى الله عمّا يظنّون. </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وأخيراً نجد من المناسب لفت الانتباه إلى أنّ قول الله تعالى:"</w:t>
      </w:r>
      <w:r w:rsidRPr="00691650">
        <w:rPr>
          <w:rFonts w:ascii="Simplified Arabic" w:hAnsi="Simplified Arabic" w:cs="Simplified Arabic"/>
          <w:b/>
          <w:bCs/>
          <w:sz w:val="32"/>
          <w:szCs w:val="32"/>
          <w:rtl/>
        </w:rPr>
        <w:t xml:space="preserve"> بورك من في النار</w:t>
      </w:r>
      <w:r w:rsidRPr="00691650">
        <w:rPr>
          <w:rFonts w:ascii="Simplified Arabic" w:hAnsi="Simplified Arabic" w:cs="Simplified Arabic"/>
          <w:sz w:val="32"/>
          <w:szCs w:val="32"/>
          <w:rtl/>
        </w:rPr>
        <w:t>"، قد أوصل إلينا معلومة بأنّ هناك كائنات مُكرّمة قد حل</w:t>
      </w:r>
      <w:r w:rsidR="00D020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 في النار، وإن كن</w:t>
      </w:r>
      <w:r w:rsidR="00D020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غير قادرين على تصو</w:t>
      </w:r>
      <w:r w:rsidR="00D020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ذلك، نظراً لمحدودية الحس والعقل لدينا. والمتدب</w:t>
      </w:r>
      <w:r w:rsidR="00D0200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للآية العاشرة من سورة النمل:</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color w:val="000000"/>
          <w:sz w:val="32"/>
          <w:szCs w:val="32"/>
          <w:rtl/>
        </w:rPr>
        <w:t>وَأَلْقِ عَصَاكَ فَلَمَّا رَآَهَا تَهْتَزُّ كَأَنَّهَا جَانٌّ</w:t>
      </w:r>
      <w:r w:rsidRPr="00691650">
        <w:rPr>
          <w:rFonts w:ascii="Simplified Arabic" w:hAnsi="Simplified Arabic" w:cs="Simplified Arabic"/>
          <w:color w:val="000000"/>
          <w:sz w:val="32"/>
          <w:szCs w:val="32"/>
          <w:rtl/>
        </w:rPr>
        <w:t>..."، يجد أنّ الله  سبحانه وتعالى قد شبّه اهتزاز العصا باهتزاز الجن</w:t>
      </w:r>
      <w:r w:rsidR="00D02002"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 على الرغم من كوننا لم نشاهد الجن، إلا أننا قد علمنا من الآية الكريمة حقيقة من حقائق عالم الغيب، ألا وهي أنّ الجن</w:t>
      </w:r>
      <w:r w:rsidR="00D02002"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 xml:space="preserve"> مخلوقات ذات اهتزاز. </w:t>
      </w:r>
    </w:p>
    <w:p w:rsidR="00DC3330" w:rsidRPr="00691650" w:rsidRDefault="00DC3330" w:rsidP="00A959D7">
      <w:pPr>
        <w:jc w:val="lowKashida"/>
        <w:rPr>
          <w:rFonts w:ascii="Simplified Arabic" w:hAnsi="Simplified Arabic" w:cs="Simplified Arabic"/>
          <w:sz w:val="32"/>
          <w:szCs w:val="32"/>
          <w:rtl/>
        </w:rPr>
      </w:pPr>
    </w:p>
    <w:p w:rsidR="00DC3330" w:rsidRDefault="00DC3330" w:rsidP="00A959D7">
      <w:pPr>
        <w:jc w:val="lowKashida"/>
        <w:rPr>
          <w:rFonts w:ascii="Simplified Arabic" w:hAnsi="Simplified Arabic" w:cs="Simplified Arabic"/>
          <w:sz w:val="32"/>
          <w:szCs w:val="32"/>
        </w:rPr>
      </w:pPr>
    </w:p>
    <w:p w:rsidR="000C27C8" w:rsidRPr="00691650" w:rsidRDefault="000C27C8" w:rsidP="00A959D7">
      <w:pPr>
        <w:jc w:val="lowKashida"/>
        <w:rPr>
          <w:rFonts w:ascii="Simplified Arabic" w:hAnsi="Simplified Arabic" w:cs="Simplified Arabic"/>
          <w:sz w:val="32"/>
          <w:szCs w:val="32"/>
          <w:rtl/>
        </w:rPr>
      </w:pPr>
    </w:p>
    <w:p w:rsidR="00DC3330" w:rsidRPr="00691650" w:rsidRDefault="00DC3330" w:rsidP="00A959D7">
      <w:pPr>
        <w:jc w:val="lowKashida"/>
        <w:rPr>
          <w:rFonts w:ascii="Simplified Arabic" w:hAnsi="Simplified Arabic" w:cs="Simplified Arabic"/>
          <w:sz w:val="32"/>
          <w:szCs w:val="32"/>
          <w:rtl/>
        </w:rPr>
      </w:pPr>
    </w:p>
    <w:p w:rsidR="00DC3330" w:rsidRPr="002D6869" w:rsidRDefault="00DC3330" w:rsidP="008D3F0D">
      <w:pPr>
        <w:jc w:val="center"/>
        <w:rPr>
          <w:rFonts w:ascii="Simplified Arabic" w:hAnsi="Simplified Arabic" w:cs="Simplified Arabic"/>
          <w:b/>
          <w:bCs/>
          <w:sz w:val="48"/>
          <w:szCs w:val="48"/>
          <w:rtl/>
        </w:rPr>
      </w:pPr>
      <w:r w:rsidRPr="002D6869">
        <w:rPr>
          <w:rFonts w:ascii="Simplified Arabic" w:hAnsi="Simplified Arabic" w:cs="Simplified Arabic"/>
          <w:b/>
          <w:bCs/>
          <w:sz w:val="48"/>
          <w:szCs w:val="48"/>
          <w:rtl/>
        </w:rPr>
        <w:lastRenderedPageBreak/>
        <w:t>مثل نوره</w:t>
      </w:r>
    </w:p>
    <w:p w:rsidR="008D3F0D" w:rsidRPr="00691650" w:rsidRDefault="008D3F0D" w:rsidP="00A959D7">
      <w:pPr>
        <w:jc w:val="lowKashida"/>
        <w:rPr>
          <w:rFonts w:ascii="Simplified Arabic" w:hAnsi="Simplified Arabic" w:cs="Simplified Arabic"/>
          <w:b/>
          <w:bCs/>
          <w:sz w:val="40"/>
          <w:szCs w:val="40"/>
          <w:rtl/>
        </w:rPr>
      </w:pPr>
    </w:p>
    <w:p w:rsidR="00C64704" w:rsidRPr="00691650" w:rsidRDefault="00C64704"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35</w:t>
      </w:r>
      <w:r w:rsidRPr="00691650">
        <w:rPr>
          <w:rFonts w:ascii="Simplified Arabic" w:hAnsi="Simplified Arabic" w:cs="Simplified Arabic"/>
          <w:sz w:val="32"/>
          <w:szCs w:val="32"/>
          <w:rtl/>
        </w:rPr>
        <w:t xml:space="preserve"> من سورة النور:</w:t>
      </w:r>
      <w:r w:rsidRPr="00691650">
        <w:rPr>
          <w:rFonts w:ascii="Simplified Arabic" w:hAnsi="Simplified Arabic" w:cs="Simplified Arabic"/>
          <w:b/>
          <w:bCs/>
          <w:sz w:val="32"/>
          <w:szCs w:val="32"/>
          <w:rtl/>
        </w:rPr>
        <w:t>" الله نور السماوات والأرض، مثل</w:t>
      </w:r>
      <w:r w:rsidR="00136A6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نوره كمشكاة</w:t>
      </w:r>
      <w:r w:rsidR="00136A6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فيها مصباح، المصباح في زجاجة، الزجاجة كأن</w:t>
      </w:r>
      <w:r w:rsidR="00136A6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ها كوكب د</w:t>
      </w:r>
      <w:r w:rsidR="00136A6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ري</w:t>
      </w:r>
      <w:r w:rsidR="00136A6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يوقد من شجرة مباركة زيتونة لا شرقي</w:t>
      </w:r>
      <w:r w:rsidR="00136A6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 ولا غربي</w:t>
      </w:r>
      <w:r w:rsidR="00136A6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 يكاد زيتها يضيء ولو لم تمسسه نار. نور على نور، يهدي الله لنوره من يشاء. ويضرب الله الأمثال للناس، والله بكل شيء عليم".</w:t>
      </w:r>
    </w:p>
    <w:p w:rsidR="00DC3330" w:rsidRPr="00691650" w:rsidRDefault="001C288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w:t>
      </w:r>
      <w:r w:rsidR="00DC3330" w:rsidRPr="00691650">
        <w:rPr>
          <w:rFonts w:ascii="Simplified Arabic" w:hAnsi="Simplified Arabic" w:cs="Simplified Arabic"/>
          <w:sz w:val="32"/>
          <w:szCs w:val="32"/>
          <w:rtl/>
        </w:rPr>
        <w:t xml:space="preserve">جاء في الآية </w:t>
      </w:r>
      <w:r w:rsidR="00DC3330" w:rsidRPr="00691650">
        <w:rPr>
          <w:rFonts w:ascii="Simplified Arabic" w:hAnsi="Simplified Arabic" w:cs="Simplified Arabic"/>
          <w:b/>
          <w:bCs/>
          <w:sz w:val="28"/>
          <w:szCs w:val="28"/>
          <w:rtl/>
        </w:rPr>
        <w:t>257</w:t>
      </w:r>
      <w:r w:rsidR="00DC3330" w:rsidRPr="00691650">
        <w:rPr>
          <w:rFonts w:ascii="Simplified Arabic" w:hAnsi="Simplified Arabic" w:cs="Simplified Arabic"/>
          <w:sz w:val="32"/>
          <w:szCs w:val="32"/>
          <w:rtl/>
        </w:rPr>
        <w:t xml:space="preserve"> من سورة البقرة:</w:t>
      </w:r>
      <w:r w:rsidR="00DC3330" w:rsidRPr="00691650">
        <w:rPr>
          <w:rFonts w:ascii="Simplified Arabic" w:hAnsi="Simplified Arabic" w:cs="Simplified Arabic"/>
          <w:b/>
          <w:bCs/>
          <w:sz w:val="32"/>
          <w:szCs w:val="32"/>
          <w:rtl/>
        </w:rPr>
        <w:t>" الله ولي الذين آمنوا ي</w:t>
      </w:r>
      <w:r w:rsidR="002E67E0" w:rsidRPr="00691650">
        <w:rPr>
          <w:rFonts w:ascii="Simplified Arabic" w:hAnsi="Simplified Arabic" w:cs="Simplified Arabic"/>
          <w:b/>
          <w:bCs/>
          <w:sz w:val="32"/>
          <w:szCs w:val="32"/>
          <w:rtl/>
        </w:rPr>
        <w:t>ُ</w:t>
      </w:r>
      <w:r w:rsidR="00DC3330" w:rsidRPr="00691650">
        <w:rPr>
          <w:rFonts w:ascii="Simplified Arabic" w:hAnsi="Simplified Arabic" w:cs="Simplified Arabic"/>
          <w:b/>
          <w:bCs/>
          <w:sz w:val="32"/>
          <w:szCs w:val="32"/>
          <w:rtl/>
        </w:rPr>
        <w:t>خرجهم من الظلمات إلى النور"</w:t>
      </w:r>
      <w:r w:rsidR="00DC3330" w:rsidRPr="00691650">
        <w:rPr>
          <w:rFonts w:ascii="Simplified Arabic" w:hAnsi="Simplified Arabic" w:cs="Simplified Arabic"/>
          <w:sz w:val="32"/>
          <w:szCs w:val="32"/>
          <w:rtl/>
        </w:rPr>
        <w:t xml:space="preserve">، وجاء في الآية </w:t>
      </w:r>
      <w:r w:rsidR="00DC3330" w:rsidRPr="00691650">
        <w:rPr>
          <w:rFonts w:ascii="Simplified Arabic" w:hAnsi="Simplified Arabic" w:cs="Simplified Arabic"/>
          <w:b/>
          <w:bCs/>
          <w:sz w:val="28"/>
          <w:szCs w:val="28"/>
          <w:rtl/>
        </w:rPr>
        <w:t>15</w:t>
      </w:r>
      <w:r w:rsidR="00DC3330" w:rsidRPr="00691650">
        <w:rPr>
          <w:rFonts w:ascii="Simplified Arabic" w:hAnsi="Simplified Arabic" w:cs="Simplified Arabic"/>
          <w:sz w:val="32"/>
          <w:szCs w:val="32"/>
          <w:rtl/>
        </w:rPr>
        <w:t xml:space="preserve"> من سورة المائدة:</w:t>
      </w:r>
      <w:r w:rsidR="00DC3330" w:rsidRPr="00691650">
        <w:rPr>
          <w:rFonts w:ascii="Simplified Arabic" w:hAnsi="Simplified Arabic" w:cs="Simplified Arabic"/>
          <w:b/>
          <w:bCs/>
          <w:sz w:val="32"/>
          <w:szCs w:val="32"/>
          <w:rtl/>
        </w:rPr>
        <w:t>" قد جاءكم من الله نور وكتاب مبين"،</w:t>
      </w:r>
      <w:r w:rsidR="00DC3330" w:rsidRPr="00691650">
        <w:rPr>
          <w:rFonts w:ascii="Simplified Arabic" w:hAnsi="Simplified Arabic" w:cs="Simplified Arabic"/>
          <w:sz w:val="32"/>
          <w:szCs w:val="32"/>
          <w:rtl/>
        </w:rPr>
        <w:t xml:space="preserve"> وجاء في الآية </w:t>
      </w:r>
      <w:r w:rsidR="00DC3330" w:rsidRPr="00691650">
        <w:rPr>
          <w:rFonts w:ascii="Simplified Arabic" w:hAnsi="Simplified Arabic" w:cs="Simplified Arabic"/>
          <w:b/>
          <w:bCs/>
          <w:sz w:val="28"/>
          <w:szCs w:val="28"/>
          <w:rtl/>
        </w:rPr>
        <w:t>32</w:t>
      </w:r>
      <w:r w:rsidR="00DC3330" w:rsidRPr="00691650">
        <w:rPr>
          <w:rFonts w:ascii="Simplified Arabic" w:hAnsi="Simplified Arabic" w:cs="Simplified Arabic"/>
          <w:sz w:val="32"/>
          <w:szCs w:val="32"/>
          <w:rtl/>
        </w:rPr>
        <w:t xml:space="preserve"> من سورة التوبة:</w:t>
      </w:r>
      <w:r w:rsidR="00DC3330" w:rsidRPr="00691650">
        <w:rPr>
          <w:rFonts w:ascii="Simplified Arabic" w:hAnsi="Simplified Arabic" w:cs="Simplified Arabic"/>
          <w:b/>
          <w:bCs/>
          <w:sz w:val="32"/>
          <w:szCs w:val="32"/>
          <w:rtl/>
        </w:rPr>
        <w:t>" يريدون أن يطفئوا نور الله بأفواههم"</w:t>
      </w:r>
      <w:r w:rsidR="00DC3330" w:rsidRPr="00691650">
        <w:rPr>
          <w:rFonts w:ascii="Simplified Arabic" w:hAnsi="Simplified Arabic" w:cs="Simplified Arabic"/>
          <w:sz w:val="32"/>
          <w:szCs w:val="32"/>
          <w:rtl/>
        </w:rPr>
        <w:t xml:space="preserve">. وجاء في الآية </w:t>
      </w:r>
      <w:r w:rsidR="00DC3330" w:rsidRPr="00691650">
        <w:rPr>
          <w:rFonts w:ascii="Simplified Arabic" w:hAnsi="Simplified Arabic" w:cs="Simplified Arabic"/>
          <w:b/>
          <w:bCs/>
          <w:sz w:val="28"/>
          <w:szCs w:val="28"/>
          <w:rtl/>
        </w:rPr>
        <w:t>174</w:t>
      </w:r>
      <w:r w:rsidR="00DC3330" w:rsidRPr="00691650">
        <w:rPr>
          <w:rFonts w:ascii="Simplified Arabic" w:hAnsi="Simplified Arabic" w:cs="Simplified Arabic"/>
          <w:sz w:val="32"/>
          <w:szCs w:val="32"/>
          <w:rtl/>
        </w:rPr>
        <w:t xml:space="preserve"> من سورة النساء:</w:t>
      </w:r>
      <w:r w:rsidR="00DC3330" w:rsidRPr="00691650">
        <w:rPr>
          <w:rFonts w:ascii="Simplified Arabic" w:hAnsi="Simplified Arabic" w:cs="Simplified Arabic"/>
          <w:b/>
          <w:bCs/>
          <w:sz w:val="32"/>
          <w:szCs w:val="32"/>
          <w:rtl/>
        </w:rPr>
        <w:t>" وأنزلنا إليكم نوراً مبينا"،</w:t>
      </w:r>
      <w:r w:rsidR="00DC3330" w:rsidRPr="00691650">
        <w:rPr>
          <w:rFonts w:ascii="Simplified Arabic" w:hAnsi="Simplified Arabic" w:cs="Simplified Arabic"/>
          <w:sz w:val="32"/>
          <w:szCs w:val="32"/>
          <w:rtl/>
        </w:rPr>
        <w:t xml:space="preserve"> وجاء في الآية </w:t>
      </w:r>
      <w:r w:rsidR="00DC3330" w:rsidRPr="00691650">
        <w:rPr>
          <w:rFonts w:ascii="Simplified Arabic" w:hAnsi="Simplified Arabic" w:cs="Simplified Arabic"/>
          <w:b/>
          <w:bCs/>
          <w:sz w:val="28"/>
          <w:szCs w:val="28"/>
          <w:rtl/>
        </w:rPr>
        <w:t>40</w:t>
      </w:r>
      <w:r w:rsidR="00DC3330" w:rsidRPr="00691650">
        <w:rPr>
          <w:rFonts w:ascii="Simplified Arabic" w:hAnsi="Simplified Arabic" w:cs="Simplified Arabic"/>
          <w:sz w:val="32"/>
          <w:szCs w:val="32"/>
          <w:rtl/>
        </w:rPr>
        <w:t xml:space="preserve"> من سورة المائدة:</w:t>
      </w:r>
      <w:r w:rsidR="00DC3330" w:rsidRPr="00691650">
        <w:rPr>
          <w:rFonts w:ascii="Simplified Arabic" w:hAnsi="Simplified Arabic" w:cs="Simplified Arabic"/>
          <w:b/>
          <w:bCs/>
          <w:sz w:val="32"/>
          <w:szCs w:val="32"/>
          <w:rtl/>
        </w:rPr>
        <w:t>" ومن لم يجعل الله له نوراً فما له من نور"،</w:t>
      </w:r>
      <w:r w:rsidR="00DC3330" w:rsidRPr="00691650">
        <w:rPr>
          <w:rFonts w:ascii="Simplified Arabic" w:hAnsi="Simplified Arabic" w:cs="Simplified Arabic"/>
          <w:sz w:val="32"/>
          <w:szCs w:val="32"/>
          <w:rtl/>
        </w:rPr>
        <w:t xml:space="preserve"> وجاء في الآية </w:t>
      </w:r>
      <w:r w:rsidR="00DC3330" w:rsidRPr="00691650">
        <w:rPr>
          <w:rFonts w:ascii="Simplified Arabic" w:hAnsi="Simplified Arabic" w:cs="Simplified Arabic"/>
          <w:b/>
          <w:bCs/>
          <w:sz w:val="28"/>
          <w:szCs w:val="28"/>
          <w:rtl/>
        </w:rPr>
        <w:t>28</w:t>
      </w:r>
      <w:r w:rsidR="00DC3330" w:rsidRPr="00691650">
        <w:rPr>
          <w:rFonts w:ascii="Simplified Arabic" w:hAnsi="Simplified Arabic" w:cs="Simplified Arabic"/>
          <w:sz w:val="32"/>
          <w:szCs w:val="32"/>
          <w:rtl/>
        </w:rPr>
        <w:t xml:space="preserve"> من سورة الحديد:</w:t>
      </w:r>
      <w:r w:rsidR="00DC3330" w:rsidRPr="00691650">
        <w:rPr>
          <w:rFonts w:ascii="Simplified Arabic" w:hAnsi="Simplified Arabic" w:cs="Simplified Arabic"/>
          <w:b/>
          <w:bCs/>
          <w:sz w:val="32"/>
          <w:szCs w:val="32"/>
          <w:rtl/>
        </w:rPr>
        <w:t>" ويجعل لكم نوراً تمشون به"،</w:t>
      </w:r>
      <w:r w:rsidR="00DC3330" w:rsidRPr="00691650">
        <w:rPr>
          <w:rFonts w:ascii="Simplified Arabic" w:hAnsi="Simplified Arabic" w:cs="Simplified Arabic"/>
          <w:sz w:val="32"/>
          <w:szCs w:val="32"/>
          <w:rtl/>
        </w:rPr>
        <w:t xml:space="preserve"> وجاء في الآية </w:t>
      </w:r>
      <w:r w:rsidR="00DC3330" w:rsidRPr="00691650">
        <w:rPr>
          <w:rFonts w:ascii="Simplified Arabic" w:hAnsi="Simplified Arabic" w:cs="Simplified Arabic"/>
          <w:b/>
          <w:bCs/>
          <w:sz w:val="28"/>
          <w:szCs w:val="28"/>
          <w:rtl/>
        </w:rPr>
        <w:t>18</w:t>
      </w:r>
      <w:r w:rsidR="00DC3330" w:rsidRPr="00691650">
        <w:rPr>
          <w:rFonts w:ascii="Simplified Arabic" w:hAnsi="Simplified Arabic" w:cs="Simplified Arabic"/>
          <w:sz w:val="32"/>
          <w:szCs w:val="32"/>
          <w:rtl/>
        </w:rPr>
        <w:t xml:space="preserve"> من سورة آل عمران:</w:t>
      </w:r>
      <w:r w:rsidR="00DC3330" w:rsidRPr="00691650">
        <w:rPr>
          <w:rFonts w:ascii="Simplified Arabic" w:hAnsi="Simplified Arabic" w:cs="Simplified Arabic"/>
          <w:b/>
          <w:bCs/>
          <w:sz w:val="32"/>
          <w:szCs w:val="32"/>
          <w:rtl/>
        </w:rPr>
        <w:t>" والكتاب المنير"</w:t>
      </w:r>
      <w:r w:rsidR="00DC3330"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12"/>
          <w:szCs w:val="1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فالوحي نور من الله وهو أيضاً نور الله؛ ومن يلتزم</w:t>
      </w:r>
      <w:r w:rsidR="00A32E0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دين الله ويجاهد</w:t>
      </w:r>
      <w:r w:rsidR="00A32E0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نفسه وشهواته يكن له نور يمشي به في الناس. والكُتب التي أنزلها الله على رسله هي نور، وهي أيضاً منيرة... والعلم نور... والفطرة السوي</w:t>
      </w:r>
      <w:r w:rsidR="00F4711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نور، والضوء كذلك نور... </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عندما ينعكس الضوء على الأجسام الماديّة يكشف لنا جزءاً من حقيقتها، كالشكل واللون...الخ، ومن هنا نقول إنّ الضوء نور، </w:t>
      </w:r>
      <w:r w:rsidRPr="00691650">
        <w:rPr>
          <w:rFonts w:ascii="Simplified Arabic" w:hAnsi="Simplified Arabic" w:cs="Simplified Arabic"/>
          <w:b/>
          <w:bCs/>
          <w:sz w:val="32"/>
          <w:szCs w:val="32"/>
          <w:rtl/>
        </w:rPr>
        <w:t>لأنّه يوصلنا إلى حقائق الأشياء</w:t>
      </w:r>
      <w:r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فالنور</w:t>
      </w:r>
      <w:r w:rsidRPr="00691650">
        <w:rPr>
          <w:rFonts w:ascii="Simplified Arabic" w:hAnsi="Simplified Arabic" w:cs="Simplified Arabic"/>
          <w:sz w:val="32"/>
          <w:szCs w:val="32"/>
          <w:rtl/>
        </w:rPr>
        <w:t>: كل ما يوصلك إلى كُنه الأشياء وصفاتها وحقائقها. وما يقابل النور هي الظلمات. وعليه فالظلمات س</w:t>
      </w:r>
      <w:r w:rsidR="00C3657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w:t>
      </w:r>
      <w:r w:rsidR="00C3657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وح</w:t>
      </w:r>
      <w:r w:rsidR="00C3657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ج</w:t>
      </w:r>
      <w:r w:rsidR="00C3657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 وهي تحجب حقائق الأشياء. من هنا كانت الضلالة تلازم الظلمات، وكانت الهداية تلازم النور.</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بما أنّ النور الإلهي</w:t>
      </w:r>
      <w:r w:rsidR="00FB5E8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غير مادّي وغير محسوس فكان تقريبه للعقل عن طريق المثال المادي</w:t>
      </w:r>
      <w:r w:rsidR="00FB5E8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المحسوس:</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"مثل نوره كمشكاة"</w:t>
      </w:r>
      <w:r w:rsidRPr="00691650">
        <w:rPr>
          <w:rFonts w:ascii="Simplified Arabic" w:hAnsi="Simplified Arabic" w:cs="Simplified Arabic"/>
          <w:sz w:val="32"/>
          <w:szCs w:val="32"/>
          <w:rtl/>
        </w:rPr>
        <w:t>: المشكاة هي الك</w:t>
      </w:r>
      <w:r w:rsidR="009B1A3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وّة، وبلغة أخرى: طاقة في الجدار غير نافذة. وكانت في القديم تُجعل في جدار الغرفة ليوضع فيها السّراج. ولأنّ الكوة مغلقة من كل الجهات، إلا جهة واحدة، فقد كانت وظيفتها جمع شتات الضوء الصادر عن السراج ثم</w:t>
      </w:r>
      <w:r w:rsidR="009B1A3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توجيهه بقوة داخل الغرفة. ثم</w:t>
      </w:r>
      <w:r w:rsidR="009B1A3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هي أيضاً تحفظ السراج بداخلها.</w:t>
      </w:r>
      <w:r w:rsidRPr="00691650">
        <w:rPr>
          <w:rFonts w:ascii="Simplified Arabic" w:hAnsi="Simplified Arabic" w:cs="Simplified Arabic"/>
          <w:color w:val="FF0000"/>
          <w:sz w:val="32"/>
          <w:szCs w:val="32"/>
          <w:rtl/>
        </w:rPr>
        <w:t xml:space="preserve"> </w:t>
      </w:r>
      <w:r w:rsidRPr="00691650">
        <w:rPr>
          <w:rFonts w:ascii="Simplified Arabic" w:hAnsi="Simplified Arabic" w:cs="Simplified Arabic"/>
          <w:sz w:val="32"/>
          <w:szCs w:val="32"/>
          <w:rtl/>
        </w:rPr>
        <w:t>واليوم يمكن أن نُشبّه عاكس السيارة بالمشكاة، لأنّ مهم</w:t>
      </w:r>
      <w:r w:rsidR="00AE0D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هذا العاكس أن يجمع شتات ضوء مصباح السي</w:t>
      </w:r>
      <w:r w:rsidR="00AE0D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ارة ثم</w:t>
      </w:r>
      <w:r w:rsidR="00AE0D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يوجهه فيضيء أمام السي</w:t>
      </w:r>
      <w:r w:rsidR="00AE0D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ارة بقوة هي أشد من إضاءة المصباح الحقيقي</w:t>
      </w:r>
      <w:r w:rsidR="00AE0D8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وترجع هذه القوة في حقيقتها إلى جمع الشّتات والتوجيه إلى جهة الأمام.</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"المصباح في زجاجة"</w:t>
      </w:r>
      <w:r w:rsidRPr="00691650">
        <w:rPr>
          <w:rFonts w:ascii="Simplified Arabic" w:hAnsi="Simplified Arabic" w:cs="Simplified Arabic"/>
          <w:sz w:val="32"/>
          <w:szCs w:val="32"/>
          <w:rtl/>
        </w:rPr>
        <w:t>: عندما يكون المصباح في زجاجة تشتد</w:t>
      </w:r>
      <w:r w:rsidR="004606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الإضاءة، وهذا ملحوظ في واقع الناس. وعندما تكون الزجاجة نظيفة تكون الإضاءة أشد، وعندما تكون الزجاجة شفافة وصافية تصبح </w:t>
      </w:r>
      <w:r w:rsidRPr="00691650">
        <w:rPr>
          <w:rFonts w:ascii="Simplified Arabic" w:hAnsi="Simplified Arabic" w:cs="Simplified Arabic"/>
          <w:sz w:val="32"/>
          <w:szCs w:val="32"/>
          <w:rtl/>
        </w:rPr>
        <w:lastRenderedPageBreak/>
        <w:t>الإضاءة أشد</w:t>
      </w:r>
      <w:r w:rsidR="004606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وأشد</w:t>
      </w:r>
      <w:r w:rsidR="004606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فكيف بك إذا كانت الزجاجة رائقة متلألئة كأن</w:t>
      </w:r>
      <w:r w:rsidR="004606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ها كوكب؟! </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"الزجاجة كأن</w:t>
      </w:r>
      <w:r w:rsidR="00E409A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ها كوكب دري</w:t>
      </w:r>
      <w:r w:rsidR="00E409A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وعندما تكون الزجاجة شديدة الصفاء، وتكون في صفائها تشبه الكوكب المتلألئ الذي هو كالدر</w:t>
      </w:r>
      <w:r w:rsidR="00A51F6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في صفائه وبهائه وإزهاره، تكون الإنارة أشد</w:t>
      </w:r>
      <w:r w:rsidR="00A51F6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وأشد</w:t>
      </w:r>
      <w:r w:rsidR="00A51F6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وأصفى وأبهى.</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"يوقد من شجرة مباركة"</w:t>
      </w:r>
      <w:r w:rsidRPr="00691650">
        <w:rPr>
          <w:rFonts w:ascii="Simplified Arabic" w:hAnsi="Simplified Arabic" w:cs="Simplified Arabic"/>
          <w:sz w:val="32"/>
          <w:szCs w:val="32"/>
          <w:rtl/>
        </w:rPr>
        <w:t>: والمصباح لا بد</w:t>
      </w:r>
      <w:r w:rsidR="00A51F6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له من وقود. وللوقود دور أيضاً في شد</w:t>
      </w:r>
      <w:r w:rsidR="00A51F6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الإنارة وبهائها، فعندما يكون هذا الوقود صافياً يساعد أكثر في إنتاج إنارة بهيّة</w:t>
      </w:r>
      <w:r w:rsidRPr="00691650">
        <w:rPr>
          <w:rFonts w:ascii="Simplified Arabic" w:hAnsi="Simplified Arabic" w:cs="Simplified Arabic"/>
          <w:color w:val="333399"/>
          <w:sz w:val="32"/>
          <w:szCs w:val="32"/>
          <w:rtl/>
        </w:rPr>
        <w:t>،</w:t>
      </w:r>
      <w:r w:rsidRPr="00691650">
        <w:rPr>
          <w:rFonts w:ascii="Simplified Arabic" w:hAnsi="Simplified Arabic" w:cs="Simplified Arabic"/>
          <w:sz w:val="32"/>
          <w:szCs w:val="32"/>
          <w:rtl/>
        </w:rPr>
        <w:t xml:space="preserve"> وهذا معروف في الواقع.</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"شجرة مباركة زيتونة لا شرقي</w:t>
      </w:r>
      <w:r w:rsidR="00502350"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 ولا غربي</w:t>
      </w:r>
      <w:r w:rsidR="00502350"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w:t>
      </w:r>
      <w:r w:rsidRPr="00691650">
        <w:rPr>
          <w:rFonts w:ascii="Simplified Arabic" w:hAnsi="Simplified Arabic" w:cs="Simplified Arabic"/>
          <w:sz w:val="32"/>
          <w:szCs w:val="32"/>
          <w:rtl/>
        </w:rPr>
        <w:t>: يقال بأنّ الزيتون الذي يتعرض طوال النهار لضوء الشمس يكون زيته أشد</w:t>
      </w:r>
      <w:r w:rsidR="0050235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صفاءً وبهاءً. وعندما تكون الشجرة شرقي</w:t>
      </w:r>
      <w:r w:rsidR="0050235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تتعرض لضوء الشمس في الصباح دون المساء، وعندما تكون غربي</w:t>
      </w:r>
      <w:r w:rsidR="0050235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تتعرض لضوء الشمس مساءً دون الصباح. وحتى تتعرض للشمس طوال النهار لا بد</w:t>
      </w:r>
      <w:r w:rsidR="0050235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 تكون في موقعها لا شرقي</w:t>
      </w:r>
      <w:r w:rsidR="0050235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ولا غربي</w:t>
      </w:r>
      <w:r w:rsidR="0050235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ولذلك ص</w:t>
      </w:r>
      <w:r w:rsidR="0050235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و</w:t>
      </w:r>
      <w:r w:rsidR="0050235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أمثلها أن تكون في رأس جبل.</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"شجرة مباركة زيتونة"</w:t>
      </w:r>
      <w:r w:rsidRPr="00691650">
        <w:rPr>
          <w:rFonts w:ascii="Simplified Arabic" w:hAnsi="Simplified Arabic" w:cs="Simplified Arabic"/>
          <w:sz w:val="32"/>
          <w:szCs w:val="32"/>
          <w:rtl/>
        </w:rPr>
        <w:t>: فزيت الزيتون كان يستخدم على مدى القرون في إنارة المصابيح. وفرق بين زيتونة وزيتونة، وزيت وزيت، فهذا زيت:</w:t>
      </w:r>
      <w:r w:rsidRPr="00691650">
        <w:rPr>
          <w:rFonts w:ascii="Simplified Arabic" w:hAnsi="Simplified Arabic" w:cs="Simplified Arabic"/>
          <w:b/>
          <w:bCs/>
          <w:sz w:val="32"/>
          <w:szCs w:val="32"/>
          <w:rtl/>
        </w:rPr>
        <w:t>" يكاد زيتها يضيء"</w:t>
      </w:r>
      <w:r w:rsidR="007C2518"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فمن شد</w:t>
      </w:r>
      <w:r w:rsidR="00774B6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صفائه وبهائه يكاد يُضيء بنفسه. وصفاء الزيت بالإضافة إلى لونه البهي يجعله ينير ويتلألأ لأدنى ضوء يمسه.</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"شجرة مباركة زيتونة"</w:t>
      </w:r>
      <w:r w:rsidRPr="00691650">
        <w:rPr>
          <w:rFonts w:ascii="Simplified Arabic" w:hAnsi="Simplified Arabic" w:cs="Simplified Arabic"/>
          <w:sz w:val="32"/>
          <w:szCs w:val="32"/>
          <w:rtl/>
        </w:rPr>
        <w:t xml:space="preserve">: والنبتة تكون شجرة عندما تنمو وتتفرع. </w:t>
      </w:r>
      <w:r w:rsidR="0097704E" w:rsidRPr="00691650">
        <w:rPr>
          <w:rFonts w:ascii="Simplified Arabic" w:hAnsi="Simplified Arabic" w:cs="Simplified Arabic"/>
          <w:sz w:val="32"/>
          <w:szCs w:val="32"/>
          <w:rtl/>
        </w:rPr>
        <w:t>فإذا كان</w:t>
      </w:r>
      <w:r w:rsidRPr="00691650">
        <w:rPr>
          <w:rFonts w:ascii="Simplified Arabic" w:hAnsi="Simplified Arabic" w:cs="Simplified Arabic"/>
          <w:sz w:val="32"/>
          <w:szCs w:val="32"/>
          <w:rtl/>
        </w:rPr>
        <w:t xml:space="preserve"> النمو والتفر</w:t>
      </w:r>
      <w:r w:rsidR="007C251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ع في الاتجاه السلبي تكون شجرة خبيثة، </w:t>
      </w:r>
      <w:r w:rsidR="0097704E" w:rsidRPr="00691650">
        <w:rPr>
          <w:rFonts w:ascii="Simplified Arabic" w:hAnsi="Simplified Arabic" w:cs="Simplified Arabic"/>
          <w:sz w:val="32"/>
          <w:szCs w:val="32"/>
          <w:rtl/>
        </w:rPr>
        <w:t>وإذا كان</w:t>
      </w:r>
      <w:r w:rsidRPr="00691650">
        <w:rPr>
          <w:rFonts w:ascii="Simplified Arabic" w:hAnsi="Simplified Arabic" w:cs="Simplified Arabic"/>
          <w:sz w:val="32"/>
          <w:szCs w:val="32"/>
          <w:rtl/>
        </w:rPr>
        <w:t xml:space="preserve"> النمو والتفر</w:t>
      </w:r>
      <w:r w:rsidR="007C251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ع في الاتجاه الإيجابي تكون الشجرة مباركة. ولم يشهد القرآن </w:t>
      </w:r>
      <w:r w:rsidRPr="00691650">
        <w:rPr>
          <w:rFonts w:ascii="Simplified Arabic" w:hAnsi="Simplified Arabic" w:cs="Simplified Arabic"/>
          <w:sz w:val="32"/>
          <w:szCs w:val="32"/>
          <w:rtl/>
        </w:rPr>
        <w:lastRenderedPageBreak/>
        <w:t>لشجرة بالبركة كالزيتونة التي يطول الكلام حول منفعتها للبيئة والبشر. وقد مث</w:t>
      </w:r>
      <w:r w:rsidR="007C251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القرآن الكريم للكلمة الطي</w:t>
      </w:r>
      <w:r w:rsidR="007C251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بة بالشجرة الطي</w:t>
      </w:r>
      <w:r w:rsidR="007C251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بة، جاء في الآيتين </w:t>
      </w:r>
      <w:r w:rsidRPr="00691650">
        <w:rPr>
          <w:rFonts w:ascii="Simplified Arabic" w:hAnsi="Simplified Arabic" w:cs="Simplified Arabic"/>
          <w:b/>
          <w:bCs/>
          <w:sz w:val="28"/>
          <w:szCs w:val="28"/>
          <w:rtl/>
        </w:rPr>
        <w:t>34</w:t>
      </w:r>
      <w:r w:rsidRPr="00691650">
        <w:rPr>
          <w:rFonts w:ascii="Simplified Arabic" w:hAnsi="Simplified Arabic" w:cs="Simplified Arabic"/>
          <w:sz w:val="32"/>
          <w:szCs w:val="32"/>
          <w:rtl/>
        </w:rPr>
        <w:t xml:space="preserve"> و </w:t>
      </w:r>
      <w:r w:rsidRPr="00691650">
        <w:rPr>
          <w:rFonts w:ascii="Simplified Arabic" w:hAnsi="Simplified Arabic" w:cs="Simplified Arabic"/>
          <w:b/>
          <w:bCs/>
          <w:sz w:val="28"/>
          <w:szCs w:val="28"/>
          <w:rtl/>
        </w:rPr>
        <w:t>35</w:t>
      </w:r>
      <w:r w:rsidRPr="00691650">
        <w:rPr>
          <w:rFonts w:ascii="Simplified Arabic" w:hAnsi="Simplified Arabic" w:cs="Simplified Arabic"/>
          <w:sz w:val="32"/>
          <w:szCs w:val="32"/>
          <w:rtl/>
        </w:rPr>
        <w:t xml:space="preserve"> من سورة إبراهيم:</w:t>
      </w:r>
      <w:r w:rsidRPr="00691650">
        <w:rPr>
          <w:rFonts w:ascii="Simplified Arabic" w:hAnsi="Simplified Arabic" w:cs="Simplified Arabic"/>
          <w:b/>
          <w:bCs/>
          <w:sz w:val="32"/>
          <w:szCs w:val="32"/>
          <w:rtl/>
        </w:rPr>
        <w:t>" ألم تر كيف ضرب الله مثلاً كلمة طي</w:t>
      </w:r>
      <w:r w:rsidR="007C251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بة كشجرة طي</w:t>
      </w:r>
      <w:r w:rsidR="007C251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بة أصلها ثابت وفرعها في السماء، تؤتي أُكلها كلّ حين بإذن رب</w:t>
      </w:r>
      <w:r w:rsidR="007C251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ها، ويضرب الله الأمثال للناس لعلهم يتذك</w:t>
      </w:r>
      <w:r w:rsidR="00913EF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رون"</w:t>
      </w:r>
      <w:r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"نور على نور"</w:t>
      </w:r>
      <w:r w:rsidRPr="00691650">
        <w:rPr>
          <w:rFonts w:ascii="Simplified Arabic" w:hAnsi="Simplified Arabic" w:cs="Simplified Arabic"/>
          <w:sz w:val="32"/>
          <w:szCs w:val="32"/>
          <w:rtl/>
        </w:rPr>
        <w:t>: فهناك أكثر من عنصر في هذا المثال المادي</w:t>
      </w:r>
      <w:r w:rsidR="00913EF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المتكامل، وكلها عناصر تجعل المثال مثالياً في إعطاء صورة ذهني</w:t>
      </w:r>
      <w:r w:rsidR="00913EF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للنور الرّب</w:t>
      </w:r>
      <w:r w:rsidR="00913EF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اني مقابل ال</w:t>
      </w:r>
      <w:r w:rsidR="008B5CCC" w:rsidRPr="00691650">
        <w:rPr>
          <w:rFonts w:ascii="Simplified Arabic" w:hAnsi="Simplified Arabic" w:cs="Simplified Arabic"/>
          <w:sz w:val="32"/>
          <w:szCs w:val="32"/>
          <w:rtl/>
        </w:rPr>
        <w:t>ص</w:t>
      </w:r>
      <w:r w:rsidRPr="00691650">
        <w:rPr>
          <w:rFonts w:ascii="Simplified Arabic" w:hAnsi="Simplified Arabic" w:cs="Simplified Arabic"/>
          <w:sz w:val="32"/>
          <w:szCs w:val="32"/>
          <w:rtl/>
        </w:rPr>
        <w:t>ورة الحسّي</w:t>
      </w:r>
      <w:r w:rsidR="00913EF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للمثال؛ فهناك مصباح تحيط به زجاجة شفافة صافية بهي</w:t>
      </w:r>
      <w:r w:rsidR="00913EF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وهناك وقود</w:t>
      </w:r>
      <w:r w:rsidRPr="00691650">
        <w:rPr>
          <w:rFonts w:ascii="Simplified Arabic" w:hAnsi="Simplified Arabic" w:cs="Simplified Arabic"/>
          <w:color w:val="FF0000"/>
          <w:sz w:val="32"/>
          <w:szCs w:val="32"/>
          <w:rtl/>
        </w:rPr>
        <w:t xml:space="preserve"> </w:t>
      </w:r>
      <w:r w:rsidRPr="00691650">
        <w:rPr>
          <w:rFonts w:ascii="Simplified Arabic" w:hAnsi="Simplified Arabic" w:cs="Simplified Arabic"/>
          <w:sz w:val="32"/>
          <w:szCs w:val="32"/>
          <w:rtl/>
        </w:rPr>
        <w:t>صافٍ بهيّ متلألئ مستمد من شجرة تتوافر لها كل</w:t>
      </w:r>
      <w:r w:rsidR="00C13F6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الشروط المطلوبة لعطاء فيّاض، فهي شجرة مباركة مبارك أصلها ومثالي موقعها. كل</w:t>
      </w:r>
      <w:r w:rsidR="00C13F6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ذلك في مشكاة مهم</w:t>
      </w:r>
      <w:r w:rsidR="00C13F6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تها جمع شتات النور وتوجيهه في الاتجاه المطلوب ليحق</w:t>
      </w:r>
      <w:r w:rsidR="00C13F6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ق الهدف.</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هذا هو المثال المادي</w:t>
      </w:r>
      <w:r w:rsidR="00C13F6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الذي يقر</w:t>
      </w:r>
      <w:r w:rsidR="00C13F6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 لنا الصورة الذهني</w:t>
      </w:r>
      <w:r w:rsidR="00C13F6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لأمر غير مادّي. فلننظر </w:t>
      </w:r>
      <w:r w:rsidRPr="00691650">
        <w:rPr>
          <w:rFonts w:ascii="Simplified Arabic" w:hAnsi="Simplified Arabic" w:cs="Simplified Arabic"/>
          <w:b/>
          <w:bCs/>
          <w:sz w:val="32"/>
          <w:szCs w:val="32"/>
          <w:rtl/>
        </w:rPr>
        <w:t>ما</w:t>
      </w:r>
      <w:r w:rsidR="00521D62" w:rsidRPr="00691650">
        <w:rPr>
          <w:rFonts w:ascii="Simplified Arabic" w:hAnsi="Simplified Arabic" w:cs="Simplified Arabic"/>
          <w:b/>
          <w:bCs/>
          <w:sz w:val="32"/>
          <w:szCs w:val="32"/>
          <w:rtl/>
        </w:rPr>
        <w:t xml:space="preserve"> ي</w:t>
      </w:r>
      <w:r w:rsidR="0049185E" w:rsidRPr="00691650">
        <w:rPr>
          <w:rFonts w:ascii="Simplified Arabic" w:hAnsi="Simplified Arabic" w:cs="Simplified Arabic"/>
          <w:b/>
          <w:bCs/>
          <w:sz w:val="32"/>
          <w:szCs w:val="32"/>
          <w:rtl/>
        </w:rPr>
        <w:t>ُ</w:t>
      </w:r>
      <w:r w:rsidR="00521D62" w:rsidRPr="00691650">
        <w:rPr>
          <w:rFonts w:ascii="Simplified Arabic" w:hAnsi="Simplified Arabic" w:cs="Simplified Arabic"/>
          <w:b/>
          <w:bCs/>
          <w:sz w:val="32"/>
          <w:szCs w:val="32"/>
          <w:rtl/>
        </w:rPr>
        <w:t>مكن أن</w:t>
      </w:r>
      <w:r w:rsidR="0049185E"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يقابل</w:t>
      </w:r>
      <w:r w:rsidRPr="00691650">
        <w:rPr>
          <w:rFonts w:ascii="Simplified Arabic" w:hAnsi="Simplified Arabic" w:cs="Simplified Arabic"/>
          <w:sz w:val="32"/>
          <w:szCs w:val="32"/>
          <w:rtl/>
        </w:rPr>
        <w:t xml:space="preserve"> كل</w:t>
      </w:r>
      <w:r w:rsidR="00C13F6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عنصر من هذه العناصر المادّية في عالم المعنى:</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أولاً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المصباح</w:t>
      </w:r>
      <w:r w:rsidRPr="00691650">
        <w:rPr>
          <w:rFonts w:ascii="Simplified Arabic" w:hAnsi="Simplified Arabic" w:cs="Simplified Arabic"/>
          <w:sz w:val="32"/>
          <w:szCs w:val="32"/>
          <w:rtl/>
        </w:rPr>
        <w:t>:</w:t>
      </w:r>
      <w:r w:rsidR="0049185E" w:rsidRPr="00691650">
        <w:rPr>
          <w:rFonts w:ascii="Simplified Arabic" w:hAnsi="Simplified Arabic" w:cs="Simplified Arabic"/>
          <w:sz w:val="32"/>
          <w:szCs w:val="32"/>
          <w:rtl/>
        </w:rPr>
        <w:t xml:space="preserve"> يمكن أن </w:t>
      </w:r>
      <w:r w:rsidRPr="00691650">
        <w:rPr>
          <w:rFonts w:ascii="Simplified Arabic" w:hAnsi="Simplified Arabic" w:cs="Simplified Arabic"/>
          <w:sz w:val="32"/>
          <w:szCs w:val="32"/>
          <w:rtl/>
        </w:rPr>
        <w:t>يقابله العقل البشري. فالعقل نور، لأن</w:t>
      </w:r>
      <w:r w:rsidR="004918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وسيلتنا لإدراك حقائق الأشياء، وقد خلقه الله تعالى لينير لنا.</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ثانياً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الزجاجة</w:t>
      </w:r>
      <w:r w:rsidRPr="00691650">
        <w:rPr>
          <w:rFonts w:ascii="Simplified Arabic" w:hAnsi="Simplified Arabic" w:cs="Simplified Arabic"/>
          <w:sz w:val="32"/>
          <w:szCs w:val="32"/>
          <w:rtl/>
        </w:rPr>
        <w:t xml:space="preserve">: </w:t>
      </w:r>
      <w:r w:rsidR="0049185E" w:rsidRPr="00691650">
        <w:rPr>
          <w:rFonts w:ascii="Simplified Arabic" w:hAnsi="Simplified Arabic" w:cs="Simplified Arabic"/>
          <w:sz w:val="32"/>
          <w:szCs w:val="32"/>
          <w:rtl/>
        </w:rPr>
        <w:t xml:space="preserve">يمكن أن </w:t>
      </w:r>
      <w:r w:rsidRPr="00691650">
        <w:rPr>
          <w:rFonts w:ascii="Simplified Arabic" w:hAnsi="Simplified Arabic" w:cs="Simplified Arabic"/>
          <w:sz w:val="32"/>
          <w:szCs w:val="32"/>
          <w:rtl/>
        </w:rPr>
        <w:t>يقابلها النفس البشري</w:t>
      </w:r>
      <w:r w:rsidR="005F02C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فعندما تكون النفس مُدن</w:t>
      </w:r>
      <w:r w:rsidR="005F02C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سة بالمعاصي فإن</w:t>
      </w:r>
      <w:r w:rsidR="005F02C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تنعكس سلباً على عطاء العقل، تماماً كما يحصل عندما تتراكم الأتربة والأوساخ على سطح زجاجة المصباح. وتربية النفس وتزكيتها تؤد</w:t>
      </w:r>
      <w:r w:rsidR="005F02C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ي إلى صفائها وبهائها بحيث تزيد من نور </w:t>
      </w:r>
      <w:r w:rsidRPr="00691650">
        <w:rPr>
          <w:rFonts w:ascii="Simplified Arabic" w:hAnsi="Simplified Arabic" w:cs="Simplified Arabic"/>
          <w:sz w:val="32"/>
          <w:szCs w:val="32"/>
          <w:rtl/>
        </w:rPr>
        <w:lastRenderedPageBreak/>
        <w:t>العقل وقوة الإدراك، وعلى وجه الخصوص فيما يتعلق بحقائق الكون الجوهري</w:t>
      </w:r>
      <w:r w:rsidR="0063797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أي المتعلقة بأمور الدين والطريق </w:t>
      </w:r>
      <w:r w:rsidR="00D96E14" w:rsidRPr="00691650">
        <w:rPr>
          <w:rFonts w:ascii="Simplified Arabic" w:hAnsi="Simplified Arabic" w:cs="Simplified Arabic"/>
          <w:sz w:val="32"/>
          <w:szCs w:val="32"/>
          <w:rtl/>
        </w:rPr>
        <w:t>إ</w:t>
      </w:r>
      <w:r w:rsidRPr="00691650">
        <w:rPr>
          <w:rFonts w:ascii="Simplified Arabic" w:hAnsi="Simplified Arabic" w:cs="Simplified Arabic"/>
          <w:sz w:val="32"/>
          <w:szCs w:val="32"/>
          <w:rtl/>
        </w:rPr>
        <w:t>لى الله تعالى. فالله سبحانه غاية شريفة لا يصلها الإنسان إلا بوسائل شريفة على خلاف حقائق الكون المادّية.</w:t>
      </w:r>
    </w:p>
    <w:p w:rsidR="00A54AE7"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ثالثاً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الشجرة المباركة التي لا هي شرقي</w:t>
      </w:r>
      <w:r w:rsidR="0063797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 ولا هي غربي</w:t>
      </w:r>
      <w:r w:rsidR="0063797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w:t>
      </w:r>
      <w:r w:rsidRPr="00691650">
        <w:rPr>
          <w:rFonts w:ascii="Simplified Arabic" w:hAnsi="Simplified Arabic" w:cs="Simplified Arabic"/>
          <w:sz w:val="32"/>
          <w:szCs w:val="32"/>
          <w:rtl/>
        </w:rPr>
        <w:t xml:space="preserve">: </w:t>
      </w:r>
      <w:r w:rsidR="00001CE5" w:rsidRPr="00691650">
        <w:rPr>
          <w:rFonts w:ascii="Simplified Arabic" w:hAnsi="Simplified Arabic" w:cs="Simplified Arabic"/>
          <w:sz w:val="32"/>
          <w:szCs w:val="32"/>
          <w:rtl/>
        </w:rPr>
        <w:t xml:space="preserve">يمكن أن </w:t>
      </w:r>
      <w:r w:rsidRPr="00691650">
        <w:rPr>
          <w:rFonts w:ascii="Simplified Arabic" w:hAnsi="Simplified Arabic" w:cs="Simplified Arabic"/>
          <w:sz w:val="32"/>
          <w:szCs w:val="32"/>
          <w:rtl/>
        </w:rPr>
        <w:t>يقابلها الوحي. فالوحي لا ي</w:t>
      </w:r>
      <w:r w:rsidR="0063797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w:t>
      </w:r>
      <w:r w:rsidR="0063797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سب إلى جهة أرضي</w:t>
      </w:r>
      <w:r w:rsidR="0063797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بل هو سماوي علوي، ثم</w:t>
      </w:r>
      <w:r w:rsidR="009D430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هو عطاء إيجابي مبارك لا ينتهي عند حد. وإذا كان زيت الشجرة المباركة يكاد من صفائه وبهائه أن ي</w:t>
      </w:r>
      <w:r w:rsidR="009D430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ضيء ولو لم تمسسه نار، فإن</w:t>
      </w:r>
      <w:r w:rsidR="009D430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الوحي ينير لك ويهديك حتى قبل أن تُعم</w:t>
      </w:r>
      <w:r w:rsidR="00A54AE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فيه العقل والفطرة.</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وعليه نقول</w:t>
      </w:r>
      <w:r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العقل مصباح ينير لنا ويوصلنا إلى إدراك الحقائق ولكن</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يبقى قاصراً عن تحقيق المطلوبات، فلا بد</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تزكية النفس أيضاً ليتكامل نور العقل والنفس.</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لقد اهتم الفلاسفة بالعقل وأهملوا تزكية النفس فبقيت الفلسفة قاصرة عن هداية الإنسان إلى جوهر الحقائق. واهتم بعض أهل التصوف بتزكية النفس وتقاصروا عن الاهتمام بالعقل. وعليه فالنهجان قاصران عن تحقيق التربية المثلى، فلا بد</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التربية المتكاملة للعقل والنفس معاً. وحتى هذا لا يكفي، بل لا بد</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 يستمد العقل من الوحي، ولا بد</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 تكون تزكية النفس على أساس من الوحي أيضاً.</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فالفلسفة بعيداً عن هدى الوحي ضلال ومتاهات، والتصوف بعيداً عن المنهج المستمد من الوحي ضلالات وهيام على غير هدى.</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إذن</w:t>
      </w:r>
      <w:r w:rsidRPr="00691650">
        <w:rPr>
          <w:rFonts w:ascii="Simplified Arabic" w:hAnsi="Simplified Arabic" w:cs="Simplified Arabic"/>
          <w:sz w:val="32"/>
          <w:szCs w:val="32"/>
          <w:rtl/>
        </w:rPr>
        <w:t>: لا بد من الاهتمام بالعقل والنفس معاً، ويجب أن يكون الاستمداد من الوحي، أي من تلك الشجرة المباركة التي لا تنتمي إلى أي اتجاه أرضي</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والتي تعطي وتُمد</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بلا انقطاع، بل وتهدي كل</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يستند إليها ويستمد</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منها ولو لم يكن من أهل الاستدلال والنظر.</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وعلى الرغم من كل</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ذلك لا تكتمل الصورة ولا تجتمع كل الأنوار، حتى يتوافر العنصر الرابع:</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رابعاً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المشكاة</w:t>
      </w:r>
      <w:r w:rsidRPr="00691650">
        <w:rPr>
          <w:rFonts w:ascii="Simplified Arabic" w:hAnsi="Simplified Arabic" w:cs="Simplified Arabic"/>
          <w:sz w:val="32"/>
          <w:szCs w:val="32"/>
          <w:rtl/>
        </w:rPr>
        <w:t>:</w:t>
      </w:r>
      <w:r w:rsidR="00D60519" w:rsidRPr="00691650">
        <w:rPr>
          <w:rFonts w:ascii="Simplified Arabic" w:hAnsi="Simplified Arabic" w:cs="Simplified Arabic"/>
          <w:sz w:val="32"/>
          <w:szCs w:val="32"/>
          <w:rtl/>
        </w:rPr>
        <w:t xml:space="preserve"> يمكن أن</w:t>
      </w:r>
      <w:r w:rsidRPr="00691650">
        <w:rPr>
          <w:rFonts w:ascii="Simplified Arabic" w:hAnsi="Simplified Arabic" w:cs="Simplified Arabic"/>
          <w:sz w:val="32"/>
          <w:szCs w:val="32"/>
          <w:rtl/>
        </w:rPr>
        <w:t xml:space="preserve"> يقابلها المسجد الذي يجمع أهل الإيمان والعمل والذين هم أهل الأنوار، فيقوم بجمع شتاتهم ثم</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يوجههم لينعكس كل</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ذلك خارج المسجد، أي في صعيد المجتمع، وبهذا تكون الصورة قد اكتملت</w:t>
      </w:r>
      <w:r w:rsidR="00E90226"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تربية عقلي</w:t>
      </w:r>
      <w:r w:rsidR="00335A2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تربية وتزكية للنفوس، استمداد من الوحي، ثم</w:t>
      </w:r>
      <w:r w:rsidR="00E902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جمع وتوجيه يقوم به المسجد لينعكس في المجتمع، وبذلك تتكامل أنوار الهداية.</w:t>
      </w:r>
    </w:p>
    <w:p w:rsidR="00DC3330" w:rsidRPr="00691650" w:rsidRDefault="00DC3330"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الدليل على</w:t>
      </w:r>
      <w:r w:rsidR="00335A28" w:rsidRPr="00691650">
        <w:rPr>
          <w:rFonts w:ascii="Simplified Arabic" w:hAnsi="Simplified Arabic" w:cs="Simplified Arabic"/>
          <w:b/>
          <w:bCs/>
          <w:sz w:val="32"/>
          <w:szCs w:val="32"/>
          <w:rtl/>
        </w:rPr>
        <w:t xml:space="preserve">  احتمال النص الكريم </w:t>
      </w:r>
      <w:r w:rsidR="00A05153" w:rsidRPr="00691650">
        <w:rPr>
          <w:rFonts w:ascii="Simplified Arabic" w:hAnsi="Simplified Arabic" w:cs="Simplified Arabic"/>
          <w:b/>
          <w:bCs/>
          <w:sz w:val="32"/>
          <w:szCs w:val="32"/>
          <w:rtl/>
        </w:rPr>
        <w:t>لهذه المعاني</w:t>
      </w:r>
      <w:r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أولاً:</w:t>
      </w:r>
      <w:r w:rsidRPr="00691650">
        <w:rPr>
          <w:rFonts w:ascii="Simplified Arabic" w:hAnsi="Simplified Arabic" w:cs="Simplified Arabic"/>
          <w:sz w:val="32"/>
          <w:szCs w:val="32"/>
          <w:rtl/>
        </w:rPr>
        <w:t xml:space="preserve"> لُخِص المثل في الآية </w:t>
      </w:r>
      <w:r w:rsidRPr="00691650">
        <w:rPr>
          <w:rFonts w:ascii="Simplified Arabic" w:hAnsi="Simplified Arabic" w:cs="Simplified Arabic"/>
          <w:b/>
          <w:bCs/>
          <w:sz w:val="28"/>
          <w:szCs w:val="28"/>
          <w:rtl/>
        </w:rPr>
        <w:t>35</w:t>
      </w:r>
      <w:r w:rsidRPr="00691650">
        <w:rPr>
          <w:rFonts w:ascii="Simplified Arabic" w:hAnsi="Simplified Arabic" w:cs="Simplified Arabic"/>
          <w:sz w:val="32"/>
          <w:szCs w:val="32"/>
          <w:rtl/>
        </w:rPr>
        <w:t xml:space="preserve"> من السورة:</w:t>
      </w:r>
      <w:r w:rsidRPr="00691650">
        <w:rPr>
          <w:rFonts w:ascii="Simplified Arabic" w:hAnsi="Simplified Arabic" w:cs="Simplified Arabic"/>
          <w:b/>
          <w:bCs/>
          <w:sz w:val="32"/>
          <w:szCs w:val="32"/>
          <w:rtl/>
        </w:rPr>
        <w:t>" مَثَلُ نوره كمشكاة فيها مصباح</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لاحظ مشكاة</w:t>
      </w:r>
      <w:r w:rsidRPr="00691650">
        <w:rPr>
          <w:rFonts w:ascii="Simplified Arabic" w:hAnsi="Simplified Arabic" w:cs="Simplified Arabic"/>
          <w:b/>
          <w:bCs/>
          <w:sz w:val="32"/>
          <w:szCs w:val="32"/>
          <w:rtl/>
        </w:rPr>
        <w:t xml:space="preserve"> فيها</w:t>
      </w:r>
      <w:r w:rsidRPr="00691650">
        <w:rPr>
          <w:rFonts w:ascii="Simplified Arabic" w:hAnsi="Simplified Arabic" w:cs="Simplified Arabic"/>
          <w:sz w:val="32"/>
          <w:szCs w:val="32"/>
          <w:rtl/>
        </w:rPr>
        <w:t xml:space="preserve"> ... وعندما ينتهي الكلام عن العناصر المادي</w:t>
      </w:r>
      <w:r w:rsidR="00FE29C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للمثل نُفاجأ بأنّ الآيات </w:t>
      </w:r>
      <w:r w:rsidRPr="00691650">
        <w:rPr>
          <w:rFonts w:ascii="Simplified Arabic" w:hAnsi="Simplified Arabic" w:cs="Simplified Arabic"/>
          <w:sz w:val="28"/>
          <w:szCs w:val="28"/>
          <w:rtl/>
        </w:rPr>
        <w:t>التي تلي</w:t>
      </w:r>
      <w:r w:rsidRPr="00691650">
        <w:rPr>
          <w:rFonts w:ascii="Simplified Arabic" w:hAnsi="Simplified Arabic" w:cs="Simplified Arabic"/>
          <w:sz w:val="32"/>
          <w:szCs w:val="32"/>
          <w:rtl/>
        </w:rPr>
        <w:t xml:space="preserve"> تبدأ بقوله تعالى:</w:t>
      </w:r>
      <w:r w:rsidRPr="00691650">
        <w:rPr>
          <w:rFonts w:ascii="Simplified Arabic" w:hAnsi="Simplified Arabic" w:cs="Simplified Arabic"/>
          <w:b/>
          <w:bCs/>
          <w:sz w:val="32"/>
          <w:szCs w:val="32"/>
          <w:rtl/>
        </w:rPr>
        <w:t>" في بيوت أذن الله أن تُرفع ويُذكرُ فيها اسمه يسبح له فيها بالغدو والآصال، رجال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00FE29C6"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لاحظ:</w:t>
      </w:r>
      <w:r w:rsidRPr="00691650">
        <w:rPr>
          <w:rFonts w:ascii="Simplified Arabic" w:hAnsi="Simplified Arabic" w:cs="Simplified Arabic"/>
          <w:b/>
          <w:bCs/>
          <w:sz w:val="32"/>
          <w:szCs w:val="32"/>
          <w:rtl/>
        </w:rPr>
        <w:t>" كمشكاة</w:t>
      </w:r>
      <w:r w:rsidRPr="00691650">
        <w:rPr>
          <w:rFonts w:ascii="Simplified Arabic" w:hAnsi="Simplified Arabic" w:cs="Simplified Arabic"/>
          <w:b/>
          <w:bCs/>
          <w:i/>
          <w:iCs/>
          <w:sz w:val="32"/>
          <w:szCs w:val="32"/>
          <w:rtl/>
        </w:rPr>
        <w:t xml:space="preserve"> فيها</w:t>
      </w:r>
      <w:r w:rsidRPr="00691650">
        <w:rPr>
          <w:rFonts w:ascii="Simplified Arabic" w:hAnsi="Simplified Arabic" w:cs="Simplified Arabic"/>
          <w:b/>
          <w:bCs/>
          <w:sz w:val="32"/>
          <w:szCs w:val="32"/>
          <w:rtl/>
        </w:rPr>
        <w:t xml:space="preserve"> مصباح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i/>
          <w:iCs/>
          <w:sz w:val="32"/>
          <w:szCs w:val="32"/>
          <w:rtl/>
        </w:rPr>
        <w:t>في</w:t>
      </w:r>
      <w:r w:rsidRPr="00691650">
        <w:rPr>
          <w:rFonts w:ascii="Simplified Arabic" w:hAnsi="Simplified Arabic" w:cs="Simplified Arabic"/>
          <w:b/>
          <w:bCs/>
          <w:sz w:val="32"/>
          <w:szCs w:val="32"/>
          <w:rtl/>
        </w:rPr>
        <w:t xml:space="preserve"> بيوت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i/>
          <w:iCs/>
          <w:sz w:val="32"/>
          <w:szCs w:val="32"/>
          <w:rtl/>
        </w:rPr>
        <w:t>فيها</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رجال".</w:t>
      </w:r>
      <w:r w:rsidRPr="00691650">
        <w:rPr>
          <w:rFonts w:ascii="Simplified Arabic" w:hAnsi="Simplified Arabic" w:cs="Simplified Arabic"/>
          <w:sz w:val="32"/>
          <w:szCs w:val="32"/>
          <w:rtl/>
        </w:rPr>
        <w:t xml:space="preserve"> وغني عن البيان أنّ دور المرأة في المسجد دون دور الرجل، ودور الرجل في البيت دون دور المرأة.</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ثانياً</w:t>
      </w:r>
      <w:r w:rsidRPr="00691650">
        <w:rPr>
          <w:rFonts w:ascii="Simplified Arabic" w:hAnsi="Simplified Arabic" w:cs="Simplified Arabic"/>
          <w:sz w:val="32"/>
          <w:szCs w:val="32"/>
          <w:rtl/>
        </w:rPr>
        <w:t xml:space="preserve">: يختم المثل في الآية </w:t>
      </w:r>
      <w:r w:rsidRPr="00691650">
        <w:rPr>
          <w:rFonts w:ascii="Simplified Arabic" w:hAnsi="Simplified Arabic" w:cs="Simplified Arabic"/>
          <w:b/>
          <w:bCs/>
          <w:sz w:val="28"/>
          <w:szCs w:val="28"/>
          <w:rtl/>
        </w:rPr>
        <w:t>35</w:t>
      </w:r>
      <w:r w:rsidRPr="00691650">
        <w:rPr>
          <w:rFonts w:ascii="Simplified Arabic" w:hAnsi="Simplified Arabic" w:cs="Simplified Arabic"/>
          <w:sz w:val="32"/>
          <w:szCs w:val="32"/>
          <w:rtl/>
        </w:rPr>
        <w:t xml:space="preserve"> من السورة:</w:t>
      </w:r>
      <w:r w:rsidRPr="00691650">
        <w:rPr>
          <w:rFonts w:ascii="Simplified Arabic" w:hAnsi="Simplified Arabic" w:cs="Simplified Arabic"/>
          <w:b/>
          <w:bCs/>
          <w:sz w:val="32"/>
          <w:szCs w:val="32"/>
          <w:rtl/>
        </w:rPr>
        <w:t>" نور على نور يهدي الله لنوره من يشاء، ويضرب الله الأمثال للناس والله بكل شيء عليم"</w:t>
      </w:r>
      <w:r w:rsidR="00D82B01"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فالكلام إذن عن هداية الله تعالى لمن يشاء من خلقه.</w:t>
      </w:r>
    </w:p>
    <w:p w:rsidR="00DC3330" w:rsidRPr="00691650" w:rsidRDefault="00DC3330"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ثالثاً</w:t>
      </w:r>
      <w:r w:rsidRPr="00691650">
        <w:rPr>
          <w:rFonts w:ascii="Simplified Arabic" w:hAnsi="Simplified Arabic" w:cs="Simplified Arabic"/>
          <w:sz w:val="32"/>
          <w:szCs w:val="32"/>
          <w:rtl/>
        </w:rPr>
        <w:t>: بعد الانتهاء من هذا المثل المتعلق بأهل الإيمان نجد أنّ الآيات التي تلي تضرب مثلين لأعمال أهل الكفر وينتهي المثال الثاني بالتعقيب الآتي:</w:t>
      </w:r>
      <w:r w:rsidRPr="00691650">
        <w:rPr>
          <w:rFonts w:ascii="Simplified Arabic" w:hAnsi="Simplified Arabic" w:cs="Simplified Arabic"/>
          <w:b/>
          <w:bCs/>
          <w:sz w:val="32"/>
          <w:szCs w:val="32"/>
          <w:rtl/>
        </w:rPr>
        <w:t>" ومن لم يجعل الله له نوراً فما له من نور"</w:t>
      </w:r>
      <w:r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رابعاً</w:t>
      </w:r>
      <w:r w:rsidRPr="00691650">
        <w:rPr>
          <w:rFonts w:ascii="Simplified Arabic" w:hAnsi="Simplified Arabic" w:cs="Simplified Arabic"/>
          <w:sz w:val="32"/>
          <w:szCs w:val="32"/>
          <w:rtl/>
        </w:rPr>
        <w:t>: سم</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يت السورة سورة النور، ما يعني أنّ هذه المسألة هي المسالة المركزي</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السورة. والملاحظ أنّ سورة النور ترك</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ز على المسائل الأسري</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والاجتماعي</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وعلاقة الرجل بالمرأة. وهي مسائل لا يسهل على العقل البشري أن يستقل بمعرفتها، وهي من أهم أسس صلاح المجتمعات البشري</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والمتدب</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للسورة الكريمة يدرك أنّ تحقق العلم والعمل بما جاء في السورة يضمن لنا الأساس لهدايةٍ حقيقية للفرد والمجتمع.</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انظر إلى المجتمعات الغربي</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لتعلم أنّ كل التقد</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العلمي في المجالات المختلفة لم يغن عنهم شيئا، لأنّ العقل وحده لا يكفي. لذا فهم يفقدون البوصلة، فلا يعلمون هدفاً للحياة ولا معنى لها</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ونجدهم يقعون كل</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يوم في متاهة لا مخرج منها</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إلى درجة أنّ مرحلة العبثي</w:t>
      </w:r>
      <w:r w:rsidR="00001E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عند بعض فلاسفتهم، هي المرحلة التي تأتي بعد مرحلة الحداثة... ولن يكون خلاص حتى تتكامل عناصر الهداية التي لخّصها المثل في الآية </w:t>
      </w:r>
      <w:r w:rsidRPr="00691650">
        <w:rPr>
          <w:rFonts w:ascii="Simplified Arabic" w:hAnsi="Simplified Arabic" w:cs="Simplified Arabic"/>
          <w:b/>
          <w:bCs/>
          <w:sz w:val="28"/>
          <w:szCs w:val="28"/>
          <w:rtl/>
        </w:rPr>
        <w:t>35</w:t>
      </w:r>
      <w:r w:rsidRPr="00691650">
        <w:rPr>
          <w:rFonts w:ascii="Simplified Arabic" w:hAnsi="Simplified Arabic" w:cs="Simplified Arabic"/>
          <w:sz w:val="32"/>
          <w:szCs w:val="32"/>
          <w:rtl/>
        </w:rPr>
        <w:t xml:space="preserve"> من سورة النور. </w:t>
      </w:r>
    </w:p>
    <w:p w:rsidR="00DC3330" w:rsidRPr="00691650" w:rsidRDefault="00DC3330" w:rsidP="00A959D7">
      <w:pPr>
        <w:jc w:val="lowKashida"/>
        <w:rPr>
          <w:rFonts w:ascii="Simplified Arabic" w:hAnsi="Simplified Arabic" w:cs="Simplified Arabic"/>
          <w:sz w:val="32"/>
          <w:szCs w:val="32"/>
        </w:rPr>
      </w:pPr>
    </w:p>
    <w:p w:rsidR="00DC3330" w:rsidRPr="00691650" w:rsidRDefault="00DC3330" w:rsidP="00A959D7">
      <w:pPr>
        <w:jc w:val="lowKashida"/>
        <w:rPr>
          <w:rFonts w:ascii="Simplified Arabic" w:hAnsi="Simplified Arabic" w:cs="Simplified Arabic"/>
          <w:rtl/>
        </w:rPr>
      </w:pPr>
    </w:p>
    <w:p w:rsidR="00D26B22" w:rsidRDefault="00AB158E" w:rsidP="00A959D7">
      <w:pPr>
        <w:jc w:val="lowKashida"/>
        <w:rPr>
          <w:rFonts w:ascii="Simplified Arabic" w:hAnsi="Simplified Arabic" w:cs="Simplified Arabic"/>
          <w:b/>
          <w:bCs/>
          <w:sz w:val="40"/>
          <w:szCs w:val="40"/>
          <w:rtl/>
        </w:rPr>
      </w:pPr>
      <w:r w:rsidRPr="00691650">
        <w:rPr>
          <w:rFonts w:ascii="Simplified Arabic" w:hAnsi="Simplified Arabic" w:cs="Simplified Arabic"/>
          <w:rtl/>
        </w:rPr>
        <w:br w:type="page"/>
      </w:r>
      <w:r w:rsidR="00DC3330" w:rsidRPr="00691650">
        <w:rPr>
          <w:rFonts w:ascii="Simplified Arabic" w:hAnsi="Simplified Arabic" w:cs="Simplified Arabic"/>
          <w:b/>
          <w:bCs/>
          <w:sz w:val="40"/>
          <w:szCs w:val="40"/>
          <w:rtl/>
        </w:rPr>
        <w:lastRenderedPageBreak/>
        <w:t xml:space="preserve"> </w:t>
      </w:r>
    </w:p>
    <w:p w:rsidR="00DC3330" w:rsidRPr="00D26B22" w:rsidRDefault="00DC3330" w:rsidP="00D26B22">
      <w:pPr>
        <w:jc w:val="center"/>
        <w:rPr>
          <w:rFonts w:ascii="Simplified Arabic" w:hAnsi="Simplified Arabic" w:cs="Simplified Arabic"/>
          <w:b/>
          <w:bCs/>
          <w:sz w:val="48"/>
          <w:szCs w:val="48"/>
          <w:rtl/>
        </w:rPr>
      </w:pPr>
      <w:r w:rsidRPr="00D26B22">
        <w:rPr>
          <w:rFonts w:ascii="Simplified Arabic" w:hAnsi="Simplified Arabic" w:cs="Simplified Arabic"/>
          <w:b/>
          <w:bCs/>
          <w:sz w:val="48"/>
          <w:szCs w:val="48"/>
          <w:rtl/>
        </w:rPr>
        <w:t>الذي استوقد ناراً</w:t>
      </w:r>
    </w:p>
    <w:p w:rsidR="00D26B22" w:rsidRPr="00691650" w:rsidRDefault="00D26B22" w:rsidP="00A959D7">
      <w:pPr>
        <w:jc w:val="lowKashida"/>
        <w:rPr>
          <w:rFonts w:ascii="Simplified Arabic" w:hAnsi="Simplified Arabic" w:cs="Simplified Arabic"/>
          <w:b/>
          <w:bCs/>
          <w:sz w:val="40"/>
          <w:szCs w:val="40"/>
          <w:rtl/>
        </w:rPr>
      </w:pPr>
    </w:p>
    <w:p w:rsidR="00DC3330" w:rsidRPr="00691650" w:rsidRDefault="00DC3330"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 xml:space="preserve"> </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17</w:t>
      </w:r>
      <w:r w:rsidRPr="00691650">
        <w:rPr>
          <w:rFonts w:ascii="Simplified Arabic" w:hAnsi="Simplified Arabic" w:cs="Simplified Arabic"/>
          <w:sz w:val="32"/>
          <w:szCs w:val="32"/>
          <w:rtl/>
        </w:rPr>
        <w:t xml:space="preserve"> من سورة البقرة:" </w:t>
      </w:r>
      <w:r w:rsidRPr="00691650">
        <w:rPr>
          <w:rFonts w:ascii="Simplified Arabic" w:hAnsi="Simplified Arabic" w:cs="Simplified Arabic"/>
          <w:b/>
          <w:bCs/>
          <w:sz w:val="32"/>
          <w:szCs w:val="32"/>
          <w:rtl/>
        </w:rPr>
        <w:t>مثلهم كمثل الذي استوقد ناراً، فلم</w:t>
      </w:r>
      <w:r w:rsidR="00AC041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أضاءت ما حوله ذهب الله بنورهم وتركهم في ظلمات لا يبصرون</w:t>
      </w:r>
      <w:r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تكرر السؤال حول تفسير هذه الآية الكريمة، وكنا نلحظ أنّ السائلين يستشكلون المثل المضروب. ويرجع جزء من هذا الاستشكال إلى التوج</w:t>
      </w:r>
      <w:r w:rsidR="00AC041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العام للمفسرين؛ حيث يرون أنّ المنافقين- في المثال المضروب- هم الذين يستوقدون النار. فَمثلُ المنافقين إذن: كمثل شخصٍ أوقد ناراً ليستضيء بها، فلما أضاءت النار ما حوله، ذهب الله بنوره فلم يعد بقادر على الإبصار. وهذا القول هو مدار أقوال عامة المفس</w:t>
      </w:r>
      <w:r w:rsidR="004E060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رين. وهنا لنا على هذا التفسير الملاحظات الآتية:</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أولاً: المنافق لا يطلب الحقيقة ولا يسعى لها ولا يبذل جهداً من أجلها. وكلمة</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استوقد توحي بهذا الطلب وهذا الجهد.</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ثانياً: الذي استوقد هو فرد واحد بدليل</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الذي، حوله</w:t>
      </w:r>
      <w:r w:rsidRPr="00691650">
        <w:rPr>
          <w:rFonts w:ascii="Simplified Arabic" w:hAnsi="Simplified Arabic" w:cs="Simplified Arabic"/>
          <w:rtl/>
        </w:rPr>
        <w:t>)</w:t>
      </w:r>
      <w:r w:rsidRPr="00691650">
        <w:rPr>
          <w:rFonts w:ascii="Simplified Arabic" w:hAnsi="Simplified Arabic" w:cs="Simplified Arabic"/>
          <w:sz w:val="32"/>
          <w:szCs w:val="32"/>
          <w:rtl/>
        </w:rPr>
        <w:t>،</w:t>
      </w:r>
      <w:r w:rsidRPr="00691650">
        <w:rPr>
          <w:rFonts w:ascii="Simplified Arabic" w:hAnsi="Simplified Arabic" w:cs="Simplified Arabic"/>
          <w:rtl/>
        </w:rPr>
        <w:t xml:space="preserve"> </w:t>
      </w:r>
      <w:r w:rsidRPr="00691650">
        <w:rPr>
          <w:rFonts w:ascii="Simplified Arabic" w:hAnsi="Simplified Arabic" w:cs="Simplified Arabic"/>
          <w:sz w:val="32"/>
          <w:szCs w:val="32"/>
          <w:rtl/>
        </w:rPr>
        <w:t xml:space="preserve">والذين ذهب الله بنورهم هم جماعة، كما هو النص الكريم. ويقول البيضاوي:" </w:t>
      </w:r>
      <w:r w:rsidRPr="00691650">
        <w:rPr>
          <w:rFonts w:ascii="Simplified Arabic" w:hAnsi="Simplified Arabic" w:cs="Simplified Arabic"/>
          <w:b/>
          <w:bCs/>
          <w:sz w:val="32"/>
          <w:szCs w:val="32"/>
          <w:rtl/>
        </w:rPr>
        <w:t>والذي</w:t>
      </w:r>
      <w:r w:rsidRPr="00691650">
        <w:rPr>
          <w:rFonts w:ascii="Simplified Arabic" w:hAnsi="Simplified Arabic" w:cs="Simplified Arabic"/>
          <w:sz w:val="32"/>
          <w:szCs w:val="32"/>
          <w:rtl/>
        </w:rPr>
        <w:t xml:space="preserve">: بمعنى </w:t>
      </w:r>
      <w:r w:rsidRPr="00691650">
        <w:rPr>
          <w:rFonts w:ascii="Simplified Arabic" w:hAnsi="Simplified Arabic" w:cs="Simplified Arabic"/>
          <w:b/>
          <w:bCs/>
          <w:sz w:val="32"/>
          <w:szCs w:val="32"/>
          <w:rtl/>
        </w:rPr>
        <w:t>الذين</w:t>
      </w:r>
      <w:r w:rsidRPr="00691650">
        <w:rPr>
          <w:rFonts w:ascii="Simplified Arabic" w:hAnsi="Simplified Arabic" w:cs="Simplified Arabic"/>
          <w:sz w:val="32"/>
          <w:szCs w:val="32"/>
          <w:rtl/>
        </w:rPr>
        <w:t xml:space="preserve">، كما في قوله تعالى: </w:t>
      </w:r>
      <w:r w:rsidRPr="00691650">
        <w:rPr>
          <w:rFonts w:ascii="Simplified Arabic" w:hAnsi="Simplified Arabic" w:cs="Simplified Arabic"/>
          <w:b/>
          <w:bCs/>
          <w:sz w:val="32"/>
          <w:szCs w:val="32"/>
          <w:rtl/>
        </w:rPr>
        <w:t>وخضتم كالذي خاضوا</w:t>
      </w:r>
      <w:r w:rsidRPr="00691650">
        <w:rPr>
          <w:rFonts w:ascii="Simplified Arabic" w:hAnsi="Simplified Arabic" w:cs="Simplified Arabic"/>
          <w:sz w:val="32"/>
          <w:szCs w:val="32"/>
          <w:rtl/>
        </w:rPr>
        <w:t>". وهذا غريب، لأنّ المقصود: وخضتم كالخوض الذي خاضوه، أي خضتم كخوضهم.</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وال</w:t>
      </w:r>
      <w:r w:rsidRPr="00691650">
        <w:rPr>
          <w:rFonts w:ascii="Simplified Arabic" w:hAnsi="Simplified Arabic" w:cs="Simplified Arabic"/>
          <w:sz w:val="32"/>
          <w:szCs w:val="32"/>
          <w:rtl/>
          <w:lang w:bidi="ar-JO"/>
        </w:rPr>
        <w:t>ذ</w:t>
      </w:r>
      <w:r w:rsidRPr="00691650">
        <w:rPr>
          <w:rFonts w:ascii="Simplified Arabic" w:hAnsi="Simplified Arabic" w:cs="Simplified Arabic"/>
          <w:sz w:val="32"/>
          <w:szCs w:val="32"/>
          <w:rtl/>
        </w:rPr>
        <w:t>ي نراه أقرب لظاهر اللفظة القرآنية الآتي:</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مثلهم</w:t>
      </w:r>
      <w:r w:rsidRPr="00691650">
        <w:rPr>
          <w:rFonts w:ascii="Simplified Arabic" w:hAnsi="Simplified Arabic" w:cs="Simplified Arabic"/>
          <w:sz w:val="32"/>
          <w:szCs w:val="32"/>
          <w:rtl/>
        </w:rPr>
        <w:t>: أي مثلهم في موقفهم من دعوة الرسول، عليه السلام. وبعبارة أخرى: مثلهم معك يامحمد. والمثل هنا يتعلق بطرفين</w:t>
      </w:r>
      <w:r w:rsidR="000E1E1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الطرف الأول هو الرسول، عليه السلام، والطرف الثاني هو أهل النفاق. وعليه يصبح المعنى: مثلهم في موقفهم منك ومن دعوتك يا محمد، كمثل رجل اجتهد في إيقاد نار، فلما أفلح في ذلك وأضاءت النار ما حوله...، فالرسول عليه السلام هو ذلك الرجل الذي اجتهد في إنارة ما حوله بنور الهدى، فلما أفلح في ذلك وأُنيرت مِن</w:t>
      </w:r>
      <w:r w:rsidR="005B56A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حَوله البلاد بنور الهدى، واستجاب له الناس من حوله، كانت المفاجأة أنْ ذهب الله بنور هؤلاء لنفاقهم وفساد طويتهم. نعم، ذهب الله بالنور الذي خلقه فيهم ليهديهم؛ من عقل وفطرة وفرقان يجده من لم ي</w:t>
      </w:r>
      <w:r w:rsidR="005B56A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دن</w:t>
      </w:r>
      <w:r w:rsidR="005B56A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 بالمعاصي...الخ. فليس الإشكال إذن في نور الوحي، فقد أضاء وأنار، وإن</w:t>
      </w:r>
      <w:r w:rsidR="005B56A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ما الإشكال في العمى الداخلي الذي نتج عن معاصيهم ونفاقهم. </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وعليه نقول</w:t>
      </w:r>
      <w:r w:rsidRPr="00691650">
        <w:rPr>
          <w:rFonts w:ascii="Simplified Arabic" w:hAnsi="Simplified Arabic" w:cs="Simplified Arabic"/>
          <w:sz w:val="32"/>
          <w:szCs w:val="32"/>
          <w:rtl/>
        </w:rPr>
        <w:t>:</w:t>
      </w:r>
    </w:p>
    <w:p w:rsidR="00DC3330" w:rsidRPr="00691650" w:rsidRDefault="00DC3330" w:rsidP="00A959D7">
      <w:pPr>
        <w:numPr>
          <w:ilvl w:val="0"/>
          <w:numId w:val="9"/>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t xml:space="preserve">النور: </w:t>
      </w:r>
      <w:r w:rsidRPr="00691650">
        <w:rPr>
          <w:rFonts w:ascii="Simplified Arabic" w:hAnsi="Simplified Arabic" w:cs="Simplified Arabic"/>
          <w:b/>
          <w:bCs/>
          <w:sz w:val="32"/>
          <w:szCs w:val="32"/>
          <w:rtl/>
        </w:rPr>
        <w:t>كل ما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يهديك ويوصلك إلى حقائق الأشياء</w:t>
      </w:r>
      <w:r w:rsidRPr="00691650">
        <w:rPr>
          <w:rFonts w:ascii="Simplified Arabic" w:hAnsi="Simplified Arabic" w:cs="Simplified Arabic"/>
          <w:sz w:val="32"/>
          <w:szCs w:val="32"/>
          <w:rtl/>
        </w:rPr>
        <w:t>؛ فالوحي نور، والعلم نور، والفطرة السوي</w:t>
      </w:r>
      <w:r w:rsidR="005B56A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نور، والضوء نور...الخ</w:t>
      </w:r>
    </w:p>
    <w:p w:rsidR="00DC3330" w:rsidRPr="00691650" w:rsidRDefault="00DC3330" w:rsidP="00A959D7">
      <w:pPr>
        <w:numPr>
          <w:ilvl w:val="0"/>
          <w:numId w:val="9"/>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t>كما لا يكفي وجود الضوء في الغرفة حتى نبصر، كذلك لا يكفي نور الوحي حتى يهتدي الإنسان، لأن</w:t>
      </w:r>
      <w:r w:rsidR="00370D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لا بد</w:t>
      </w:r>
      <w:r w:rsidR="00370D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القدرة الداخلي</w:t>
      </w:r>
      <w:r w:rsidR="00370D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على الإبصار والاهتداء. فهناك إرسال وهناك استقبال. وصلاحية القدرة على الاستقبال لا بد</w:t>
      </w:r>
      <w:r w:rsidR="00370D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منها.</w:t>
      </w:r>
    </w:p>
    <w:p w:rsidR="00DC3330" w:rsidRPr="00691650" w:rsidRDefault="00DC3330" w:rsidP="00A959D7">
      <w:pPr>
        <w:numPr>
          <w:ilvl w:val="0"/>
          <w:numId w:val="9"/>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lastRenderedPageBreak/>
        <w:t>المعاصي تُذهب الأنوار الداخلي</w:t>
      </w:r>
      <w:r w:rsidR="002941D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تجعل الإنسان مبصراً لحقائق الدين، والتي تختلف عن حقائق الدنيا؛ فالله تعالى</w:t>
      </w:r>
      <w:r w:rsidR="002941D5"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غاية شريفة لا يصلها الإنسان حتى يسلك سلوكاً شريفاً سوي</w:t>
      </w:r>
      <w:r w:rsidR="00B340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 </w:t>
      </w:r>
    </w:p>
    <w:p w:rsidR="00DC3330" w:rsidRPr="00691650" w:rsidRDefault="00DC3330" w:rsidP="00A959D7">
      <w:pPr>
        <w:numPr>
          <w:ilvl w:val="0"/>
          <w:numId w:val="9"/>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t>لا تعجب من الذين يملكون عقولاً ثم</w:t>
      </w:r>
      <w:r w:rsidR="00B340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هم لا يدركون أبسط الحقائق الإيماني</w:t>
      </w:r>
      <w:r w:rsidR="00B340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ولكن انظر إلى سلوكهم في الحياة، لتعلم أنّ الإيمان يزيد بالطاعات وينقص بالمعاصي. وهذه حقيقة ديني</w:t>
      </w:r>
      <w:r w:rsidR="00B340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يمكن استقراؤها في حياة الناس. ألا ترى في واقع الناس أنّ أكثرهم التزاماً بمطالب الدين يكون أشد</w:t>
      </w:r>
      <w:r w:rsidR="00B3408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إيماناً وتصديقاً. وإذا كانت حقائق الفيزياء والكيمياء، وغيرها من العلوم الطبيعي</w:t>
      </w:r>
      <w:r w:rsidR="000E693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تحتاج إلى عقول فقط، فإنّ الحقائق الإيماني</w:t>
      </w:r>
      <w:r w:rsidR="000E693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تحتاج إلى عقول وقلوب. والقلوب تحتاج إلى سلوك سوي، والسلوك السوي </w:t>
      </w:r>
      <w:r w:rsidR="005C0366" w:rsidRPr="00691650">
        <w:rPr>
          <w:rFonts w:ascii="Simplified Arabic" w:hAnsi="Simplified Arabic" w:cs="Simplified Arabic"/>
          <w:sz w:val="32"/>
          <w:szCs w:val="32"/>
          <w:rtl/>
        </w:rPr>
        <w:t>يهدي إليه</w:t>
      </w:r>
      <w:r w:rsidRPr="00691650">
        <w:rPr>
          <w:rFonts w:ascii="Simplified Arabic" w:hAnsi="Simplified Arabic" w:cs="Simplified Arabic"/>
          <w:sz w:val="32"/>
          <w:szCs w:val="32"/>
          <w:rtl/>
        </w:rPr>
        <w:t xml:space="preserve"> الدين الحق.</w:t>
      </w:r>
    </w:p>
    <w:p w:rsidR="00DC3330" w:rsidRPr="00691650" w:rsidRDefault="00DC3330" w:rsidP="00A959D7">
      <w:pPr>
        <w:numPr>
          <w:ilvl w:val="0"/>
          <w:numId w:val="9"/>
        </w:numPr>
        <w:jc w:val="lowKashida"/>
        <w:rPr>
          <w:rFonts w:ascii="Simplified Arabic" w:hAnsi="Simplified Arabic" w:cs="Simplified Arabic"/>
          <w:sz w:val="32"/>
          <w:szCs w:val="32"/>
        </w:rPr>
      </w:pPr>
      <w:r w:rsidRPr="00691650">
        <w:rPr>
          <w:rFonts w:ascii="Simplified Arabic" w:hAnsi="Simplified Arabic" w:cs="Simplified Arabic"/>
          <w:sz w:val="32"/>
          <w:szCs w:val="32"/>
          <w:rtl/>
        </w:rPr>
        <w:t>قد ننخدع أحياناً بالسلوك السوي الذي لا يُنتج إيماناً سوي</w:t>
      </w:r>
      <w:r w:rsidR="00F2211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 لأننا لا نطّلع على سلوك القلوب، ولكنّ الله يطّلع. والكِبرُ من أخطر أمراض القلوب التي تصرف المتكبّر عن حقائق الإيمان. انظر الآية </w:t>
      </w:r>
      <w:r w:rsidRPr="00691650">
        <w:rPr>
          <w:rFonts w:ascii="Simplified Arabic" w:hAnsi="Simplified Arabic" w:cs="Simplified Arabic"/>
          <w:b/>
          <w:bCs/>
          <w:sz w:val="28"/>
          <w:szCs w:val="28"/>
          <w:rtl/>
        </w:rPr>
        <w:t>146</w:t>
      </w:r>
      <w:r w:rsidRPr="00691650">
        <w:rPr>
          <w:rFonts w:ascii="Simplified Arabic" w:hAnsi="Simplified Arabic" w:cs="Simplified Arabic"/>
          <w:sz w:val="32"/>
          <w:szCs w:val="32"/>
          <w:rtl/>
        </w:rPr>
        <w:t xml:space="preserve"> من سورة الأعراف:" </w:t>
      </w:r>
      <w:r w:rsidRPr="00691650">
        <w:rPr>
          <w:rFonts w:ascii="Simplified Arabic" w:hAnsi="Simplified Arabic" w:cs="Simplified Arabic"/>
          <w:b/>
          <w:bCs/>
          <w:sz w:val="32"/>
          <w:szCs w:val="32"/>
          <w:rtl/>
        </w:rPr>
        <w:t>سأصرفُ عن آياتيَ الذين يتكب</w:t>
      </w:r>
      <w:r w:rsidR="00B9194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رونَ في الأرض بغير الحق وإن ير</w:t>
      </w:r>
      <w:r w:rsidR="00B9194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وا كل</w:t>
      </w:r>
      <w:r w:rsidR="00B9194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آية لا يؤمنوا بها</w:t>
      </w:r>
      <w:r w:rsidRPr="00691650">
        <w:rPr>
          <w:rFonts w:ascii="Simplified Arabic" w:hAnsi="Simplified Arabic" w:cs="Simplified Arabic"/>
          <w:sz w:val="32"/>
          <w:szCs w:val="32"/>
          <w:rtl/>
        </w:rPr>
        <w:t xml:space="preserve">...". </w:t>
      </w: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386A81" w:rsidRPr="00691650" w:rsidRDefault="00386A81" w:rsidP="00A959D7">
      <w:pPr>
        <w:jc w:val="lowKashida"/>
        <w:rPr>
          <w:rFonts w:ascii="Simplified Arabic" w:hAnsi="Simplified Arabic" w:cs="Simplified Arabic"/>
          <w:b/>
          <w:bCs/>
          <w:sz w:val="32"/>
          <w:szCs w:val="32"/>
          <w:rtl/>
        </w:rPr>
      </w:pPr>
    </w:p>
    <w:p w:rsidR="00390CBA" w:rsidRPr="00390CBA" w:rsidRDefault="00D5654A" w:rsidP="00390CBA">
      <w:pPr>
        <w:jc w:val="center"/>
        <w:rPr>
          <w:rFonts w:ascii="Simplified Arabic" w:hAnsi="Simplified Arabic" w:cs="Simplified Arabic"/>
          <w:b/>
          <w:bCs/>
          <w:sz w:val="48"/>
          <w:szCs w:val="48"/>
          <w:rtl/>
        </w:rPr>
      </w:pPr>
      <w:r w:rsidRPr="00691650">
        <w:rPr>
          <w:rFonts w:ascii="Simplified Arabic" w:hAnsi="Simplified Arabic" w:cs="Simplified Arabic"/>
          <w:b/>
          <w:bCs/>
          <w:sz w:val="44"/>
          <w:szCs w:val="44"/>
          <w:rtl/>
        </w:rPr>
        <w:lastRenderedPageBreak/>
        <w:br w:type="page"/>
      </w:r>
    </w:p>
    <w:p w:rsidR="00DC3330" w:rsidRPr="00390CBA" w:rsidRDefault="00DC3330" w:rsidP="00390CBA">
      <w:pPr>
        <w:jc w:val="center"/>
        <w:rPr>
          <w:rFonts w:ascii="Simplified Arabic" w:hAnsi="Simplified Arabic" w:cs="Simplified Arabic"/>
          <w:b/>
          <w:bCs/>
          <w:sz w:val="48"/>
          <w:szCs w:val="48"/>
          <w:rtl/>
        </w:rPr>
      </w:pPr>
      <w:r w:rsidRPr="00390CBA">
        <w:rPr>
          <w:rFonts w:ascii="Simplified Arabic" w:hAnsi="Simplified Arabic" w:cs="Simplified Arabic"/>
          <w:b/>
          <w:bCs/>
          <w:sz w:val="48"/>
          <w:szCs w:val="48"/>
          <w:rtl/>
        </w:rPr>
        <w:lastRenderedPageBreak/>
        <w:t>الإنسان ذلك الكائن</w:t>
      </w:r>
      <w:r w:rsidRPr="00390CBA">
        <w:rPr>
          <w:rFonts w:ascii="Simplified Arabic" w:hAnsi="Simplified Arabic" w:cs="Simplified Arabic"/>
          <w:sz w:val="48"/>
          <w:szCs w:val="48"/>
          <w:rtl/>
        </w:rPr>
        <w:t>!!</w:t>
      </w:r>
    </w:p>
    <w:p w:rsidR="00390CBA" w:rsidRPr="00691650" w:rsidRDefault="00390CBA" w:rsidP="00390CBA">
      <w:pPr>
        <w:jc w:val="lowKashida"/>
        <w:rPr>
          <w:rFonts w:ascii="Simplified Arabic" w:hAnsi="Simplified Arabic" w:cs="Simplified Arabic"/>
          <w:b/>
          <w:bCs/>
          <w:sz w:val="40"/>
          <w:szCs w:val="40"/>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14</w:t>
      </w:r>
      <w:r w:rsidRPr="00691650">
        <w:rPr>
          <w:rFonts w:ascii="Simplified Arabic" w:hAnsi="Simplified Arabic" w:cs="Simplified Arabic"/>
          <w:sz w:val="32"/>
          <w:szCs w:val="32"/>
          <w:rtl/>
        </w:rPr>
        <w:t xml:space="preserve"> من سورة لقمان:"... </w:t>
      </w:r>
      <w:r w:rsidRPr="00691650">
        <w:rPr>
          <w:rFonts w:ascii="Simplified Arabic" w:hAnsi="Simplified Arabic" w:cs="Simplified Arabic"/>
          <w:b/>
          <w:bCs/>
          <w:sz w:val="32"/>
          <w:szCs w:val="32"/>
          <w:rtl/>
        </w:rPr>
        <w:t>أن</w:t>
      </w:r>
      <w:r w:rsidR="00726A4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اشكر لي ولوالديكَ إلي</w:t>
      </w:r>
      <w:r w:rsidR="00726A4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المصير</w:t>
      </w:r>
      <w:r w:rsidRPr="00691650">
        <w:rPr>
          <w:rFonts w:ascii="Simplified Arabic" w:hAnsi="Simplified Arabic" w:cs="Simplified Arabic"/>
          <w:sz w:val="32"/>
          <w:szCs w:val="32"/>
          <w:rtl/>
        </w:rPr>
        <w:t>"، فوجود الإنسان نعمة عظيمة يُشكر خالقها ويُشكر من كان واسطة في تحققها. والملاحظ أنّ أغلبي</w:t>
      </w:r>
      <w:r w:rsidR="00726A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الناس لا تدرك أهمي</w:t>
      </w:r>
      <w:r w:rsidR="00726A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وجود الإنسان ومركزيته في هذا الوجود. ويؤد</w:t>
      </w:r>
      <w:r w:rsidR="00726A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الجهل بالقيمة العظيمة للإنسان إلى الاستهتار به والتفريط بحقوقه. وفي الوقت الذي يدرك فيه الإنسان أهمي</w:t>
      </w:r>
      <w:r w:rsidR="00726A4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وجوده ومركزيته في الخلق ستختلف نظرته إلى نفسه وإلى الآخرين، وسينعكس ذلك بعمق على أدائه وسلوكه في الحياة. ونحن هنا بصدد تسليط الأضواء على مكانة الإنسان ومركزيته في الوجود كما جاء في القرآن الكريم. </w:t>
      </w:r>
    </w:p>
    <w:p w:rsidR="00DC3330" w:rsidRPr="00691650" w:rsidRDefault="00DC3330" w:rsidP="00A959D7">
      <w:pPr>
        <w:jc w:val="lowKashida"/>
        <w:rPr>
          <w:rFonts w:ascii="Simplified Arabic" w:hAnsi="Simplified Arabic" w:cs="Simplified Arabic"/>
          <w:sz w:val="12"/>
          <w:szCs w:val="1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قبل خلق الإنسان هُيّئت الأرض لاستقبال هذا المخلوق الم</w:t>
      </w:r>
      <w:r w:rsidR="008F0E1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كر</w:t>
      </w:r>
      <w:r w:rsidR="008F0E1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م، بل لقد سُخّرت السموات والأرض من أجله، انظر الآية </w:t>
      </w:r>
      <w:r w:rsidRPr="00691650">
        <w:rPr>
          <w:rFonts w:ascii="Simplified Arabic" w:hAnsi="Simplified Arabic" w:cs="Simplified Arabic"/>
          <w:b/>
          <w:bCs/>
          <w:sz w:val="28"/>
          <w:szCs w:val="28"/>
          <w:rtl/>
        </w:rPr>
        <w:t>20</w:t>
      </w:r>
      <w:r w:rsidRPr="00691650">
        <w:rPr>
          <w:rFonts w:ascii="Simplified Arabic" w:hAnsi="Simplified Arabic" w:cs="Simplified Arabic"/>
          <w:sz w:val="32"/>
          <w:szCs w:val="32"/>
          <w:rtl/>
        </w:rPr>
        <w:t xml:space="preserve"> من سورة لقمان:" </w:t>
      </w:r>
      <w:r w:rsidRPr="00691650">
        <w:rPr>
          <w:rFonts w:ascii="Simplified Arabic" w:hAnsi="Simplified Arabic" w:cs="Simplified Arabic"/>
          <w:b/>
          <w:bCs/>
          <w:sz w:val="32"/>
          <w:szCs w:val="32"/>
          <w:rtl/>
        </w:rPr>
        <w:t>ألم تروا أنّ الله سخ</w:t>
      </w:r>
      <w:r w:rsidR="008F0E1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ر لكم ما في السموات وما في الأرض</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وانظر الآية </w:t>
      </w:r>
      <w:r w:rsidRPr="00691650">
        <w:rPr>
          <w:rFonts w:ascii="Simplified Arabic" w:hAnsi="Simplified Arabic" w:cs="Simplified Arabic"/>
          <w:b/>
          <w:bCs/>
          <w:sz w:val="28"/>
          <w:szCs w:val="28"/>
          <w:rtl/>
        </w:rPr>
        <w:t>13</w:t>
      </w:r>
      <w:r w:rsidRPr="00691650">
        <w:rPr>
          <w:rFonts w:ascii="Simplified Arabic" w:hAnsi="Simplified Arabic" w:cs="Simplified Arabic"/>
          <w:sz w:val="32"/>
          <w:szCs w:val="32"/>
          <w:rtl/>
        </w:rPr>
        <w:t xml:space="preserve"> من سورة الجاثية:</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وسخّر لكم ما في السماوات وما في الأرض جميعاً منه إنّ في ذلك لآيات لقوم يتفك</w:t>
      </w:r>
      <w:r w:rsidR="00F53C8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رون"، </w:t>
      </w:r>
      <w:r w:rsidRPr="00691650">
        <w:rPr>
          <w:rFonts w:ascii="Simplified Arabic" w:hAnsi="Simplified Arabic" w:cs="Simplified Arabic"/>
          <w:sz w:val="32"/>
          <w:szCs w:val="32"/>
          <w:rtl/>
        </w:rPr>
        <w:t>فكل هذا الخلق العظيم، الذي يفوق في عظمته قدرتنا على التصو</w:t>
      </w:r>
      <w:r w:rsidR="00F53C8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قد خ</w:t>
      </w:r>
      <w:r w:rsidR="00F53C8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لق من أجل هذا القادم الذي يجهل قدره ومكانته! وعندما أصبح هذا الوجود العظيم جاهزاً لاستقبال الإنسان أ</w:t>
      </w:r>
      <w:r w:rsidR="00F53C8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خب</w:t>
      </w:r>
      <w:r w:rsidR="00F53C8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رت الملائكة الكرام بأنّ الخليفة قادم، انظر </w:t>
      </w:r>
      <w:r w:rsidRPr="00691650">
        <w:rPr>
          <w:rFonts w:ascii="Simplified Arabic" w:hAnsi="Simplified Arabic" w:cs="Simplified Arabic"/>
          <w:sz w:val="32"/>
          <w:szCs w:val="32"/>
          <w:rtl/>
        </w:rPr>
        <w:lastRenderedPageBreak/>
        <w:t xml:space="preserve">الآية </w:t>
      </w:r>
      <w:r w:rsidRPr="00691650">
        <w:rPr>
          <w:rFonts w:ascii="Simplified Arabic" w:hAnsi="Simplified Arabic" w:cs="Simplified Arabic"/>
          <w:b/>
          <w:bCs/>
          <w:sz w:val="28"/>
          <w:szCs w:val="28"/>
          <w:rtl/>
        </w:rPr>
        <w:t>30</w:t>
      </w:r>
      <w:r w:rsidRPr="00691650">
        <w:rPr>
          <w:rFonts w:ascii="Simplified Arabic" w:hAnsi="Simplified Arabic" w:cs="Simplified Arabic"/>
          <w:sz w:val="32"/>
          <w:szCs w:val="32"/>
          <w:rtl/>
        </w:rPr>
        <w:t xml:space="preserve"> من سورة البقرة:</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وإذ قال رب</w:t>
      </w:r>
      <w:r w:rsidR="00F53C8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للملائكة إن</w:t>
      </w:r>
      <w:r w:rsidR="00F53C8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ي جاعلٌ في الأرض خليفة</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وعندما ظهر أنّ الملائكة لم تستشعر عظمة وجلال هذا المخلوق تمّت المبارزة التاريخي</w:t>
      </w:r>
      <w:r w:rsidR="006207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والتي أظهرت تفو</w:t>
      </w:r>
      <w:r w:rsidR="006207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ق الإنسان من خلال قدرته العقلي</w:t>
      </w:r>
      <w:r w:rsidR="006207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6207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وقابليته وقدرته على التعل</w:t>
      </w:r>
      <w:r w:rsidR="006207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w:t>
      </w:r>
    </w:p>
    <w:p w:rsidR="00DC3330" w:rsidRPr="00691650" w:rsidRDefault="00DC3330" w:rsidP="00A959D7">
      <w:pPr>
        <w:jc w:val="lowKashida"/>
        <w:rPr>
          <w:rFonts w:ascii="Simplified Arabic" w:hAnsi="Simplified Arabic" w:cs="Simplified Arabic"/>
          <w:sz w:val="12"/>
          <w:szCs w:val="1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وطالما أنّ هذا المخلوق المفضّل عظيم القدر قد وجد، فقد آن الأوان أن تعترف المخلوقات، وعلى رأسها الملائكة والجن</w:t>
      </w:r>
      <w:r w:rsidR="00901B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بمكانته ومركزيته وجلال قدره وفوقيّته، فكان الأمر من الخالق سبحانه:"...</w:t>
      </w:r>
      <w:r w:rsidRPr="00691650">
        <w:rPr>
          <w:rFonts w:ascii="Simplified Arabic" w:hAnsi="Simplified Arabic" w:cs="Simplified Arabic"/>
          <w:b/>
          <w:bCs/>
          <w:sz w:val="32"/>
          <w:szCs w:val="32"/>
          <w:rtl/>
        </w:rPr>
        <w:t>اسجدوا لآدم</w:t>
      </w:r>
      <w:r w:rsidRPr="00691650">
        <w:rPr>
          <w:rFonts w:ascii="Simplified Arabic" w:hAnsi="Simplified Arabic" w:cs="Simplified Arabic"/>
          <w:sz w:val="32"/>
          <w:szCs w:val="32"/>
          <w:rtl/>
        </w:rPr>
        <w:t>.."، فسجدت الملائكة وأبى إبليس، الذي كان من الجن</w:t>
      </w:r>
      <w:r w:rsidR="00901B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ويبدو أن</w:t>
      </w:r>
      <w:r w:rsidR="00901B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أدرك أنّ الجنّ قد فقدت المكانة العظيمة التي كانت تطمح إليها قبل خلق هذا الكائن، وجادل في أحقي</w:t>
      </w:r>
      <w:r w:rsidR="00901B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الإنسان، جاء في الآية </w:t>
      </w:r>
      <w:r w:rsidRPr="00691650">
        <w:rPr>
          <w:rFonts w:ascii="Simplified Arabic" w:hAnsi="Simplified Arabic" w:cs="Simplified Arabic"/>
          <w:b/>
          <w:bCs/>
          <w:sz w:val="28"/>
          <w:szCs w:val="28"/>
          <w:rtl/>
        </w:rPr>
        <w:t>12</w:t>
      </w:r>
      <w:r w:rsidRPr="00691650">
        <w:rPr>
          <w:rFonts w:ascii="Simplified Arabic" w:hAnsi="Simplified Arabic" w:cs="Simplified Arabic"/>
          <w:sz w:val="32"/>
          <w:szCs w:val="32"/>
          <w:rtl/>
        </w:rPr>
        <w:t xml:space="preserve"> من سورة الأعراف:"... </w:t>
      </w:r>
      <w:r w:rsidRPr="00691650">
        <w:rPr>
          <w:rFonts w:ascii="Simplified Arabic" w:hAnsi="Simplified Arabic" w:cs="Simplified Arabic"/>
          <w:b/>
          <w:bCs/>
          <w:sz w:val="32"/>
          <w:szCs w:val="32"/>
          <w:rtl/>
        </w:rPr>
        <w:t>قال أنا خير منه خلقتني من نار وخلقته من طين</w:t>
      </w:r>
      <w:r w:rsidRPr="00691650">
        <w:rPr>
          <w:rFonts w:ascii="Simplified Arabic" w:hAnsi="Simplified Arabic" w:cs="Simplified Arabic"/>
          <w:sz w:val="32"/>
          <w:szCs w:val="32"/>
          <w:rtl/>
        </w:rPr>
        <w:t>". وهذه حج</w:t>
      </w:r>
      <w:r w:rsidR="00901B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غير مقبولة، لأن</w:t>
      </w:r>
      <w:r w:rsidR="00901B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يرفض الأمر الألهي، فالله هو الذي خلق وهو الذي يختار ويجتبي بعلمه وحكمته وإرادته المطلقة. ولكنّ هذا الرفض من إبليس يشير إلى أن</w:t>
      </w:r>
      <w:r w:rsidR="00901B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يعلم حقيقة وعظمة وجلال ما فُضّل به آدم، مما جعله يشط</w:t>
      </w:r>
      <w:r w:rsidR="00901B4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ويقع فيما وقع فيه من معصية. </w:t>
      </w:r>
    </w:p>
    <w:p w:rsidR="00DC3330" w:rsidRPr="00691650" w:rsidRDefault="00DC3330" w:rsidP="00A959D7">
      <w:pPr>
        <w:jc w:val="lowKashida"/>
        <w:rPr>
          <w:rFonts w:ascii="Simplified Arabic" w:hAnsi="Simplified Arabic" w:cs="Simplified Arabic"/>
          <w:color w:val="FF0000"/>
          <w:sz w:val="12"/>
          <w:szCs w:val="12"/>
          <w:u w:val="single"/>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وكانت الخلافة في الأرض، ولأجلٍ مسم</w:t>
      </w:r>
      <w:r w:rsidR="0009676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ى، ولحكمةٍ يريدها الخالق عز وجل. وستنتهي هذه الخلافة، فتأتي المرحلة الثانية والأخيرة </w:t>
      </w:r>
      <w:r w:rsidRPr="00691650">
        <w:rPr>
          <w:rFonts w:ascii="Simplified Arabic" w:hAnsi="Simplified Arabic" w:cs="Simplified Arabic"/>
          <w:b/>
          <w:bCs/>
          <w:rtl/>
        </w:rPr>
        <w:t>(</w:t>
      </w:r>
      <w:r w:rsidRPr="00691650">
        <w:rPr>
          <w:rFonts w:ascii="Simplified Arabic" w:hAnsi="Simplified Arabic" w:cs="Simplified Arabic"/>
          <w:sz w:val="32"/>
          <w:szCs w:val="32"/>
          <w:rtl/>
        </w:rPr>
        <w:t>الآخرة</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ليقوم الإنسان من أجل ممارسة وظيفته الحقيقي</w:t>
      </w:r>
      <w:r w:rsidR="0009676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والتي هي أعظم من أن يدركها العقل البشري المرهون الآن لقوانين الحياة الدنيا، ويبدو أنّ إبليس قد أدركها – ولو بقدر - فكان منه ما كان. وإذا كان نظام </w:t>
      </w:r>
      <w:r w:rsidRPr="00691650">
        <w:rPr>
          <w:rFonts w:ascii="Simplified Arabic" w:hAnsi="Simplified Arabic" w:cs="Simplified Arabic"/>
          <w:sz w:val="32"/>
          <w:szCs w:val="32"/>
          <w:rtl/>
        </w:rPr>
        <w:lastRenderedPageBreak/>
        <w:t>السماوات والأرض قد سخ</w:t>
      </w:r>
      <w:r w:rsidR="0009676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للإنسان للقيام بوظيفته الدنيوية المؤق</w:t>
      </w:r>
      <w:r w:rsidR="0009676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تة، فقد آن الأوان أن يُغيّر هذا النظام ويُستب</w:t>
      </w:r>
      <w:r w:rsidR="00AF51A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دل ليلائم الوظيفة الجديدة الدائمة غير المؤق</w:t>
      </w:r>
      <w:r w:rsidR="0015298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تة</w:t>
      </w:r>
      <w:r w:rsidR="0015298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انظر الآية </w:t>
      </w:r>
      <w:r w:rsidRPr="00691650">
        <w:rPr>
          <w:rFonts w:ascii="Simplified Arabic" w:hAnsi="Simplified Arabic" w:cs="Simplified Arabic"/>
          <w:b/>
          <w:bCs/>
          <w:rtl/>
        </w:rPr>
        <w:t>48</w:t>
      </w:r>
      <w:r w:rsidRPr="00691650">
        <w:rPr>
          <w:rFonts w:ascii="Simplified Arabic" w:hAnsi="Simplified Arabic" w:cs="Simplified Arabic"/>
          <w:sz w:val="32"/>
          <w:szCs w:val="32"/>
          <w:rtl/>
        </w:rPr>
        <w:t xml:space="preserve"> من سورة إبراهيم:</w:t>
      </w:r>
      <w:r w:rsidRPr="00691650">
        <w:rPr>
          <w:rFonts w:ascii="Simplified Arabic" w:hAnsi="Simplified Arabic" w:cs="Simplified Arabic"/>
          <w:b/>
          <w:bCs/>
          <w:sz w:val="32"/>
          <w:szCs w:val="32"/>
          <w:rtl/>
        </w:rPr>
        <w:t>" يوم تُبدّلُ الأرضُ غيرَ الأرضِ والسماواتُ</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والآيات القرآني</w:t>
      </w:r>
      <w:r w:rsidR="008C6C0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التي تتحدث عن اختلال النظام الكوني عند قيامة الإنسان كثيرة. </w:t>
      </w:r>
    </w:p>
    <w:p w:rsidR="00DC3330" w:rsidRPr="00691650" w:rsidRDefault="00DC3330" w:rsidP="00A959D7">
      <w:pPr>
        <w:jc w:val="lowKashida"/>
        <w:rPr>
          <w:rFonts w:ascii="Simplified Arabic" w:hAnsi="Simplified Arabic" w:cs="Simplified Arabic"/>
          <w:sz w:val="12"/>
          <w:szCs w:val="1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أما يوم الحساب والفصل فعظيم، كيف لا، وهو يتعلق بكائن عظيم وهب العقل والاختيار ونفخ فيه من السر الرب</w:t>
      </w:r>
      <w:r w:rsidR="00840BC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اني ما ن</w:t>
      </w:r>
      <w:r w:rsidR="00840BC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فخ. وبعد الفصل</w:t>
      </w:r>
      <w:r w:rsidR="00840BCA" w:rsidRPr="00691650">
        <w:rPr>
          <w:rFonts w:ascii="Simplified Arabic" w:hAnsi="Simplified Arabic" w:cs="Simplified Arabic"/>
          <w:sz w:val="32"/>
          <w:szCs w:val="32"/>
          <w:rtl/>
        </w:rPr>
        <w:t xml:space="preserve"> بين الناس</w:t>
      </w:r>
      <w:r w:rsidRPr="00691650">
        <w:rPr>
          <w:rFonts w:ascii="Simplified Arabic" w:hAnsi="Simplified Arabic" w:cs="Simplified Arabic"/>
          <w:sz w:val="32"/>
          <w:szCs w:val="32"/>
          <w:rtl/>
        </w:rPr>
        <w:t xml:space="preserve"> يكون الرضا</w:t>
      </w:r>
      <w:r w:rsidR="00840BCA" w:rsidRPr="00691650">
        <w:rPr>
          <w:rFonts w:ascii="Simplified Arabic" w:hAnsi="Simplified Arabic" w:cs="Simplified Arabic"/>
          <w:sz w:val="32"/>
          <w:szCs w:val="32"/>
          <w:rtl/>
        </w:rPr>
        <w:t xml:space="preserve"> عن الذي</w:t>
      </w:r>
      <w:r w:rsidRPr="00691650">
        <w:rPr>
          <w:rFonts w:ascii="Simplified Arabic" w:hAnsi="Simplified Arabic" w:cs="Simplified Arabic"/>
          <w:sz w:val="32"/>
          <w:szCs w:val="32"/>
          <w:rtl/>
        </w:rPr>
        <w:t xml:space="preserve"> نجح وأفلح وتحققت فيه حكمة الوجود. ويكون في المقابل الغضب على من تدلّت به شهوته ولم يرتفع به عقله، ولم يكن يدرك عظمة نعمة العقل والاختيار، وفرّط في الفرصة العظيمة التي مُنحت له، ليكون في عالم السعادة اللانهائي وهو يقوم بتلك الوظيفة الجليلة التي خ</w:t>
      </w:r>
      <w:r w:rsidR="0053404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لق من أجلها. جاء في الآيتين </w:t>
      </w:r>
      <w:r w:rsidRPr="00691650">
        <w:rPr>
          <w:rFonts w:ascii="Simplified Arabic" w:hAnsi="Simplified Arabic" w:cs="Simplified Arabic"/>
          <w:b/>
          <w:bCs/>
          <w:sz w:val="28"/>
          <w:szCs w:val="28"/>
          <w:rtl/>
        </w:rPr>
        <w:t>22</w:t>
      </w:r>
      <w:r w:rsidRPr="00691650">
        <w:rPr>
          <w:rFonts w:ascii="Simplified Arabic" w:hAnsi="Simplified Arabic" w:cs="Simplified Arabic"/>
          <w:b/>
          <w:bCs/>
          <w:sz w:val="32"/>
          <w:szCs w:val="32"/>
          <w:rtl/>
        </w:rPr>
        <w:t>،</w:t>
      </w:r>
      <w:r w:rsidRPr="00691650">
        <w:rPr>
          <w:rFonts w:ascii="Simplified Arabic" w:hAnsi="Simplified Arabic" w:cs="Simplified Arabic"/>
          <w:b/>
          <w:bCs/>
          <w:sz w:val="28"/>
          <w:szCs w:val="28"/>
          <w:rtl/>
        </w:rPr>
        <w:t xml:space="preserve">23 </w:t>
      </w:r>
      <w:r w:rsidRPr="00691650">
        <w:rPr>
          <w:rFonts w:ascii="Simplified Arabic" w:hAnsi="Simplified Arabic" w:cs="Simplified Arabic"/>
          <w:sz w:val="32"/>
          <w:szCs w:val="32"/>
          <w:rtl/>
        </w:rPr>
        <w:t>من سورة المطففين:</w:t>
      </w:r>
      <w:r w:rsidRPr="00691650">
        <w:rPr>
          <w:rFonts w:ascii="Simplified Arabic" w:hAnsi="Simplified Arabic" w:cs="Simplified Arabic"/>
          <w:b/>
          <w:bCs/>
          <w:sz w:val="32"/>
          <w:szCs w:val="32"/>
          <w:rtl/>
        </w:rPr>
        <w:t>" إنّ الأبرار لفي نعيم، على الأرائك ينظرون</w:t>
      </w:r>
      <w:r w:rsidRPr="00691650">
        <w:rPr>
          <w:rFonts w:ascii="Simplified Arabic" w:hAnsi="Simplified Arabic" w:cs="Simplified Arabic"/>
          <w:sz w:val="32"/>
          <w:szCs w:val="32"/>
          <w:rtl/>
        </w:rPr>
        <w:t xml:space="preserve">"، وفي الآية </w:t>
      </w:r>
      <w:r w:rsidRPr="00691650">
        <w:rPr>
          <w:rFonts w:ascii="Simplified Arabic" w:hAnsi="Simplified Arabic" w:cs="Simplified Arabic"/>
          <w:b/>
          <w:bCs/>
          <w:sz w:val="28"/>
          <w:szCs w:val="28"/>
          <w:rtl/>
        </w:rPr>
        <w:t>35</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على الأرائك ينظرون"</w:t>
      </w:r>
      <w:r w:rsidRPr="00691650">
        <w:rPr>
          <w:rFonts w:ascii="Simplified Arabic" w:hAnsi="Simplified Arabic" w:cs="Simplified Arabic"/>
          <w:sz w:val="32"/>
          <w:szCs w:val="32"/>
          <w:rtl/>
        </w:rPr>
        <w:t xml:space="preserve">. والسؤال هنا: ينظرون </w:t>
      </w:r>
      <w:r w:rsidRPr="00691650">
        <w:rPr>
          <w:rFonts w:ascii="Simplified Arabic" w:hAnsi="Simplified Arabic" w:cs="Simplified Arabic"/>
          <w:b/>
          <w:bCs/>
          <w:sz w:val="32"/>
          <w:szCs w:val="32"/>
          <w:rtl/>
        </w:rPr>
        <w:t>إلى</w:t>
      </w:r>
      <w:r w:rsidRPr="00691650">
        <w:rPr>
          <w:rFonts w:ascii="Simplified Arabic" w:hAnsi="Simplified Arabic" w:cs="Simplified Arabic"/>
          <w:sz w:val="32"/>
          <w:szCs w:val="32"/>
          <w:rtl/>
        </w:rPr>
        <w:t xml:space="preserve"> أم ينظرون </w:t>
      </w:r>
      <w:r w:rsidRPr="00691650">
        <w:rPr>
          <w:rFonts w:ascii="Simplified Arabic" w:hAnsi="Simplified Arabic" w:cs="Simplified Arabic"/>
          <w:b/>
          <w:bCs/>
          <w:sz w:val="32"/>
          <w:szCs w:val="32"/>
          <w:rtl/>
        </w:rPr>
        <w:t>في</w:t>
      </w:r>
      <w:r w:rsidRPr="00691650">
        <w:rPr>
          <w:rFonts w:ascii="Simplified Arabic" w:hAnsi="Simplified Arabic" w:cs="Simplified Arabic"/>
          <w:sz w:val="32"/>
          <w:szCs w:val="32"/>
          <w:rtl/>
        </w:rPr>
        <w:t xml:space="preserve">؟ فإذا كانوا </w:t>
      </w:r>
      <w:r w:rsidRPr="00691650">
        <w:rPr>
          <w:rFonts w:ascii="Simplified Arabic" w:hAnsi="Simplified Arabic" w:cs="Simplified Arabic"/>
          <w:b/>
          <w:bCs/>
          <w:sz w:val="32"/>
          <w:szCs w:val="32"/>
          <w:rtl/>
        </w:rPr>
        <w:t>ينظرون في</w:t>
      </w:r>
      <w:r w:rsidRPr="00691650">
        <w:rPr>
          <w:rFonts w:ascii="Simplified Arabic" w:hAnsi="Simplified Arabic" w:cs="Simplified Arabic"/>
          <w:sz w:val="32"/>
          <w:szCs w:val="32"/>
          <w:rtl/>
        </w:rPr>
        <w:t>، فإن</w:t>
      </w:r>
      <w:r w:rsidR="00180A3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ذلك يعنى أن</w:t>
      </w:r>
      <w:r w:rsidR="00180A3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أصحاب قرار، فمثلهم كمثل ملوك الدنيا يجلسون في عروشهم ينظرون في الأمور ثم</w:t>
      </w:r>
      <w:r w:rsidR="00180A3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w:t>
      </w:r>
      <w:r w:rsidR="00180A3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بتّون في المسائل. جاء في صحيح الجامع للألباني:" سأل موسى ربه فقال: يا رب ما أدنى أهل الجنة منزلة؟ قال: هو رجل يجيء بعدما يدخل أهل الجن</w:t>
      </w:r>
      <w:r w:rsidR="00180A3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الجن</w:t>
      </w:r>
      <w:r w:rsidR="00180A3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فيقال له: ادخل الجن</w:t>
      </w:r>
      <w:r w:rsidR="00180A3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فيقول: أي رب</w:t>
      </w:r>
      <w:r w:rsidR="00180A3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كيف وقد نزل الناس منازلهم وأخذوا أخذاتهم؟ فيقال له: أترضى أن يكون لك مثل ملك من </w:t>
      </w:r>
      <w:r w:rsidRPr="00691650">
        <w:rPr>
          <w:rFonts w:ascii="Simplified Arabic" w:hAnsi="Simplified Arabic" w:cs="Simplified Arabic"/>
          <w:sz w:val="32"/>
          <w:szCs w:val="32"/>
          <w:rtl/>
        </w:rPr>
        <w:lastRenderedPageBreak/>
        <w:t>ملوك الدنيا؟ فيقول: رضيتُ رب، فيقول: لك مثله ومثله ومثله، فقال في الخامسة: رضيتُ رب، فيقول: هذا لك وعشرة أمثاله..."</w:t>
      </w:r>
      <w:r w:rsidR="00180A3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فإذا كان هذا هو ملك أدنى الناس منزلة فكيف بم</w:t>
      </w:r>
      <w:r w:rsidR="00692D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لك جميع أهل الجنة؟! ألا يشير هذا إلى احتمال أن يكون للبشر سلطة كوني</w:t>
      </w:r>
      <w:r w:rsidR="0024770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على أرجاء الكون الهائل وما فيه من كائنات ذات وظائف أدنى وتكون مسخ</w:t>
      </w:r>
      <w:r w:rsidR="00692D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رة للإنسان ورهن إشارته. جاء في الآية </w:t>
      </w:r>
      <w:r w:rsidRPr="00691650">
        <w:rPr>
          <w:rFonts w:ascii="Simplified Arabic" w:hAnsi="Simplified Arabic" w:cs="Simplified Arabic"/>
          <w:b/>
          <w:bCs/>
          <w:sz w:val="28"/>
          <w:szCs w:val="28"/>
          <w:rtl/>
        </w:rPr>
        <w:t>55</w:t>
      </w:r>
      <w:r w:rsidRPr="00691650">
        <w:rPr>
          <w:rFonts w:ascii="Simplified Arabic" w:hAnsi="Simplified Arabic" w:cs="Simplified Arabic"/>
          <w:sz w:val="32"/>
          <w:szCs w:val="32"/>
          <w:rtl/>
        </w:rPr>
        <w:t xml:space="preserve"> من سورة يس:" </w:t>
      </w:r>
      <w:r w:rsidRPr="00691650">
        <w:rPr>
          <w:rFonts w:ascii="Simplified Arabic" w:hAnsi="Simplified Arabic" w:cs="Simplified Arabic"/>
          <w:b/>
          <w:bCs/>
          <w:sz w:val="32"/>
          <w:szCs w:val="32"/>
          <w:rtl/>
        </w:rPr>
        <w:t>إنّ أصحاب الجن</w:t>
      </w:r>
      <w:r w:rsidR="00692D6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 اليوم في شُغل فاكهون</w:t>
      </w:r>
      <w:r w:rsidRPr="00691650">
        <w:rPr>
          <w:rFonts w:ascii="Simplified Arabic" w:hAnsi="Simplified Arabic" w:cs="Simplified Arabic"/>
          <w:sz w:val="32"/>
          <w:szCs w:val="32"/>
          <w:rtl/>
        </w:rPr>
        <w:t>"، فإذا كان هناك شغل فهو شغل المُنع</w:t>
      </w:r>
      <w:r w:rsidR="00692D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مين، وإذا كان هناك وظيفة ففيها المتعة، لا كد</w:t>
      </w:r>
      <w:r w:rsidR="00692D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ولا تعب ولا هم</w:t>
      </w:r>
      <w:r w:rsidR="00692D6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ولا نصب...</w:t>
      </w:r>
      <w:r w:rsidR="00692D67"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ففي الأمر إذن غموض سببه قصور العقل البشري عن إدراك حقائق الآخرة، كيف لا، وهو لا يزال وبعد آلاف السنين، يجهل حقائق الدنيا، بل ولا يحيط إلا ببعض ظواهرها.</w:t>
      </w:r>
    </w:p>
    <w:p w:rsidR="00DC3330" w:rsidRPr="00691650" w:rsidRDefault="00DC3330" w:rsidP="00A959D7">
      <w:pPr>
        <w:jc w:val="lowKashida"/>
        <w:rPr>
          <w:rFonts w:ascii="Simplified Arabic" w:hAnsi="Simplified Arabic" w:cs="Simplified Arabic"/>
          <w:sz w:val="12"/>
          <w:szCs w:val="1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21</w:t>
      </w:r>
      <w:r w:rsidRPr="00691650">
        <w:rPr>
          <w:rFonts w:ascii="Simplified Arabic" w:hAnsi="Simplified Arabic" w:cs="Simplified Arabic"/>
          <w:sz w:val="32"/>
          <w:szCs w:val="32"/>
          <w:rtl/>
        </w:rPr>
        <w:t xml:space="preserve"> من سورة الإسراء:</w:t>
      </w:r>
      <w:r w:rsidRPr="00691650">
        <w:rPr>
          <w:rFonts w:ascii="Simplified Arabic" w:hAnsi="Simplified Arabic" w:cs="Simplified Arabic"/>
          <w:b/>
          <w:bCs/>
          <w:sz w:val="32"/>
          <w:szCs w:val="32"/>
          <w:rtl/>
        </w:rPr>
        <w:t>" انظر كيف فض</w:t>
      </w:r>
      <w:r w:rsidR="00F36A5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لنا بعضهم على بعض وللآخرةُ أكبرُ درجات وأكبرُ تفضيلاً"</w:t>
      </w:r>
      <w:r w:rsidR="00F36A5A"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والفضل هو الزيادة، فإذا كانت الزيادة في الدنيا على مستوى القدرات والطاقات والعطاء هي زيادة تكاملي</w:t>
      </w:r>
      <w:r w:rsidR="00F36A5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من أجل وجود حضاري دنيوي كمقدمة لعالم الآخرة، فما عسى أن تكون انعكاسات التفاضل في عالم الآخرة</w:t>
      </w:r>
      <w:r w:rsidR="00A7387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وإذا كان رب</w:t>
      </w:r>
      <w:r w:rsidR="00F36A5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العالمين وخالق الأكوان الهائلة يت</w:t>
      </w:r>
      <w:r w:rsidR="00F36A5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خذ من البشر أخلاء:</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واتخذ الله إبراهيمَ خليلاً "</w:t>
      </w:r>
      <w:r w:rsidRPr="00691650">
        <w:rPr>
          <w:rFonts w:ascii="Simplified Arabic" w:hAnsi="Simplified Arabic" w:cs="Simplified Arabic"/>
          <w:b/>
          <w:bCs/>
          <w:sz w:val="20"/>
          <w:szCs w:val="20"/>
          <w:rtl/>
        </w:rPr>
        <w:t>(النساء:125)</w:t>
      </w:r>
      <w:r w:rsidRPr="00691650">
        <w:rPr>
          <w:rFonts w:ascii="Simplified Arabic" w:hAnsi="Simplified Arabic" w:cs="Simplified Arabic"/>
          <w:b/>
          <w:bCs/>
          <w:sz w:val="32"/>
          <w:szCs w:val="32"/>
          <w:rtl/>
        </w:rPr>
        <w:t>،</w:t>
      </w:r>
      <w:r w:rsidRPr="00691650">
        <w:rPr>
          <w:rFonts w:ascii="Simplified Arabic" w:hAnsi="Simplified Arabic" w:cs="Simplified Arabic"/>
          <w:b/>
          <w:bCs/>
          <w:sz w:val="20"/>
          <w:szCs w:val="20"/>
          <w:rtl/>
        </w:rPr>
        <w:t xml:space="preserve"> </w:t>
      </w:r>
      <w:r w:rsidRPr="00691650">
        <w:rPr>
          <w:rFonts w:ascii="Simplified Arabic" w:hAnsi="Simplified Arabic" w:cs="Simplified Arabic"/>
          <w:sz w:val="32"/>
          <w:szCs w:val="32"/>
          <w:rtl/>
        </w:rPr>
        <w:t>فما عسى أن يكون شأن المقربين من البشر يوم القيامة</w:t>
      </w:r>
      <w:r w:rsidR="00F36A5A"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هذا هو الإنسان وهذه مكانته في القرآن وفي الإسلام؛ فهو كائن م</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كر</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م</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فضّل على الكائنات المخلوقة، شأنه عظيم وخ</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طبه جليل، مسؤول ومحاسب يثاب أو يعاقب</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جد في هذه الدنيا لحكمة ويوجد في الآخرة لحكمة. أم</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المدارس المادي</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فترى أنّ الإنسان كائنٌ حي</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ج</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صدفة، لا يتمي</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ز على باقي الكائنات إلا بالعقل الذي هو انعكاس الماد</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الدماغ. فهو إذن ابن الصدفة ووليد الماد</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أما ق</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يمهُ ومبادئهُ فمن اختراعه، كما يخترع اللباس يلبسه متى شاء ويخلعه متى شاء. وهذا كما ترى في غاية الخطورة لأن</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بمثل هذ</w:t>
      </w:r>
      <w:r w:rsidR="00072CF3" w:rsidRPr="00691650">
        <w:rPr>
          <w:rFonts w:ascii="Simplified Arabic" w:hAnsi="Simplified Arabic" w:cs="Simplified Arabic"/>
          <w:sz w:val="32"/>
          <w:szCs w:val="32"/>
          <w:rtl/>
        </w:rPr>
        <w:t>ه</w:t>
      </w:r>
      <w:r w:rsidRPr="00691650">
        <w:rPr>
          <w:rFonts w:ascii="Simplified Arabic" w:hAnsi="Simplified Arabic" w:cs="Simplified Arabic"/>
          <w:sz w:val="32"/>
          <w:szCs w:val="32"/>
          <w:rtl/>
        </w:rPr>
        <w:t xml:space="preserve"> الفلسفة يفقد كل</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شيء معناه وتصبح العبثي</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هي الأكثر منطقي</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وتصبح الحياة لعبة قذرة، كما قال أرنست همنجواي قبل انتحاره. وتصبح الوجودية أكثر الفلسفات صِدقيّة ومنطقي</w:t>
      </w:r>
      <w:r w:rsidR="0080205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حيث ترى أن لا شيء له معنى، وأنّ الانتحار هو غاية إمكانات الإنسان.</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عندما يرضى الماد</w:t>
      </w:r>
      <w:r w:rsidR="001C43E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لنفسه أن يهبط إلى هذا المستوى الحيواني، فعليه أن يعلم أنّ لذلك انعكاسات خطيرة، منها على سبيل المثال</w:t>
      </w:r>
      <w:r w:rsidR="001C43E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لو  قام أحد بقتله والاعتداء على كرامته وماله وعرضه من غير ما سبب، فليقل لنا هل في ذلك ما يتعارض مع القيم والمبادئ؟! فإذا قال نعم، فليقل لنا أي</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قيم وأي</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مبادئ، ومن الذي اخترعها ومن الذي يلزم الأقوياء بها؟! ما الذي يمنعنا أن ننساق مع شهواتنا إلى أقصى مدى متخط</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ين كل الحواجز والحدود، هل في ذلك من بأس</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ولماذا لا؟! تموت أكثر البشري</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وتشقى ويعيش</w:t>
      </w:r>
      <w:r w:rsidR="001D03A3" w:rsidRPr="00691650">
        <w:rPr>
          <w:rFonts w:ascii="Simplified Arabic" w:hAnsi="Simplified Arabic" w:cs="Simplified Arabic"/>
          <w:sz w:val="32"/>
          <w:szCs w:val="32"/>
          <w:rtl/>
        </w:rPr>
        <w:t xml:space="preserve"> الرئيس الأمريكي</w:t>
      </w:r>
      <w:r w:rsidRPr="00691650">
        <w:rPr>
          <w:rFonts w:ascii="Simplified Arabic" w:hAnsi="Simplified Arabic" w:cs="Simplified Arabic"/>
          <w:sz w:val="32"/>
          <w:szCs w:val="32"/>
          <w:rtl/>
        </w:rPr>
        <w:t xml:space="preserve"> بوش ورامسفيلد وتشني، هل هناك من بأس</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ولماذا لا؟! ستالين يقتل عشرة ملايين من سكان الاتحاد السوفييتي، ويقتل لمجرد الشك</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لماذا لا، ولماذا لا يريح نفسه من </w:t>
      </w:r>
      <w:r w:rsidRPr="00691650">
        <w:rPr>
          <w:rFonts w:ascii="Simplified Arabic" w:hAnsi="Simplified Arabic" w:cs="Simplified Arabic"/>
          <w:sz w:val="32"/>
          <w:szCs w:val="32"/>
          <w:rtl/>
        </w:rPr>
        <w:lastRenderedPageBreak/>
        <w:t xml:space="preserve">الشكوك بالقتل والاستعباد؟! الأمريكان البيض يقتلون 125 مليوناً من الهنود الحمر، كما </w:t>
      </w:r>
      <w:r w:rsidR="001D03A3" w:rsidRPr="00691650">
        <w:rPr>
          <w:rFonts w:ascii="Simplified Arabic" w:hAnsi="Simplified Arabic" w:cs="Simplified Arabic"/>
          <w:sz w:val="32"/>
          <w:szCs w:val="32"/>
          <w:rtl/>
        </w:rPr>
        <w:t>تُ</w:t>
      </w:r>
      <w:r w:rsidRPr="00691650">
        <w:rPr>
          <w:rFonts w:ascii="Simplified Arabic" w:hAnsi="Simplified Arabic" w:cs="Simplified Arabic"/>
          <w:sz w:val="32"/>
          <w:szCs w:val="32"/>
          <w:rtl/>
        </w:rPr>
        <w:t>قت</w:t>
      </w:r>
      <w:r w:rsidR="001D03A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الصراصير والبراغيث والذباب، ما المانع؟! الرجل يستغل ضعف المرأة وجمالها إلى أقصى حدود، ما المانع، أليس ذلك ألذ؟! ولماذا لا يكون القول الفصل لموازين القوى والجمال والصح</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والذكاء والحنكة والدهاء؟! ثم</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قل لماذا الحياة ولماذا الكد</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والتعب، أليس الموت عودة منطقي</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عن هذه  المصادفة الورطة المسماة الحياة...؟! بل إنني أرى أنّ الملحد الذكي لا يمشي على الأرض، لأن</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انتحر منذ زمن بعيد، فهو أذكى من أن ينساق لمصادفة فيها التعب والمعاناة والألم، ثم</w:t>
      </w:r>
      <w:r w:rsidR="00230DE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هي بعد ذلك تنتهي بالموت.</w:t>
      </w:r>
    </w:p>
    <w:p w:rsidR="00DC3330" w:rsidRPr="00691650" w:rsidRDefault="00DC3330" w:rsidP="00A959D7">
      <w:pPr>
        <w:jc w:val="lowKashida"/>
        <w:rPr>
          <w:rFonts w:ascii="Simplified Arabic" w:hAnsi="Simplified Arabic" w:cs="Simplified Arabic"/>
          <w:sz w:val="12"/>
          <w:szCs w:val="12"/>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أكثر ما يضحكك عجباً أولئك الملاحدة والمادي</w:t>
      </w:r>
      <w:r w:rsidR="006D422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ون الذين يتشد</w:t>
      </w:r>
      <w:r w:rsidR="004126E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قون بقيم العدالة والمساواة وحقوق الإنسان، ويؤسسون ذلك كل</w:t>
      </w:r>
      <w:r w:rsidR="004126E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على أساس من إيمان ماد</w:t>
      </w:r>
      <w:r w:rsidR="004126E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قائم على فرضيّة الصدفة. وعندما يعجزون عن اقناعك بمسو</w:t>
      </w:r>
      <w:r w:rsidR="004126E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غات الالتزام الإنساني</w:t>
      </w:r>
      <w:r w:rsidR="004126E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يقومون باستعارة القيم الديني</w:t>
      </w:r>
      <w:r w:rsidR="004126E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مستغلين عدم انتباهك إلى هذه المفارقات العجيبة... إذا أدركت ما نرمي إليه تبيّنت أنّ المسألة الإيماني</w:t>
      </w:r>
      <w:r w:rsidR="004126E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هي المسألة الأولى والأساس في حياة البشر، وأنّ ما سواها يتفر</w:t>
      </w:r>
      <w:r w:rsidR="004126E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 عنها، من هنا كان علم التوحيد هو أشرف العلوم على الاطلاق.</w:t>
      </w:r>
    </w:p>
    <w:p w:rsidR="00DC3330" w:rsidRDefault="00DC3330" w:rsidP="00A959D7">
      <w:pPr>
        <w:jc w:val="lowKashida"/>
        <w:rPr>
          <w:rFonts w:ascii="Simplified Arabic" w:hAnsi="Simplified Arabic" w:cs="Simplified Arabic"/>
          <w:b/>
          <w:bCs/>
          <w:sz w:val="32"/>
          <w:szCs w:val="32"/>
        </w:rPr>
      </w:pPr>
    </w:p>
    <w:p w:rsidR="000C27C8" w:rsidRDefault="000C27C8" w:rsidP="00A959D7">
      <w:pPr>
        <w:jc w:val="lowKashida"/>
        <w:rPr>
          <w:rFonts w:ascii="Simplified Arabic" w:hAnsi="Simplified Arabic" w:cs="Simplified Arabic"/>
          <w:b/>
          <w:bCs/>
          <w:sz w:val="32"/>
          <w:szCs w:val="32"/>
        </w:rPr>
      </w:pPr>
    </w:p>
    <w:p w:rsidR="000C27C8" w:rsidRPr="00691650" w:rsidRDefault="000C27C8" w:rsidP="00A959D7">
      <w:pPr>
        <w:jc w:val="lowKashida"/>
        <w:rPr>
          <w:rFonts w:ascii="Simplified Arabic" w:hAnsi="Simplified Arabic" w:cs="Simplified Arabic"/>
          <w:b/>
          <w:bCs/>
          <w:sz w:val="32"/>
          <w:szCs w:val="32"/>
          <w:rtl/>
        </w:rPr>
      </w:pPr>
    </w:p>
    <w:p w:rsidR="00997D3D" w:rsidRPr="00526992" w:rsidRDefault="00526992" w:rsidP="00526992">
      <w:pPr>
        <w:tabs>
          <w:tab w:val="left" w:pos="2850"/>
          <w:tab w:val="center" w:pos="4320"/>
        </w:tabs>
        <w:jc w:val="center"/>
        <w:rPr>
          <w:rFonts w:ascii="Simplified Arabic" w:hAnsi="Simplified Arabic" w:cs="Simplified Arabic"/>
          <w:b/>
          <w:bCs/>
          <w:sz w:val="44"/>
          <w:szCs w:val="44"/>
          <w:rtl/>
        </w:rPr>
      </w:pPr>
      <w:r w:rsidRPr="00526992">
        <w:rPr>
          <w:rFonts w:ascii="Simplified Arabic" w:hAnsi="Simplified Arabic" w:cs="Simplified Arabic" w:hint="cs"/>
          <w:b/>
          <w:bCs/>
          <w:sz w:val="44"/>
          <w:szCs w:val="44"/>
          <w:rtl/>
        </w:rPr>
        <w:lastRenderedPageBreak/>
        <w:t>وليس</w:t>
      </w:r>
    </w:p>
    <w:p w:rsidR="00DC3330" w:rsidRPr="00997D3D" w:rsidRDefault="00DC3330" w:rsidP="00997D3D">
      <w:pPr>
        <w:tabs>
          <w:tab w:val="left" w:pos="2850"/>
          <w:tab w:val="center" w:pos="4320"/>
        </w:tabs>
        <w:jc w:val="center"/>
        <w:rPr>
          <w:rFonts w:ascii="Simplified Arabic" w:hAnsi="Simplified Arabic" w:cs="Simplified Arabic"/>
          <w:b/>
          <w:bCs/>
          <w:sz w:val="48"/>
          <w:szCs w:val="48"/>
          <w:rtl/>
        </w:rPr>
      </w:pPr>
      <w:r w:rsidRPr="00997D3D">
        <w:rPr>
          <w:rFonts w:ascii="Simplified Arabic" w:hAnsi="Simplified Arabic" w:cs="Simplified Arabic"/>
          <w:b/>
          <w:bCs/>
          <w:sz w:val="48"/>
          <w:szCs w:val="48"/>
          <w:rtl/>
        </w:rPr>
        <w:t xml:space="preserve">الذَّكَرُ </w:t>
      </w:r>
      <w:r w:rsidR="008F34E3" w:rsidRPr="00997D3D">
        <w:rPr>
          <w:rFonts w:ascii="Simplified Arabic" w:hAnsi="Simplified Arabic" w:cs="Simplified Arabic"/>
          <w:b/>
          <w:bCs/>
          <w:sz w:val="48"/>
          <w:szCs w:val="48"/>
          <w:rtl/>
        </w:rPr>
        <w:t>و</w:t>
      </w:r>
      <w:r w:rsidRPr="00997D3D">
        <w:rPr>
          <w:rFonts w:ascii="Simplified Arabic" w:hAnsi="Simplified Arabic" w:cs="Simplified Arabic"/>
          <w:b/>
          <w:bCs/>
          <w:sz w:val="48"/>
          <w:szCs w:val="48"/>
          <w:rtl/>
        </w:rPr>
        <w:t>الأنْثَى</w:t>
      </w:r>
    </w:p>
    <w:p w:rsidR="00997D3D" w:rsidRPr="00691650" w:rsidRDefault="00997D3D" w:rsidP="00A959D7">
      <w:pPr>
        <w:tabs>
          <w:tab w:val="left" w:pos="2850"/>
          <w:tab w:val="center" w:pos="4320"/>
        </w:tabs>
        <w:jc w:val="lowKashida"/>
        <w:rPr>
          <w:rFonts w:ascii="Simplified Arabic" w:hAnsi="Simplified Arabic" w:cs="Simplified Arabic"/>
          <w:b/>
          <w:bCs/>
          <w:sz w:val="40"/>
          <w:szCs w:val="40"/>
        </w:rPr>
      </w:pPr>
    </w:p>
    <w:p w:rsidR="00DC3330" w:rsidRPr="00691650" w:rsidRDefault="00DC3330" w:rsidP="00A959D7">
      <w:pPr>
        <w:bidi w:val="0"/>
        <w:jc w:val="lowKashida"/>
        <w:rPr>
          <w:rFonts w:ascii="Simplified Arabic" w:hAnsi="Simplified Arabic" w:cs="Simplified Arabic"/>
          <w:b/>
          <w:bCs/>
          <w:color w:val="808080"/>
          <w:sz w:val="32"/>
          <w:szCs w:val="32"/>
        </w:rPr>
      </w:pPr>
    </w:p>
    <w:p w:rsidR="00DC3330" w:rsidRPr="00691650" w:rsidRDefault="00DC3330" w:rsidP="00A959D7">
      <w:pPr>
        <w:jc w:val="lowKashida"/>
        <w:rPr>
          <w:rFonts w:ascii="Simplified Arabic" w:hAnsi="Simplified Arabic" w:cs="Simplified Arabic"/>
          <w:sz w:val="32"/>
          <w:szCs w:val="32"/>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smartTag w:uri="urn:schemas-microsoft-com:office:cs:smarttags" w:element="NumConv6p0">
        <w:smartTagPr>
          <w:attr w:name="val" w:val="36"/>
          <w:attr w:name="sch" w:val="1"/>
        </w:smartTagPr>
        <w:r w:rsidRPr="00691650">
          <w:rPr>
            <w:rFonts w:ascii="Simplified Arabic" w:hAnsi="Simplified Arabic" w:cs="Simplified Arabic"/>
            <w:b/>
            <w:bCs/>
            <w:sz w:val="28"/>
            <w:szCs w:val="28"/>
            <w:rtl/>
          </w:rPr>
          <w:t>36</w:t>
        </w:r>
      </w:smartTag>
      <w:r w:rsidRPr="00691650">
        <w:rPr>
          <w:rFonts w:ascii="Simplified Arabic" w:hAnsi="Simplified Arabic" w:cs="Simplified Arabic"/>
          <w:sz w:val="32"/>
          <w:szCs w:val="32"/>
          <w:rtl/>
        </w:rPr>
        <w:t xml:space="preserve"> من سورة آل عمران:" </w:t>
      </w:r>
      <w:r w:rsidRPr="00691650">
        <w:rPr>
          <w:rFonts w:ascii="Simplified Arabic" w:hAnsi="Simplified Arabic" w:cs="Simplified Arabic"/>
          <w:b/>
          <w:bCs/>
          <w:sz w:val="32"/>
          <w:szCs w:val="32"/>
          <w:rtl/>
        </w:rPr>
        <w:t>فَلَمَّا وَضَعَتْهَا قَالَتْ رَبِّ إِنِّي وَضَعْتُهَا أُنْثَى وَاللَّهُ أَعْلَمُ بِمَا وَضَعَتْ وَلَيْسَ الذَّكَرُ كَالأنْثَى وَإِنِّي سَمَّيْتُهَا مَرْيَمَ</w:t>
      </w:r>
      <w:r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اللافت </w:t>
      </w:r>
      <w:r w:rsidR="00FA134C" w:rsidRPr="00691650">
        <w:rPr>
          <w:rFonts w:ascii="Simplified Arabic" w:hAnsi="Simplified Arabic" w:cs="Simplified Arabic"/>
          <w:sz w:val="32"/>
          <w:szCs w:val="32"/>
          <w:rtl/>
        </w:rPr>
        <w:t>في الآية الكريمة</w:t>
      </w:r>
      <w:r w:rsidRPr="00691650">
        <w:rPr>
          <w:rFonts w:ascii="Simplified Arabic" w:hAnsi="Simplified Arabic" w:cs="Simplified Arabic"/>
          <w:sz w:val="32"/>
          <w:szCs w:val="32"/>
          <w:rtl/>
        </w:rPr>
        <w:t xml:space="preserve"> </w:t>
      </w:r>
      <w:r w:rsidR="00FA134C" w:rsidRPr="00691650">
        <w:rPr>
          <w:rFonts w:ascii="Simplified Arabic" w:hAnsi="Simplified Arabic" w:cs="Simplified Arabic"/>
          <w:sz w:val="32"/>
          <w:szCs w:val="32"/>
          <w:rtl/>
        </w:rPr>
        <w:t>تقديم</w:t>
      </w:r>
      <w:r w:rsidR="00DE34F3" w:rsidRPr="00691650">
        <w:rPr>
          <w:rFonts w:ascii="Simplified Arabic" w:hAnsi="Simplified Arabic" w:cs="Simplified Arabic"/>
          <w:sz w:val="32"/>
          <w:szCs w:val="32"/>
          <w:rtl/>
        </w:rPr>
        <w:t xml:space="preserve"> لفظة</w:t>
      </w:r>
      <w:r w:rsidRPr="00691650">
        <w:rPr>
          <w:rFonts w:ascii="Simplified Arabic" w:hAnsi="Simplified Arabic" w:cs="Simplified Arabic"/>
          <w:sz w:val="32"/>
          <w:szCs w:val="32"/>
          <w:rtl/>
        </w:rPr>
        <w:t xml:space="preserve"> الذ</w:t>
      </w:r>
      <w:r w:rsidR="00FA134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كَر على</w:t>
      </w:r>
      <w:r w:rsidR="00DE34F3" w:rsidRPr="00691650">
        <w:rPr>
          <w:rFonts w:ascii="Simplified Arabic" w:hAnsi="Simplified Arabic" w:cs="Simplified Arabic"/>
          <w:sz w:val="32"/>
          <w:szCs w:val="32"/>
          <w:rtl/>
        </w:rPr>
        <w:t xml:space="preserve"> لفظة</w:t>
      </w:r>
      <w:r w:rsidRPr="00691650">
        <w:rPr>
          <w:rFonts w:ascii="Simplified Arabic" w:hAnsi="Simplified Arabic" w:cs="Simplified Arabic"/>
          <w:sz w:val="32"/>
          <w:szCs w:val="32"/>
          <w:rtl/>
        </w:rPr>
        <w:t xml:space="preserve"> الأنثى.</w:t>
      </w:r>
      <w:r w:rsidR="00DE34F3" w:rsidRPr="00691650">
        <w:rPr>
          <w:rFonts w:ascii="Simplified Arabic" w:hAnsi="Simplified Arabic" w:cs="Simplified Arabic"/>
          <w:sz w:val="32"/>
          <w:szCs w:val="32"/>
          <w:rtl/>
        </w:rPr>
        <w:t xml:space="preserve"> وهذا يعني أنّ المُشبّه هنا هو الذكر والمُشبّه به هو الأنثى.</w:t>
      </w:r>
      <w:r w:rsidRPr="00691650">
        <w:rPr>
          <w:rFonts w:ascii="Simplified Arabic" w:hAnsi="Simplified Arabic" w:cs="Simplified Arabic"/>
          <w:sz w:val="32"/>
          <w:szCs w:val="32"/>
          <w:rtl/>
        </w:rPr>
        <w:t xml:space="preserve"> </w:t>
      </w:r>
      <w:r w:rsidR="00B80D32" w:rsidRPr="00691650">
        <w:rPr>
          <w:rFonts w:ascii="Simplified Arabic" w:hAnsi="Simplified Arabic" w:cs="Simplified Arabic"/>
          <w:sz w:val="32"/>
          <w:szCs w:val="32"/>
          <w:rtl/>
        </w:rPr>
        <w:t>ومعلوم أنّ</w:t>
      </w:r>
      <w:r w:rsidRPr="00691650">
        <w:rPr>
          <w:rFonts w:ascii="Simplified Arabic" w:hAnsi="Simplified Arabic" w:cs="Simplified Arabic"/>
          <w:sz w:val="32"/>
          <w:szCs w:val="32"/>
          <w:rtl/>
        </w:rPr>
        <w:t xml:space="preserve"> وجه الشبه يكون أقوى في المشبّه به</w:t>
      </w:r>
      <w:r w:rsidR="00B80D32" w:rsidRPr="00691650">
        <w:rPr>
          <w:rFonts w:ascii="Simplified Arabic" w:hAnsi="Simplified Arabic" w:cs="Simplified Arabic"/>
          <w:sz w:val="32"/>
          <w:szCs w:val="32"/>
          <w:rtl/>
        </w:rPr>
        <w:t>، وهو هنا الأنثى</w:t>
      </w:r>
      <w:r w:rsidRPr="00691650">
        <w:rPr>
          <w:rFonts w:ascii="Simplified Arabic" w:hAnsi="Simplified Arabic" w:cs="Simplified Arabic"/>
          <w:sz w:val="32"/>
          <w:szCs w:val="32"/>
          <w:rtl/>
        </w:rPr>
        <w:t xml:space="preserve">. </w:t>
      </w:r>
      <w:r w:rsidR="009D2EEC" w:rsidRPr="00691650">
        <w:rPr>
          <w:rFonts w:ascii="Simplified Arabic" w:hAnsi="Simplified Arabic" w:cs="Simplified Arabic"/>
          <w:sz w:val="32"/>
          <w:szCs w:val="32"/>
          <w:rtl/>
        </w:rPr>
        <w:t>و</w:t>
      </w:r>
      <w:r w:rsidRPr="00691650">
        <w:rPr>
          <w:rFonts w:ascii="Simplified Arabic" w:hAnsi="Simplified Arabic" w:cs="Simplified Arabic"/>
          <w:sz w:val="32"/>
          <w:szCs w:val="32"/>
          <w:rtl/>
        </w:rPr>
        <w:t>لو قيل:" وليس الأنثى كالذكر..."، لوافق ذلك ميل الناس إلى تفضيل الذكر على الأنثى، ولأصبحت الآية من مستندات من يريد أن يُفاضل بين متكاملين. ونحن لا نشك</w:t>
      </w:r>
      <w:r w:rsidR="00C3264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r w:rsidR="004C3681" w:rsidRPr="00691650">
        <w:rPr>
          <w:rFonts w:ascii="Simplified Arabic" w:hAnsi="Simplified Arabic" w:cs="Simplified Arabic"/>
          <w:sz w:val="32"/>
          <w:szCs w:val="32"/>
          <w:rtl/>
        </w:rPr>
        <w:t>ب</w:t>
      </w:r>
      <w:r w:rsidRPr="00691650">
        <w:rPr>
          <w:rFonts w:ascii="Simplified Arabic" w:hAnsi="Simplified Arabic" w:cs="Simplified Arabic"/>
          <w:sz w:val="32"/>
          <w:szCs w:val="32"/>
          <w:rtl/>
        </w:rPr>
        <w:t>أنّ المرأة تفضل الرجل في أمور، وأنّ الرجل يفضل المرأة في أمور، وكل ذلك من مقتضيات الوظيفة التي شاءها العزيز الحكيم. وعليه لا يمكن المفاضلة بين الرجل والمرأة بالمطلق</w:t>
      </w:r>
      <w:r w:rsidR="004C36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ولكن لا بد</w:t>
      </w:r>
      <w:r w:rsidR="00C3264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عند كل مفاضلة </w:t>
      </w:r>
      <w:r w:rsidR="004C3681" w:rsidRPr="00691650">
        <w:rPr>
          <w:rFonts w:ascii="Simplified Arabic" w:hAnsi="Simplified Arabic" w:cs="Simplified Arabic"/>
          <w:sz w:val="32"/>
          <w:szCs w:val="32"/>
          <w:rtl/>
        </w:rPr>
        <w:t>من تحديد</w:t>
      </w:r>
      <w:r w:rsidRPr="00691650">
        <w:rPr>
          <w:rFonts w:ascii="Simplified Arabic" w:hAnsi="Simplified Arabic" w:cs="Simplified Arabic"/>
          <w:sz w:val="32"/>
          <w:szCs w:val="32"/>
          <w:rtl/>
        </w:rPr>
        <w:t xml:space="preserve"> الوظيفة؛ فالمرأة مُفضّلة إذا كان المطلوب رعاية الطفل، مثلاً. والرجل مفض</w:t>
      </w:r>
      <w:r w:rsidR="00C3264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إذا كان المطلوب نقل الأحمال الثقيلة.</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جاء في تفسير ظلال القرآن لسيد قطب:"</w:t>
      </w:r>
      <w:r w:rsidR="00197C42" w:rsidRPr="00691650">
        <w:rPr>
          <w:rFonts w:ascii="Simplified Arabic" w:hAnsi="Simplified Arabic" w:cs="Simplified Arabic"/>
          <w:b/>
          <w:bCs/>
          <w:sz w:val="32"/>
          <w:szCs w:val="32"/>
          <w:rtl/>
        </w:rPr>
        <w:t xml:space="preserve"> </w:t>
      </w:r>
      <w:r w:rsidR="00197C42" w:rsidRPr="00691650">
        <w:rPr>
          <w:rFonts w:ascii="Simplified Arabic" w:hAnsi="Simplified Arabic" w:cs="Simplified Arabic"/>
          <w:sz w:val="32"/>
          <w:szCs w:val="32"/>
          <w:rtl/>
        </w:rPr>
        <w:t>ولكنها هي تتجه إلى ربها بما وجدت،</w:t>
      </w:r>
      <w:r w:rsidRPr="00691650">
        <w:rPr>
          <w:rFonts w:ascii="Simplified Arabic" w:hAnsi="Simplified Arabic" w:cs="Simplified Arabic"/>
          <w:sz w:val="32"/>
          <w:szCs w:val="32"/>
          <w:rtl/>
        </w:rPr>
        <w:t xml:space="preserve"> وكأن</w:t>
      </w:r>
      <w:r w:rsidR="000D58C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تعتذر أن لم يكن لها ولد ذَكر ينهض بالمُهمّة</w:t>
      </w:r>
      <w:r w:rsidR="000D1C14" w:rsidRPr="00691650">
        <w:rPr>
          <w:rFonts w:ascii="Simplified Arabic" w:hAnsi="Simplified Arabic" w:cs="Simplified Arabic"/>
          <w:sz w:val="32"/>
          <w:szCs w:val="32"/>
          <w:rtl/>
        </w:rPr>
        <w:t>:</w:t>
      </w:r>
      <w:r w:rsidR="00C32640" w:rsidRPr="00691650">
        <w:rPr>
          <w:rFonts w:ascii="Simplified Arabic" w:hAnsi="Simplified Arabic" w:cs="Simplified Arabic"/>
          <w:sz w:val="32"/>
          <w:szCs w:val="32"/>
          <w:rtl/>
        </w:rPr>
        <w:t>"</w:t>
      </w:r>
      <w:r w:rsidR="000D1C14" w:rsidRPr="00691650">
        <w:rPr>
          <w:rFonts w:ascii="Simplified Arabic" w:hAnsi="Simplified Arabic" w:cs="Simplified Arabic"/>
          <w:sz w:val="32"/>
          <w:szCs w:val="32"/>
          <w:rtl/>
        </w:rPr>
        <w:t xml:space="preserve"> وليس الذكر كالأنثى"</w:t>
      </w:r>
      <w:r w:rsidR="00197C4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p>
    <w:p w:rsidR="00197C42"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وكأن</w:t>
      </w:r>
      <w:r w:rsidR="000459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سيد</w:t>
      </w:r>
      <w:r w:rsidR="00782EDB" w:rsidRPr="00691650">
        <w:rPr>
          <w:rFonts w:ascii="Simplified Arabic" w:hAnsi="Simplified Arabic" w:cs="Simplified Arabic"/>
          <w:sz w:val="32"/>
          <w:szCs w:val="32"/>
          <w:rtl/>
        </w:rPr>
        <w:t>اً</w:t>
      </w:r>
      <w:r w:rsidRPr="00691650">
        <w:rPr>
          <w:rFonts w:ascii="Simplified Arabic" w:hAnsi="Simplified Arabic" w:cs="Simplified Arabic"/>
          <w:sz w:val="32"/>
          <w:szCs w:val="32"/>
          <w:rtl/>
        </w:rPr>
        <w:t xml:space="preserve"> رحمه الله يعتبر أنّ هذا من كلام امرأة عمران. ويُشكِل على مثل هذا الفهم تقديم الذكر على الأنثى في نص الآية الكريمة. وقد تنبّه إلى ذلك بعض المفس</w:t>
      </w:r>
      <w:r w:rsidR="000459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رين، مثل الشوكاني في تفسيره فتح القدير</w:t>
      </w:r>
      <w:r w:rsidR="000D1C1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فهو يرى أنّ هذه الجملة هي من كلام الله تعالى، وبالتالي يكون المعنى عنده:" وليس الذكر الذي طلبتِ كالأنثى التي وضعتِ، فإنّ غاية ما أردتِ من كونه ذكراً أن يكون نذراً ... وأمر هذه الأنثى عظيم وشأنها فخيم ... واللام في الذكر والأنثى للعهد".</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ويقول الصابوني في تفسير صفوة التفاسير:" والجملتان معترضتان من كلامه تعالى تعظيماً لشأن هذه المولودة وما علق بها من عظائم الأمور وجعْلها وابنها آية للعالمين".</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بغض النظر عن كون جملة: "</w:t>
      </w:r>
      <w:r w:rsidRPr="00691650">
        <w:rPr>
          <w:rFonts w:ascii="Simplified Arabic" w:hAnsi="Simplified Arabic" w:cs="Simplified Arabic"/>
          <w:b/>
          <w:bCs/>
          <w:sz w:val="32"/>
          <w:szCs w:val="32"/>
          <w:rtl/>
        </w:rPr>
        <w:t>وَلَيْسَ الذَّكَرُ كَالأنْثَى</w:t>
      </w:r>
      <w:r w:rsidRPr="00691650">
        <w:rPr>
          <w:rFonts w:ascii="Simplified Arabic" w:hAnsi="Simplified Arabic" w:cs="Simplified Arabic"/>
          <w:sz w:val="32"/>
          <w:szCs w:val="32"/>
          <w:rtl/>
        </w:rPr>
        <w:t>"، من كلام الله تعالى أو من كلام امرأة عمران، فإن</w:t>
      </w:r>
      <w:r w:rsidR="0090402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الذي يهمنا هنا أن نلفت الانتباه إلى كون الأنثى هي المشب</w:t>
      </w:r>
      <w:r w:rsidR="000459A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به، وبالتالي لا مجال لجعل هذه الآية مستنداً لتفضيل الرجل على المرأة</w:t>
      </w:r>
      <w:r w:rsidR="00FC66A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بل العكس هو الأظهر هنا.</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الآيات </w:t>
      </w:r>
      <w:smartTag w:uri="urn:schemas-microsoft-com:office:cs:smarttags" w:element="NumConv6p0">
        <w:smartTagPr>
          <w:attr w:name="sch" w:val="1"/>
          <w:attr w:name="val" w:val="49"/>
        </w:smartTagPr>
        <w:r w:rsidRPr="00691650">
          <w:rPr>
            <w:rFonts w:ascii="Simplified Arabic" w:hAnsi="Simplified Arabic" w:cs="Simplified Arabic"/>
            <w:b/>
            <w:bCs/>
            <w:sz w:val="28"/>
            <w:szCs w:val="28"/>
            <w:rtl/>
          </w:rPr>
          <w:t>49</w:t>
        </w:r>
      </w:smartTag>
      <w:r w:rsidRPr="00691650">
        <w:rPr>
          <w:rFonts w:ascii="Simplified Arabic" w:hAnsi="Simplified Arabic" w:cs="Simplified Arabic"/>
          <w:b/>
          <w:bCs/>
          <w:sz w:val="28"/>
          <w:szCs w:val="28"/>
          <w:rtl/>
        </w:rPr>
        <w:t xml:space="preserve"> – </w:t>
      </w:r>
      <w:smartTag w:uri="urn:schemas-microsoft-com:office:cs:smarttags" w:element="NumConv6p0">
        <w:smartTagPr>
          <w:attr w:name="sch" w:val="1"/>
          <w:attr w:name="val" w:val="50"/>
        </w:smartTagPr>
        <w:r w:rsidRPr="00691650">
          <w:rPr>
            <w:rFonts w:ascii="Simplified Arabic" w:hAnsi="Simplified Arabic" w:cs="Simplified Arabic"/>
            <w:b/>
            <w:bCs/>
            <w:sz w:val="28"/>
            <w:szCs w:val="28"/>
            <w:rtl/>
          </w:rPr>
          <w:t>50</w:t>
        </w:r>
      </w:smartTag>
      <w:r w:rsidRPr="00691650">
        <w:rPr>
          <w:rFonts w:ascii="Simplified Arabic" w:hAnsi="Simplified Arabic" w:cs="Simplified Arabic"/>
          <w:sz w:val="32"/>
          <w:szCs w:val="32"/>
          <w:rtl/>
        </w:rPr>
        <w:t xml:space="preserve"> من سورة الشورى:" </w:t>
      </w:r>
      <w:r w:rsidRPr="00691650">
        <w:rPr>
          <w:rFonts w:ascii="Simplified Arabic" w:hAnsi="Simplified Arabic" w:cs="Simplified Arabic"/>
          <w:b/>
          <w:bCs/>
          <w:sz w:val="32"/>
          <w:szCs w:val="32"/>
          <w:rtl/>
        </w:rPr>
        <w:t>يَهَبُ لِمَنْ يَشَاءُ إِنَاثًا وَيَهَبُ لِمَنْ يَشَاءُ الذُّكُورَ. أَوْ يُزَوِّجُهُمْ ذُكْرَانًا وَإِنَاثًا وَيَجْعَلُ مَنْ يَشَاءُ عَقِيمًا</w:t>
      </w:r>
      <w:r w:rsidRPr="00691650">
        <w:rPr>
          <w:rFonts w:ascii="Simplified Arabic" w:hAnsi="Simplified Arabic" w:cs="Simplified Arabic"/>
          <w:sz w:val="32"/>
          <w:szCs w:val="32"/>
          <w:rtl/>
        </w:rPr>
        <w:t xml:space="preserve"> ".</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ذهب بعض أهل التفسير إلى أنّ تعريف الذكور وتنكير الإناث يشير إلى شرف الذكور وتفضيلهم على الإناث. ويرد</w:t>
      </w:r>
      <w:r w:rsidR="003D307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الشوكاني على ذلك فيقول في فتح القدير:" إنّ التقديم للإناث قد عارض ذلك، فلا دلالة في الآية على المفاضلة، بل هي مسوقة لمعنى آخر".</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إذا كانت الآية الكريمة قد قدّمت الإناث في قوله تعالى:" </w:t>
      </w:r>
      <w:r w:rsidRPr="00691650">
        <w:rPr>
          <w:rFonts w:ascii="Simplified Arabic" w:hAnsi="Simplified Arabic" w:cs="Simplified Arabic"/>
          <w:b/>
          <w:bCs/>
          <w:sz w:val="32"/>
          <w:szCs w:val="32"/>
          <w:rtl/>
        </w:rPr>
        <w:t>يَهَبُ لِمَنْ يَشَاءُ إِنَاثًا وَيَهَبُ لِمَنْ يَشَاءُ الذُّكُورَ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فإنها أيضاً قدمت الذكور في قوله تعالى:"</w:t>
      </w:r>
      <w:r w:rsidR="003D307C" w:rsidRPr="00691650">
        <w:rPr>
          <w:rFonts w:ascii="Simplified Arabic" w:hAnsi="Simplified Arabic" w:cs="Simplified Arabic"/>
          <w:b/>
          <w:bCs/>
          <w:sz w:val="32"/>
          <w:szCs w:val="32"/>
          <w:rtl/>
        </w:rPr>
        <w:t>أَوْ يُزَوِّجُهُمْ ذُكْرَاناً وإناثاً</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إذا عرفنا هذا أدركنا أنّ التقديم والتأخير، والتعريف والتنكير، يرجع إلى أمور أخرى يجدر بنا أن نُعمل النظر فيها لعلنا نقتبس قبساً من بلاغة القرآن الكريم.</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إنّ تنكير </w:t>
      </w:r>
      <w:r w:rsidRPr="00691650">
        <w:rPr>
          <w:rFonts w:ascii="Simplified Arabic" w:hAnsi="Simplified Arabic" w:cs="Simplified Arabic"/>
          <w:b/>
          <w:bCs/>
          <w:sz w:val="32"/>
          <w:szCs w:val="32"/>
          <w:rtl/>
        </w:rPr>
        <w:t>إناثاً</w:t>
      </w:r>
      <w:r w:rsidRPr="00691650">
        <w:rPr>
          <w:rFonts w:ascii="Simplified Arabic" w:hAnsi="Simplified Arabic" w:cs="Simplified Arabic"/>
          <w:sz w:val="32"/>
          <w:szCs w:val="32"/>
          <w:rtl/>
        </w:rPr>
        <w:t xml:space="preserve"> وتعريف </w:t>
      </w:r>
      <w:r w:rsidRPr="00691650">
        <w:rPr>
          <w:rFonts w:ascii="Simplified Arabic" w:hAnsi="Simplified Arabic" w:cs="Simplified Arabic"/>
          <w:b/>
          <w:bCs/>
          <w:sz w:val="32"/>
          <w:szCs w:val="32"/>
          <w:rtl/>
        </w:rPr>
        <w:t>الذكور</w:t>
      </w:r>
      <w:r w:rsidRPr="00691650">
        <w:rPr>
          <w:rFonts w:ascii="Simplified Arabic" w:hAnsi="Simplified Arabic" w:cs="Simplified Arabic"/>
          <w:sz w:val="32"/>
          <w:szCs w:val="32"/>
          <w:rtl/>
        </w:rPr>
        <w:t xml:space="preserve"> قد يشير إلى أنّ ال</w:t>
      </w:r>
      <w:r w:rsidR="003D307C" w:rsidRPr="00691650">
        <w:rPr>
          <w:rFonts w:ascii="Simplified Arabic" w:hAnsi="Simplified Arabic" w:cs="Simplified Arabic"/>
          <w:sz w:val="32"/>
          <w:szCs w:val="32"/>
          <w:rtl/>
        </w:rPr>
        <w:t>أُ</w:t>
      </w:r>
      <w:r w:rsidRPr="00691650">
        <w:rPr>
          <w:rFonts w:ascii="Simplified Arabic" w:hAnsi="Simplified Arabic" w:cs="Simplified Arabic"/>
          <w:sz w:val="32"/>
          <w:szCs w:val="32"/>
          <w:rtl/>
        </w:rPr>
        <w:t>سر التي يهبها الله تعالى إناثاً فقط هي أكثر عدداً من ال</w:t>
      </w:r>
      <w:r w:rsidR="003D307C" w:rsidRPr="00691650">
        <w:rPr>
          <w:rFonts w:ascii="Simplified Arabic" w:hAnsi="Simplified Arabic" w:cs="Simplified Arabic"/>
          <w:sz w:val="32"/>
          <w:szCs w:val="32"/>
          <w:rtl/>
        </w:rPr>
        <w:t>أُ</w:t>
      </w:r>
      <w:r w:rsidRPr="00691650">
        <w:rPr>
          <w:rFonts w:ascii="Simplified Arabic" w:hAnsi="Simplified Arabic" w:cs="Simplified Arabic"/>
          <w:sz w:val="32"/>
          <w:szCs w:val="32"/>
          <w:rtl/>
        </w:rPr>
        <w:t>سر التي يهبها الله تعالى ذكوراً فقط</w:t>
      </w:r>
      <w:r w:rsidR="00E9345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وهذا أمر يلمسه الناس. ويمكن أن تُعزز هذه الملاحظة بإحصاءات يُراعى فيها الأسلوب العلمي في الإحصاء. أما تنكير الذكور والإناث في قوله تعالى: "</w:t>
      </w:r>
      <w:r w:rsidRPr="00691650">
        <w:rPr>
          <w:rFonts w:ascii="Simplified Arabic" w:hAnsi="Simplified Arabic" w:cs="Simplified Arabic"/>
          <w:b/>
          <w:bCs/>
          <w:sz w:val="32"/>
          <w:szCs w:val="32"/>
          <w:rtl/>
        </w:rPr>
        <w:t>أَوْ يُزَوِّجُهُمْ ذُكْرَانًا</w:t>
      </w:r>
      <w:r w:rsidR="00E9345C" w:rsidRPr="00691650">
        <w:rPr>
          <w:rFonts w:ascii="Simplified Arabic" w:hAnsi="Simplified Arabic" w:cs="Simplified Arabic"/>
          <w:b/>
          <w:bCs/>
          <w:sz w:val="32"/>
          <w:szCs w:val="32"/>
          <w:rtl/>
        </w:rPr>
        <w:t xml:space="preserve"> وإناثاً</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فقد يشير إلى أنّ ال</w:t>
      </w:r>
      <w:r w:rsidR="00E9345C" w:rsidRPr="00691650">
        <w:rPr>
          <w:rFonts w:ascii="Simplified Arabic" w:hAnsi="Simplified Arabic" w:cs="Simplified Arabic"/>
          <w:sz w:val="32"/>
          <w:szCs w:val="32"/>
          <w:rtl/>
        </w:rPr>
        <w:t>أُ</w:t>
      </w:r>
      <w:r w:rsidRPr="00691650">
        <w:rPr>
          <w:rFonts w:ascii="Simplified Arabic" w:hAnsi="Simplified Arabic" w:cs="Simplified Arabic"/>
          <w:sz w:val="32"/>
          <w:szCs w:val="32"/>
          <w:rtl/>
        </w:rPr>
        <w:t xml:space="preserve">سر التي تشتمل على ذكور وإناث هي الأكثر، وهذا ملموس بوضوح ولا يحتاج إلى إحصاء. وتقديم </w:t>
      </w:r>
      <w:r w:rsidRPr="00691650">
        <w:rPr>
          <w:rFonts w:ascii="Simplified Arabic" w:hAnsi="Simplified Arabic" w:cs="Simplified Arabic"/>
          <w:b/>
          <w:bCs/>
          <w:sz w:val="32"/>
          <w:szCs w:val="32"/>
          <w:rtl/>
        </w:rPr>
        <w:t>ذكراناً</w:t>
      </w:r>
      <w:r w:rsidRPr="00691650">
        <w:rPr>
          <w:rFonts w:ascii="Simplified Arabic" w:hAnsi="Simplified Arabic" w:cs="Simplified Arabic"/>
          <w:sz w:val="32"/>
          <w:szCs w:val="32"/>
          <w:rtl/>
        </w:rPr>
        <w:t xml:space="preserve"> على </w:t>
      </w:r>
      <w:r w:rsidRPr="00691650">
        <w:rPr>
          <w:rFonts w:ascii="Simplified Arabic" w:hAnsi="Simplified Arabic" w:cs="Simplified Arabic"/>
          <w:b/>
          <w:bCs/>
          <w:sz w:val="32"/>
          <w:szCs w:val="32"/>
          <w:rtl/>
        </w:rPr>
        <w:t>إناثاً</w:t>
      </w:r>
      <w:r w:rsidRPr="00691650">
        <w:rPr>
          <w:rFonts w:ascii="Simplified Arabic" w:hAnsi="Simplified Arabic" w:cs="Simplified Arabic"/>
          <w:sz w:val="32"/>
          <w:szCs w:val="32"/>
          <w:rtl/>
        </w:rPr>
        <w:t xml:space="preserve"> قد يشير إلى أنّ ال</w:t>
      </w:r>
      <w:r w:rsidR="00E9345C" w:rsidRPr="00691650">
        <w:rPr>
          <w:rFonts w:ascii="Simplified Arabic" w:hAnsi="Simplified Arabic" w:cs="Simplified Arabic"/>
          <w:sz w:val="32"/>
          <w:szCs w:val="32"/>
          <w:rtl/>
        </w:rPr>
        <w:t>أُ</w:t>
      </w:r>
      <w:r w:rsidRPr="00691650">
        <w:rPr>
          <w:rFonts w:ascii="Simplified Arabic" w:hAnsi="Simplified Arabic" w:cs="Simplified Arabic"/>
          <w:sz w:val="32"/>
          <w:szCs w:val="32"/>
          <w:rtl/>
        </w:rPr>
        <w:t>سر التي يكون عدد</w:t>
      </w:r>
      <w:r w:rsidR="006045E6" w:rsidRPr="00691650">
        <w:rPr>
          <w:rFonts w:ascii="Simplified Arabic" w:hAnsi="Simplified Arabic" w:cs="Simplified Arabic"/>
          <w:sz w:val="32"/>
          <w:szCs w:val="32"/>
          <w:rtl/>
        </w:rPr>
        <w:t xml:space="preserve"> المواليد</w:t>
      </w:r>
      <w:r w:rsidRPr="00691650">
        <w:rPr>
          <w:rFonts w:ascii="Simplified Arabic" w:hAnsi="Simplified Arabic" w:cs="Simplified Arabic"/>
          <w:sz w:val="32"/>
          <w:szCs w:val="32"/>
          <w:rtl/>
        </w:rPr>
        <w:t xml:space="preserve"> الذكور فيها أكثر من عدد الإناث هي </w:t>
      </w:r>
      <w:r w:rsidR="006045E6" w:rsidRPr="00691650">
        <w:rPr>
          <w:rFonts w:ascii="Simplified Arabic" w:hAnsi="Simplified Arabic" w:cs="Simplified Arabic"/>
          <w:sz w:val="32"/>
          <w:szCs w:val="32"/>
          <w:rtl/>
        </w:rPr>
        <w:t>ال</w:t>
      </w:r>
      <w:r w:rsidRPr="00691650">
        <w:rPr>
          <w:rFonts w:ascii="Simplified Arabic" w:hAnsi="Simplified Arabic" w:cs="Simplified Arabic"/>
          <w:sz w:val="32"/>
          <w:szCs w:val="32"/>
          <w:rtl/>
        </w:rPr>
        <w:t>أكثر في المجتمعات البشري</w:t>
      </w:r>
      <w:r w:rsidR="006045E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E9345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وهذه الحالة تحتاج من</w:t>
      </w:r>
      <w:r w:rsidR="0060025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 كمهتميّن، إلى </w:t>
      </w:r>
      <w:r w:rsidRPr="00691650">
        <w:rPr>
          <w:rFonts w:ascii="Simplified Arabic" w:hAnsi="Simplified Arabic" w:cs="Simplified Arabic"/>
          <w:b/>
          <w:bCs/>
          <w:sz w:val="32"/>
          <w:szCs w:val="32"/>
          <w:rtl/>
        </w:rPr>
        <w:t>دراسة إحصائي</w:t>
      </w:r>
      <w:r w:rsidR="00E9345C"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w:t>
      </w:r>
      <w:r w:rsidRPr="00691650">
        <w:rPr>
          <w:rFonts w:ascii="Simplified Arabic" w:hAnsi="Simplified Arabic" w:cs="Simplified Arabic"/>
          <w:sz w:val="32"/>
          <w:szCs w:val="32"/>
          <w:rtl/>
        </w:rPr>
        <w:t>.</w:t>
      </w:r>
    </w:p>
    <w:p w:rsidR="00386A81" w:rsidRPr="00691650" w:rsidRDefault="00386A81" w:rsidP="00A959D7">
      <w:pPr>
        <w:tabs>
          <w:tab w:val="left" w:pos="2850"/>
          <w:tab w:val="center" w:pos="4320"/>
        </w:tabs>
        <w:jc w:val="lowKashida"/>
        <w:rPr>
          <w:rFonts w:ascii="Simplified Arabic" w:hAnsi="Simplified Arabic" w:cs="Simplified Arabic"/>
          <w:b/>
          <w:bCs/>
          <w:sz w:val="40"/>
          <w:szCs w:val="40"/>
          <w:rtl/>
        </w:rPr>
      </w:pPr>
    </w:p>
    <w:p w:rsidR="00FF0B6E" w:rsidRDefault="00634157" w:rsidP="00FF0B6E">
      <w:pPr>
        <w:tabs>
          <w:tab w:val="left" w:pos="2850"/>
          <w:tab w:val="center" w:pos="4320"/>
        </w:tabs>
        <w:jc w:val="lowKashida"/>
        <w:rPr>
          <w:rFonts w:ascii="Simplified Arabic" w:hAnsi="Simplified Arabic" w:cs="Simplified Arabic"/>
          <w:b/>
          <w:bCs/>
          <w:sz w:val="40"/>
          <w:szCs w:val="40"/>
          <w:rtl/>
        </w:rPr>
      </w:pPr>
      <w:r w:rsidRPr="00691650">
        <w:rPr>
          <w:rFonts w:ascii="Simplified Arabic" w:hAnsi="Simplified Arabic" w:cs="Simplified Arabic"/>
          <w:b/>
          <w:bCs/>
          <w:sz w:val="44"/>
          <w:szCs w:val="44"/>
          <w:rtl/>
        </w:rPr>
        <w:br w:type="page"/>
      </w:r>
    </w:p>
    <w:p w:rsidR="00DC3330" w:rsidRPr="00FF0B6E" w:rsidRDefault="00DC3330" w:rsidP="00FF0B6E">
      <w:pPr>
        <w:tabs>
          <w:tab w:val="left" w:pos="2850"/>
          <w:tab w:val="center" w:pos="4320"/>
        </w:tabs>
        <w:jc w:val="center"/>
        <w:rPr>
          <w:rFonts w:ascii="Simplified Arabic" w:hAnsi="Simplified Arabic" w:cs="Simplified Arabic"/>
          <w:b/>
          <w:bCs/>
          <w:sz w:val="48"/>
          <w:szCs w:val="48"/>
        </w:rPr>
      </w:pPr>
      <w:r w:rsidRPr="00FF0B6E">
        <w:rPr>
          <w:rFonts w:ascii="Simplified Arabic" w:hAnsi="Simplified Arabic" w:cs="Simplified Arabic"/>
          <w:b/>
          <w:bCs/>
          <w:sz w:val="48"/>
          <w:szCs w:val="48"/>
          <w:rtl/>
        </w:rPr>
        <w:lastRenderedPageBreak/>
        <w:t>إنزال الأنعام</w:t>
      </w:r>
    </w:p>
    <w:p w:rsidR="00A03712" w:rsidRDefault="00A03712" w:rsidP="00A959D7">
      <w:pPr>
        <w:jc w:val="lowKashida"/>
        <w:rPr>
          <w:rFonts w:ascii="Simplified Arabic" w:hAnsi="Simplified Arabic" w:cs="Simplified Arabic"/>
          <w:b/>
          <w:bCs/>
          <w:sz w:val="32"/>
          <w:szCs w:val="32"/>
        </w:rPr>
      </w:pPr>
    </w:p>
    <w:p w:rsidR="00A03712" w:rsidRDefault="00A03712" w:rsidP="00A959D7">
      <w:pPr>
        <w:jc w:val="lowKashida"/>
        <w:rPr>
          <w:rFonts w:ascii="Simplified Arabic" w:hAnsi="Simplified Arabic" w:cs="Simplified Arabic"/>
          <w:b/>
          <w:bCs/>
          <w:sz w:val="32"/>
          <w:szCs w:val="32"/>
        </w:rPr>
      </w:pPr>
    </w:p>
    <w:p w:rsidR="00DC3330" w:rsidRPr="00691650" w:rsidRDefault="00DC3330" w:rsidP="00A959D7">
      <w:pPr>
        <w:jc w:val="lowKashida"/>
        <w:rPr>
          <w:rFonts w:ascii="Simplified Arabic" w:hAnsi="Simplified Arabic" w:cs="Simplified Arabic"/>
          <w:b/>
          <w:bCs/>
          <w:sz w:val="32"/>
          <w:szCs w:val="32"/>
        </w:rPr>
      </w:pPr>
      <w:r w:rsidRPr="00691650">
        <w:rPr>
          <w:rFonts w:ascii="Simplified Arabic" w:hAnsi="Simplified Arabic" w:cs="Simplified Arabic"/>
          <w:b/>
          <w:bCs/>
          <w:sz w:val="32"/>
          <w:szCs w:val="32"/>
          <w:rtl/>
        </w:rPr>
        <w:t xml:space="preserve">جاء </w:t>
      </w:r>
      <w:r w:rsidRPr="00691650">
        <w:rPr>
          <w:rFonts w:ascii="Simplified Arabic" w:hAnsi="Simplified Arabic" w:cs="Simplified Arabic"/>
          <w:sz w:val="32"/>
          <w:szCs w:val="32"/>
          <w:rtl/>
        </w:rPr>
        <w:t xml:space="preserve">في الآية </w:t>
      </w:r>
      <w:smartTag w:uri="urn:schemas-microsoft-com:office:cs:smarttags" w:element="NumConv6p0">
        <w:smartTagPr>
          <w:attr w:name="val" w:val="25"/>
          <w:attr w:name="sch" w:val="1"/>
        </w:smartTagPr>
        <w:r w:rsidRPr="00691650">
          <w:rPr>
            <w:rFonts w:ascii="Simplified Arabic" w:hAnsi="Simplified Arabic" w:cs="Simplified Arabic"/>
            <w:b/>
            <w:bCs/>
            <w:sz w:val="28"/>
            <w:szCs w:val="28"/>
            <w:rtl/>
          </w:rPr>
          <w:t>25</w:t>
        </w:r>
      </w:smartTag>
      <w:r w:rsidRPr="00691650">
        <w:rPr>
          <w:rFonts w:ascii="Simplified Arabic" w:hAnsi="Simplified Arabic" w:cs="Simplified Arabic"/>
          <w:sz w:val="28"/>
          <w:szCs w:val="28"/>
          <w:rtl/>
        </w:rPr>
        <w:t xml:space="preserve"> </w:t>
      </w:r>
      <w:r w:rsidRPr="00691650">
        <w:rPr>
          <w:rFonts w:ascii="Simplified Arabic" w:hAnsi="Simplified Arabic" w:cs="Simplified Arabic"/>
          <w:sz w:val="32"/>
          <w:szCs w:val="32"/>
          <w:rtl/>
        </w:rPr>
        <w:t>من سورة الحديد:</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color w:val="808080"/>
          <w:sz w:val="32"/>
          <w:szCs w:val="32"/>
          <w:rtl/>
        </w:rPr>
        <w:t xml:space="preserve"> </w:t>
      </w:r>
      <w:r w:rsidRPr="00691650">
        <w:rPr>
          <w:rFonts w:ascii="Simplified Arabic" w:hAnsi="Simplified Arabic" w:cs="Simplified Arabic"/>
          <w:b/>
          <w:bCs/>
          <w:sz w:val="32"/>
          <w:szCs w:val="32"/>
          <w:rtl/>
        </w:rPr>
        <w:t>وَأَنْزَلْنَا الْحَدِيدَ فِيهِ بَأْسٌ شَدِيدٌ وَمَنَافِعُ لِلنَّاسِ</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 وجاء في الآية </w:t>
      </w:r>
      <w:smartTag w:uri="urn:schemas-microsoft-com:office:cs:smarttags" w:element="NumConv6p0">
        <w:smartTagPr>
          <w:attr w:name="val" w:val="6"/>
          <w:attr w:name="sch" w:val="1"/>
        </w:smartTagPr>
        <w:r w:rsidRPr="00691650">
          <w:rPr>
            <w:rFonts w:ascii="Simplified Arabic" w:hAnsi="Simplified Arabic" w:cs="Simplified Arabic"/>
            <w:b/>
            <w:bCs/>
            <w:sz w:val="28"/>
            <w:szCs w:val="28"/>
            <w:rtl/>
          </w:rPr>
          <w:t>6</w:t>
        </w:r>
      </w:smartTag>
      <w:r w:rsidRPr="00691650">
        <w:rPr>
          <w:rFonts w:ascii="Simplified Arabic" w:hAnsi="Simplified Arabic" w:cs="Simplified Arabic"/>
          <w:sz w:val="32"/>
          <w:szCs w:val="32"/>
          <w:rtl/>
        </w:rPr>
        <w:t xml:space="preserve"> من سورة الزمر:"...</w:t>
      </w:r>
      <w:r w:rsidRPr="00691650">
        <w:rPr>
          <w:rFonts w:ascii="Simplified Arabic" w:hAnsi="Simplified Arabic" w:cs="Simplified Arabic"/>
          <w:color w:val="FF0000"/>
          <w:sz w:val="32"/>
          <w:szCs w:val="32"/>
          <w:rtl/>
        </w:rPr>
        <w:t xml:space="preserve"> </w:t>
      </w:r>
      <w:r w:rsidRPr="00691650">
        <w:rPr>
          <w:rFonts w:ascii="Simplified Arabic" w:hAnsi="Simplified Arabic" w:cs="Simplified Arabic"/>
          <w:b/>
          <w:bCs/>
          <w:sz w:val="32"/>
          <w:szCs w:val="32"/>
          <w:rtl/>
        </w:rPr>
        <w:t>وَأَنْزَلَ لَكُمْ مِنَ الأنْعَامِ ثَمَانِيَةَ أَزْوَاجٍ</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p>
    <w:p w:rsidR="00DC3330" w:rsidRPr="00691650" w:rsidRDefault="00DC3330" w:rsidP="00A959D7">
      <w:pPr>
        <w:jc w:val="lowKashida"/>
        <w:rPr>
          <w:rFonts w:ascii="Simplified Arabic" w:hAnsi="Simplified Arabic" w:cs="Simplified Arabic"/>
          <w:sz w:val="32"/>
          <w:szCs w:val="32"/>
          <w:vertAlign w:val="superscript"/>
          <w:rtl/>
        </w:rPr>
      </w:pPr>
      <w:r w:rsidRPr="00691650">
        <w:rPr>
          <w:rFonts w:ascii="Simplified Arabic" w:hAnsi="Simplified Arabic" w:cs="Simplified Arabic"/>
          <w:sz w:val="32"/>
          <w:szCs w:val="32"/>
          <w:rtl/>
        </w:rPr>
        <w:t>جاء في شرح العقيدة الطحاوي</w:t>
      </w:r>
      <w:r w:rsidR="00451B6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لابن أبي العز الحنفي المتوف</w:t>
      </w:r>
      <w:r w:rsidR="00451B6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عام</w:t>
      </w:r>
      <w:smartTag w:uri="urn:schemas-microsoft-com:office:cs:smarttags" w:element="NumConv6p0">
        <w:smartTagPr>
          <w:attr w:name="val" w:val="792"/>
          <w:attr w:name="sch" w:val="1"/>
        </w:smartTagPr>
        <w:r w:rsidRPr="00691650">
          <w:rPr>
            <w:rFonts w:ascii="Simplified Arabic" w:hAnsi="Simplified Arabic" w:cs="Simplified Arabic"/>
            <w:b/>
            <w:bCs/>
            <w:sz w:val="28"/>
            <w:szCs w:val="28"/>
            <w:rtl/>
          </w:rPr>
          <w:t>792</w:t>
        </w:r>
        <w:r w:rsidR="00B84233" w:rsidRPr="00691650">
          <w:rPr>
            <w:rFonts w:ascii="Simplified Arabic" w:hAnsi="Simplified Arabic" w:cs="Simplified Arabic"/>
            <w:b/>
            <w:bCs/>
            <w:sz w:val="28"/>
            <w:szCs w:val="28"/>
            <w:rtl/>
          </w:rPr>
          <w:t>هـ:</w:t>
        </w:r>
      </w:smartTag>
      <w:r w:rsidRPr="00691650">
        <w:rPr>
          <w:rFonts w:ascii="Simplified Arabic" w:hAnsi="Simplified Arabic" w:cs="Simplified Arabic"/>
          <w:sz w:val="32"/>
          <w:szCs w:val="32"/>
          <w:rtl/>
        </w:rPr>
        <w:t>"... فالحديد إن</w:t>
      </w:r>
      <w:r w:rsidR="00F913A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 يكون من المعادن التي في الجبال، وهي عالية على الأرض</w:t>
      </w:r>
      <w:r w:rsidR="00F913A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وقد قيل إنّه كل</w:t>
      </w:r>
      <w:r w:rsidR="00B8423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 كان معدنه أعلى كان حديده أجود. والأنعام تُخلق بالتوالد المستلزم إنزال الذكور الماء من أصلابها إلى أرحام الإناث، ولهذا يقال: أنزل ولم يقُل نزّل، ثم</w:t>
      </w:r>
      <w:r w:rsidR="00B8423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الأجنّة تنزل من بطون الأم</w:t>
      </w:r>
      <w:r w:rsidR="00B8423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هات إلى وجه الأرض. ومن المعلوم أنّ الأنعام تعلو فحولها إناثها عند الوطء، وينزل ماء الفحل من علو إلى رحم الأنثى، وتُلقي ولدها عند الولادة من علو إلى سُفل..."</w:t>
      </w:r>
      <w:r w:rsidRPr="00691650">
        <w:rPr>
          <w:rFonts w:ascii="Simplified Arabic" w:hAnsi="Simplified Arabic" w:cs="Simplified Arabic"/>
          <w:sz w:val="32"/>
          <w:szCs w:val="32"/>
          <w:vertAlign w:val="superscript"/>
          <w:rtl/>
        </w:rPr>
        <w:footnoteReference w:id="2"/>
      </w:r>
      <w:r w:rsidRPr="00691650">
        <w:rPr>
          <w:rFonts w:ascii="Simplified Arabic" w:hAnsi="Simplified Arabic" w:cs="Simplified Arabic"/>
          <w:sz w:val="32"/>
          <w:szCs w:val="32"/>
          <w:vertAlign w:val="superscript"/>
        </w:rPr>
        <w:t>[1]</w:t>
      </w:r>
      <w:r w:rsidRPr="00691650">
        <w:rPr>
          <w:rFonts w:ascii="Simplified Arabic" w:hAnsi="Simplified Arabic" w:cs="Simplified Arabic"/>
          <w:sz w:val="32"/>
          <w:szCs w:val="32"/>
          <w:vertAlign w:val="superscript"/>
          <w:rtl/>
        </w:rPr>
        <w:t>.</w:t>
      </w:r>
    </w:p>
    <w:p w:rsidR="008C7A0A" w:rsidRPr="00691650" w:rsidRDefault="008C7A0A" w:rsidP="00A959D7">
      <w:pPr>
        <w:jc w:val="lowKashida"/>
        <w:rPr>
          <w:rFonts w:ascii="Simplified Arabic" w:hAnsi="Simplified Arabic" w:cs="Simplified Arabic"/>
          <w:sz w:val="12"/>
          <w:szCs w:val="12"/>
          <w:vertAlign w:val="superscript"/>
          <w:rtl/>
        </w:rPr>
      </w:pP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لا يختلف موقف ابن أبي العز عن موقف الكثير</w:t>
      </w:r>
      <w:r w:rsidR="007E7A4E" w:rsidRPr="00691650">
        <w:rPr>
          <w:rFonts w:ascii="Simplified Arabic" w:hAnsi="Simplified Arabic" w:cs="Simplified Arabic"/>
          <w:sz w:val="32"/>
          <w:szCs w:val="32"/>
          <w:rtl/>
        </w:rPr>
        <w:t>ين</w:t>
      </w:r>
      <w:r w:rsidRPr="00691650">
        <w:rPr>
          <w:rFonts w:ascii="Simplified Arabic" w:hAnsi="Simplified Arabic" w:cs="Simplified Arabic"/>
          <w:sz w:val="32"/>
          <w:szCs w:val="32"/>
          <w:rtl/>
        </w:rPr>
        <w:t xml:space="preserve"> الذين يصرفون معاني الألفاظ عن الحقيقة اللغوي</w:t>
      </w:r>
      <w:r w:rsidR="000D35F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F913A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لأن</w:t>
      </w:r>
      <w:r w:rsidR="000D35F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ببساطة لا يقبلون القول بنزول الحديد والأنعام من السماء، وهم بذلك يُحكّمون معارفهم القاصرة في كلام الله العزيز الحكيم. فمن أين لهم القول بأنّ الأنعام قد خ</w:t>
      </w:r>
      <w:r w:rsidR="000D35F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لقت في الأرض؟! وهل يستحيل في العقل أن يُنزّل الخالق القدير ما شاء من </w:t>
      </w:r>
      <w:r w:rsidRPr="00691650">
        <w:rPr>
          <w:rFonts w:ascii="Simplified Arabic" w:hAnsi="Simplified Arabic" w:cs="Simplified Arabic"/>
          <w:sz w:val="32"/>
          <w:szCs w:val="32"/>
          <w:rtl/>
        </w:rPr>
        <w:lastRenderedPageBreak/>
        <w:t>المخلوقات لحكمة يريدها؟! وإذا كنا لا نتصور ذلك فكيف أمكننا أن نتصو</w:t>
      </w:r>
      <w:r w:rsidR="00F913A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حادثة الإسراء والمعراج، وحادثة نزول آدم وزوجه إلى الأرض. أمّا أهل الإلحاد فإن</w:t>
      </w:r>
      <w:r w:rsidR="000D35F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أسرى الواقع المحسوس ويذهلون عن كل</w:t>
      </w:r>
      <w:r w:rsidR="000D35F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ما وراءهُ من أسباب وعلل.</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ذكر الأستاذ زغلول النجار – وهو مختص في هذا الباب – بأنّ العلماء يجزمون بأنّ الحديد لم يتكون في الأرض ولا في المجموعة الشمسي</w:t>
      </w:r>
      <w:r w:rsidR="003E659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لأن</w:t>
      </w:r>
      <w:r w:rsidR="006E7F7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يحتاج إلى طاقة هائلة لا تتوافر في المجموعة الشمسي</w:t>
      </w:r>
      <w:r w:rsidR="006E7F7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ومن هنا نجدهم يُقدّمون تفسيراً لوجود الحديد في الأرض يتمثل في انفجار بعض النجوم المحتوية على عنصر الحديد وتناثر مكوناتها في الفضاء مما أد</w:t>
      </w:r>
      <w:r w:rsidR="003E659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إلى نزول الحديد بكثافة على الأرض، وذلك في الوقت الذي كانت فيه الأرض هش</w:t>
      </w:r>
      <w:r w:rsidR="003E659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غير متماسكة، وفي الوقت الذي لم يكن الغلاف الجوي قد تكوّن</w:t>
      </w:r>
      <w:r w:rsidR="003E659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مما أد</w:t>
      </w:r>
      <w:r w:rsidR="003E659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إلى اختراق ذرات الحديد لطبقات الأرض المختلفة.</w:t>
      </w:r>
    </w:p>
    <w:p w:rsidR="00DC3330" w:rsidRPr="00691650" w:rsidRDefault="003E659C"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إنّ مثل هذا الكشف العلمي المعاصر</w:t>
      </w:r>
      <w:r w:rsidR="00DC3330" w:rsidRPr="00691650">
        <w:rPr>
          <w:rFonts w:ascii="Simplified Arabic" w:hAnsi="Simplified Arabic" w:cs="Simplified Arabic"/>
          <w:sz w:val="32"/>
          <w:szCs w:val="32"/>
          <w:rtl/>
        </w:rPr>
        <w:t xml:space="preserve"> يجعلنا نفهم من غير حيرة ولا ارتباك قوله تعالى:" </w:t>
      </w:r>
      <w:r w:rsidR="00DC3330" w:rsidRPr="00691650">
        <w:rPr>
          <w:rFonts w:ascii="Simplified Arabic" w:hAnsi="Simplified Arabic" w:cs="Simplified Arabic"/>
          <w:b/>
          <w:bCs/>
          <w:sz w:val="32"/>
          <w:szCs w:val="32"/>
          <w:rtl/>
        </w:rPr>
        <w:t>وَأَنْزَلْنَا الْحَدِيدَ"</w:t>
      </w:r>
      <w:r w:rsidR="00DC3330" w:rsidRPr="00691650">
        <w:rPr>
          <w:rFonts w:ascii="Simplified Arabic" w:hAnsi="Simplified Arabic" w:cs="Simplified Arabic"/>
          <w:sz w:val="32"/>
          <w:szCs w:val="32"/>
          <w:rtl/>
        </w:rPr>
        <w:t>،</w:t>
      </w:r>
      <w:r w:rsidR="00DC3330"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وبالتالي لا</w:t>
      </w:r>
      <w:r w:rsidR="00DC3330" w:rsidRPr="00691650">
        <w:rPr>
          <w:rFonts w:ascii="Simplified Arabic" w:hAnsi="Simplified Arabic" w:cs="Simplified Arabic"/>
          <w:sz w:val="32"/>
          <w:szCs w:val="32"/>
          <w:rtl/>
        </w:rPr>
        <w:t xml:space="preserve"> داعي</w:t>
      </w:r>
      <w:r w:rsidRPr="00691650">
        <w:rPr>
          <w:rFonts w:ascii="Simplified Arabic" w:hAnsi="Simplified Arabic" w:cs="Simplified Arabic"/>
          <w:sz w:val="32"/>
          <w:szCs w:val="32"/>
          <w:rtl/>
        </w:rPr>
        <w:t xml:space="preserve"> بعد ذلك</w:t>
      </w:r>
      <w:r w:rsidR="00DC3330" w:rsidRPr="00691650">
        <w:rPr>
          <w:rFonts w:ascii="Simplified Arabic" w:hAnsi="Simplified Arabic" w:cs="Simplified Arabic"/>
          <w:sz w:val="32"/>
          <w:szCs w:val="32"/>
          <w:rtl/>
        </w:rPr>
        <w:t xml:space="preserve"> للتأويل، ولا داعي لصرف الألفاظ عن ظاهرها وحقيقتها اللغوي</w:t>
      </w:r>
      <w:r w:rsidR="006E7F70" w:rsidRPr="00691650">
        <w:rPr>
          <w:rFonts w:ascii="Simplified Arabic" w:hAnsi="Simplified Arabic" w:cs="Simplified Arabic"/>
          <w:sz w:val="32"/>
          <w:szCs w:val="32"/>
          <w:rtl/>
        </w:rPr>
        <w:t>ّ</w:t>
      </w:r>
      <w:r w:rsidR="00DC3330" w:rsidRPr="00691650">
        <w:rPr>
          <w:rFonts w:ascii="Simplified Arabic" w:hAnsi="Simplified Arabic" w:cs="Simplified Arabic"/>
          <w:sz w:val="32"/>
          <w:szCs w:val="32"/>
          <w:rtl/>
        </w:rPr>
        <w:t>ة.</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وما يقال في الحديد يُقال في الأنعام، إلا أنّ نزول الأنعام وتميُّزها على باقي الحيوانات والدواب يدفعنا إلى التنبّه إلى ضرورة إجراء دراسات مستفيضة تتعلق بالأنعام، لأنّ الآيات الكريمة وضعت أيدينا على بداية الخيط الذي يمكن أن يقودنا إلى اكتشاف بعض أسرار الخلق.</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جاء في الآية </w:t>
      </w:r>
      <w:r w:rsidRPr="00691650">
        <w:rPr>
          <w:rFonts w:ascii="Simplified Arabic" w:hAnsi="Simplified Arabic" w:cs="Simplified Arabic"/>
          <w:b/>
          <w:bCs/>
          <w:sz w:val="28"/>
          <w:szCs w:val="28"/>
          <w:rtl/>
        </w:rPr>
        <w:t>6</w:t>
      </w:r>
      <w:r w:rsidRPr="00691650">
        <w:rPr>
          <w:rFonts w:ascii="Simplified Arabic" w:hAnsi="Simplified Arabic" w:cs="Simplified Arabic"/>
          <w:sz w:val="32"/>
          <w:szCs w:val="32"/>
          <w:rtl/>
        </w:rPr>
        <w:t xml:space="preserve"> من سورة الزمر:"</w:t>
      </w:r>
      <w:r w:rsidRPr="00691650">
        <w:rPr>
          <w:rFonts w:ascii="Simplified Arabic" w:hAnsi="Simplified Arabic" w:cs="Simplified Arabic"/>
          <w:b/>
          <w:bCs/>
          <w:sz w:val="32"/>
          <w:szCs w:val="32"/>
          <w:rtl/>
        </w:rPr>
        <w:t xml:space="preserve"> خَلَقَكُمْ مِنْ نَفْسٍ وَاحِدَةٍ ثُمَّ جَعَلَ مِنْهَا زَوْجَهَا وَأَنْزَلَ لَكُمْ مِنَ الأنْعَامِ ثَمَانِيَةَ أَزْوَاجٍ يَخْلُقُكُمْ فِي بُطُونِ أُمَّهَاتِكُمْ خَلْقًا مِنْ بَعْدِ خَلْقٍ</w:t>
      </w:r>
      <w:r w:rsidR="003E659C" w:rsidRPr="00691650">
        <w:rPr>
          <w:rFonts w:ascii="Simplified Arabic" w:hAnsi="Simplified Arabic" w:cs="Simplified Arabic"/>
          <w:b/>
          <w:bCs/>
          <w:sz w:val="32"/>
          <w:szCs w:val="32"/>
          <w:rtl/>
        </w:rPr>
        <w:t xml:space="preserve"> في ظلُماتٍ ثلاثٍ</w:t>
      </w:r>
      <w:r w:rsidRPr="00691650">
        <w:rPr>
          <w:rFonts w:ascii="Simplified Arabic" w:hAnsi="Simplified Arabic" w:cs="Simplified Arabic"/>
          <w:sz w:val="32"/>
          <w:szCs w:val="32"/>
          <w:rtl/>
        </w:rPr>
        <w:t>...".</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يذهب أهل التفسير إلى أنّ النّفس الواحدة هنا هي نفس آدم، عليه السلام، والذي خُلق خلقاً متمي</w:t>
      </w:r>
      <w:r w:rsidR="00814A2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زاً، كما هو الأمر في خلق المسيح، عليه السلام:</w:t>
      </w:r>
      <w:r w:rsidRPr="00691650">
        <w:rPr>
          <w:rFonts w:ascii="Simplified Arabic" w:hAnsi="Simplified Arabic" w:cs="Simplified Arabic"/>
          <w:b/>
          <w:bCs/>
          <w:sz w:val="32"/>
          <w:szCs w:val="32"/>
          <w:rtl/>
        </w:rPr>
        <w:t>" إِنَّ مَثَلَ عِيسَى عِنْدَ اللَّهِ كَمَثَلِ آَدَمَ</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0"/>
          <w:szCs w:val="20"/>
          <w:rtl/>
        </w:rPr>
        <w:t xml:space="preserve">آل عمران: </w:t>
      </w:r>
      <w:smartTag w:uri="urn:schemas-microsoft-com:office:cs:smarttags" w:element="NumConv6p0">
        <w:smartTagPr>
          <w:attr w:name="sch" w:val="1"/>
          <w:attr w:name="val" w:val="59"/>
        </w:smartTagPr>
        <w:r w:rsidRPr="00691650">
          <w:rPr>
            <w:rFonts w:ascii="Simplified Arabic" w:hAnsi="Simplified Arabic" w:cs="Simplified Arabic"/>
            <w:b/>
            <w:bCs/>
            <w:sz w:val="20"/>
            <w:szCs w:val="20"/>
            <w:rtl/>
          </w:rPr>
          <w:t>59</w:t>
        </w:r>
        <w:r w:rsidRPr="00691650">
          <w:rPr>
            <w:rFonts w:ascii="Simplified Arabic" w:hAnsi="Simplified Arabic" w:cs="Simplified Arabic"/>
            <w:sz w:val="32"/>
            <w:szCs w:val="32"/>
            <w:rtl/>
          </w:rPr>
          <w:t>،</w:t>
        </w:r>
      </w:smartTag>
      <w:r w:rsidRPr="00691650">
        <w:rPr>
          <w:rFonts w:ascii="Simplified Arabic" w:hAnsi="Simplified Arabic" w:cs="Simplified Arabic"/>
          <w:sz w:val="32"/>
          <w:szCs w:val="32"/>
          <w:rtl/>
        </w:rPr>
        <w:t xml:space="preserve"> وكذلك الأمر في خلق حواء التي خُلقت من نفس آدم على خلاف </w:t>
      </w:r>
      <w:r w:rsidR="004C276A" w:rsidRPr="00691650">
        <w:rPr>
          <w:rFonts w:ascii="Simplified Arabic" w:hAnsi="Simplified Arabic" w:cs="Simplified Arabic"/>
          <w:sz w:val="32"/>
          <w:szCs w:val="32"/>
          <w:rtl/>
        </w:rPr>
        <w:t>القانون</w:t>
      </w:r>
      <w:r w:rsidRPr="00691650">
        <w:rPr>
          <w:rFonts w:ascii="Simplified Arabic" w:hAnsi="Simplified Arabic" w:cs="Simplified Arabic"/>
          <w:sz w:val="32"/>
          <w:szCs w:val="32"/>
          <w:rtl/>
        </w:rPr>
        <w:t xml:space="preserve"> في باقي الأحياء</w:t>
      </w:r>
      <w:r w:rsidR="00CA281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ثم</w:t>
      </w:r>
      <w:r w:rsidR="00CA281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كان خلق باقي البشر وفق </w:t>
      </w:r>
      <w:r w:rsidR="004C276A" w:rsidRPr="00691650">
        <w:rPr>
          <w:rFonts w:ascii="Simplified Arabic" w:hAnsi="Simplified Arabic" w:cs="Simplified Arabic"/>
          <w:sz w:val="32"/>
          <w:szCs w:val="32"/>
          <w:rtl/>
        </w:rPr>
        <w:t>سنّة</w:t>
      </w:r>
      <w:r w:rsidRPr="00691650">
        <w:rPr>
          <w:rFonts w:ascii="Simplified Arabic" w:hAnsi="Simplified Arabic" w:cs="Simplified Arabic"/>
          <w:sz w:val="32"/>
          <w:szCs w:val="32"/>
          <w:rtl/>
        </w:rPr>
        <w:t xml:space="preserve"> التزاوج. وهذا يدل على كرامة </w:t>
      </w:r>
      <w:r w:rsidR="004C276A" w:rsidRPr="00691650">
        <w:rPr>
          <w:rFonts w:ascii="Simplified Arabic" w:hAnsi="Simplified Arabic" w:cs="Simplified Arabic"/>
          <w:sz w:val="32"/>
          <w:szCs w:val="32"/>
          <w:rtl/>
        </w:rPr>
        <w:t xml:space="preserve">هذا </w:t>
      </w:r>
      <w:r w:rsidRPr="00691650">
        <w:rPr>
          <w:rFonts w:ascii="Simplified Arabic" w:hAnsi="Simplified Arabic" w:cs="Simplified Arabic"/>
          <w:sz w:val="32"/>
          <w:szCs w:val="32"/>
          <w:rtl/>
        </w:rPr>
        <w:t>المخلوق البشري</w:t>
      </w:r>
      <w:r w:rsidR="00CA281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وأهميته ودوره القادم في</w:t>
      </w:r>
      <w:r w:rsidR="004C276A" w:rsidRPr="00691650">
        <w:rPr>
          <w:rFonts w:ascii="Simplified Arabic" w:hAnsi="Simplified Arabic" w:cs="Simplified Arabic"/>
          <w:sz w:val="32"/>
          <w:szCs w:val="32"/>
          <w:rtl/>
        </w:rPr>
        <w:t xml:space="preserve"> عالم الآخرة.</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002856B5"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وَأَنْزَلَ لَكُمْ مِنَ الأنْعَامِ ثَمَانِيَةَ أَزْوَاجٍ</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من الضأن اثنين، ومن المعز اثنين، ومن الإبل اثنين، ومن البقر اثنين. واللافت أنّ الكلام عن نزول الأنعام جاء بعد الكلام عن خلق آدم وحواء وقبل الكلام عن قانون الزوجي</w:t>
      </w:r>
      <w:r w:rsidR="002856B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r w:rsidR="004C276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وقد يشير ذلك إلى أنّ نزول الأنعام كان قبل نزول الإنسان وتمهيداً لنزوله، وذلك لأهمي</w:t>
      </w:r>
      <w:r w:rsidR="004C276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الأنعام التي ذل</w:t>
      </w:r>
      <w:r w:rsidR="00ED245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لها الخالق الحكيم، انظر الآيات</w:t>
      </w:r>
      <w:r w:rsidRPr="00691650">
        <w:rPr>
          <w:rFonts w:ascii="Simplified Arabic" w:hAnsi="Simplified Arabic" w:cs="Simplified Arabic"/>
          <w:b/>
          <w:bCs/>
          <w:sz w:val="32"/>
          <w:szCs w:val="32"/>
          <w:rtl/>
        </w:rPr>
        <w:t xml:space="preserve"> </w:t>
      </w:r>
      <w:smartTag w:uri="urn:schemas-microsoft-com:office:cs:smarttags" w:element="NumConv6p0">
        <w:smartTagPr>
          <w:attr w:name="val" w:val="71"/>
          <w:attr w:name="sch" w:val="1"/>
        </w:smartTagPr>
        <w:r w:rsidRPr="00691650">
          <w:rPr>
            <w:rFonts w:ascii="Simplified Arabic" w:hAnsi="Simplified Arabic" w:cs="Simplified Arabic"/>
            <w:b/>
            <w:bCs/>
            <w:sz w:val="28"/>
            <w:szCs w:val="28"/>
            <w:rtl/>
          </w:rPr>
          <w:t>71</w:t>
        </w:r>
      </w:smartTag>
      <w:r w:rsidRPr="00691650">
        <w:rPr>
          <w:rFonts w:ascii="Simplified Arabic" w:hAnsi="Simplified Arabic" w:cs="Simplified Arabic"/>
          <w:b/>
          <w:bCs/>
          <w:sz w:val="28"/>
          <w:szCs w:val="28"/>
          <w:rtl/>
        </w:rPr>
        <w:t>-</w:t>
      </w:r>
      <w:smartTag w:uri="urn:schemas-microsoft-com:office:cs:smarttags" w:element="NumConv6p0">
        <w:smartTagPr>
          <w:attr w:name="val" w:val="73"/>
          <w:attr w:name="sch" w:val="1"/>
        </w:smartTagPr>
        <w:r w:rsidRPr="00691650">
          <w:rPr>
            <w:rFonts w:ascii="Simplified Arabic" w:hAnsi="Simplified Arabic" w:cs="Simplified Arabic"/>
            <w:b/>
            <w:bCs/>
            <w:sz w:val="28"/>
            <w:szCs w:val="28"/>
            <w:rtl/>
          </w:rPr>
          <w:t>73</w:t>
        </w:r>
        <w:r w:rsidRPr="00691650">
          <w:rPr>
            <w:rFonts w:ascii="Simplified Arabic" w:hAnsi="Simplified Arabic" w:cs="Simplified Arabic"/>
            <w:sz w:val="32"/>
            <w:szCs w:val="32"/>
            <w:rtl/>
          </w:rPr>
          <w:t xml:space="preserve"> من سورة يس</w:t>
        </w:r>
      </w:smartTag>
      <w:r w:rsidRPr="00691650">
        <w:rPr>
          <w:rFonts w:ascii="Simplified Arabic" w:hAnsi="Simplified Arabic" w:cs="Simplified Arabic"/>
          <w:sz w:val="32"/>
          <w:szCs w:val="32"/>
          <w:rtl/>
        </w:rPr>
        <w:t xml:space="preserve">:" </w:t>
      </w:r>
      <w:bookmarkStart w:id="57" w:name="FoundAia"/>
      <w:bookmarkEnd w:id="57"/>
      <w:r w:rsidRPr="00691650">
        <w:rPr>
          <w:rFonts w:ascii="Simplified Arabic" w:hAnsi="Simplified Arabic" w:cs="Simplified Arabic"/>
          <w:b/>
          <w:bCs/>
          <w:sz w:val="32"/>
          <w:szCs w:val="32"/>
          <w:rtl/>
        </w:rPr>
        <w:t xml:space="preserve">أَوَلَمْ يَرَوْا أَنَّا خَلَقْنَا لَهُمْ مِمَّا عَمِلَتْ أَيْدِينَا أَنْعَامًا فَهُمْ لَهَا مَالِكُونَ. وَذَلَّلْنَاهَا لَهُمْ فَمِنْهَا رَكُوبُهُمْ وَمِنْهَا يَأْكُلُونَ. وَلَهُمْ فِيهَا مَنَافِعُ وَمَشَارِبُ أَفَلا يَشْكُرُونَ </w:t>
      </w:r>
      <w:r w:rsidRPr="00691650">
        <w:rPr>
          <w:rFonts w:ascii="Simplified Arabic" w:hAnsi="Simplified Arabic" w:cs="Simplified Arabic"/>
          <w:sz w:val="32"/>
          <w:szCs w:val="32"/>
          <w:rtl/>
        </w:rPr>
        <w:t xml:space="preserve">". واللافت هنا قوله تعالى:"... </w:t>
      </w:r>
      <w:r w:rsidRPr="00691650">
        <w:rPr>
          <w:rFonts w:ascii="Simplified Arabic" w:hAnsi="Simplified Arabic" w:cs="Simplified Arabic"/>
          <w:b/>
          <w:bCs/>
          <w:sz w:val="32"/>
          <w:szCs w:val="32"/>
          <w:rtl/>
        </w:rPr>
        <w:t>مِمَّا عَمِلَتْ أَيْدِينَا..."</w:t>
      </w:r>
      <w:r w:rsidR="004C276A"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وكيف لا يكون الأمر لافتاً ومثل هذا التعبير لم يرد في القرآن الكريم إلا في الآية </w:t>
      </w:r>
      <w:smartTag w:uri="urn:schemas-microsoft-com:office:cs:smarttags" w:element="NumConv6p0">
        <w:smartTagPr>
          <w:attr w:name="val" w:val="75"/>
          <w:attr w:name="sch" w:val="1"/>
        </w:smartTagPr>
        <w:r w:rsidRPr="00691650">
          <w:rPr>
            <w:rFonts w:ascii="Simplified Arabic" w:hAnsi="Simplified Arabic" w:cs="Simplified Arabic"/>
            <w:b/>
            <w:bCs/>
            <w:sz w:val="28"/>
            <w:szCs w:val="28"/>
            <w:rtl/>
          </w:rPr>
          <w:t>75</w:t>
        </w:r>
      </w:smartTag>
      <w:r w:rsidRPr="00691650">
        <w:rPr>
          <w:rFonts w:ascii="Simplified Arabic" w:hAnsi="Simplified Arabic" w:cs="Simplified Arabic"/>
          <w:b/>
          <w:bCs/>
          <w:sz w:val="28"/>
          <w:szCs w:val="28"/>
          <w:rtl/>
        </w:rPr>
        <w:t xml:space="preserve"> </w:t>
      </w:r>
      <w:r w:rsidRPr="00691650">
        <w:rPr>
          <w:rFonts w:ascii="Simplified Arabic" w:hAnsi="Simplified Arabic" w:cs="Simplified Arabic"/>
          <w:sz w:val="32"/>
          <w:szCs w:val="32"/>
          <w:rtl/>
        </w:rPr>
        <w:t>من سورة ص، وذلك في حق آدم، عليه السلام:"</w:t>
      </w:r>
      <w:r w:rsidRPr="00691650">
        <w:rPr>
          <w:rFonts w:ascii="Simplified Arabic" w:hAnsi="Simplified Arabic" w:cs="Simplified Arabic"/>
          <w:sz w:val="32"/>
          <w:szCs w:val="32"/>
        </w:rPr>
        <w:sym w:font="HQPB5" w:char="0074"/>
      </w:r>
      <w:r w:rsidRPr="00691650">
        <w:rPr>
          <w:rFonts w:ascii="Simplified Arabic" w:hAnsi="Simplified Arabic" w:cs="Simplified Arabic"/>
          <w:color w:val="FF0000"/>
          <w:sz w:val="32"/>
          <w:szCs w:val="32"/>
          <w:rtl/>
        </w:rPr>
        <w:t xml:space="preserve"> </w:t>
      </w:r>
      <w:r w:rsidRPr="00691650">
        <w:rPr>
          <w:rFonts w:ascii="Simplified Arabic" w:hAnsi="Simplified Arabic" w:cs="Simplified Arabic"/>
          <w:b/>
          <w:bCs/>
          <w:sz w:val="32"/>
          <w:szCs w:val="32"/>
          <w:rtl/>
        </w:rPr>
        <w:t>قَالَ يَا إِبْلِيسُ مَا مَنَعَكَ أَنْ تَسْجُدَ لِمَا خَلَقْتُ بِيَدَيَّ</w:t>
      </w:r>
      <w:r w:rsidR="004C276A"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tl/>
        </w:rPr>
        <w:t>"</w:t>
      </w:r>
      <w:r w:rsidR="004C276A" w:rsidRPr="00691650">
        <w:rPr>
          <w:rFonts w:ascii="Simplified Arabic" w:hAnsi="Simplified Arabic" w:cs="Simplified Arabic"/>
          <w:sz w:val="32"/>
          <w:szCs w:val="32"/>
          <w:rtl/>
        </w:rPr>
        <w:t>،</w:t>
      </w:r>
      <w:r w:rsidRPr="00691650">
        <w:rPr>
          <w:rFonts w:ascii="Simplified Arabic" w:hAnsi="Simplified Arabic" w:cs="Simplified Arabic"/>
          <w:color w:val="FF0000"/>
          <w:sz w:val="32"/>
          <w:szCs w:val="32"/>
          <w:rtl/>
        </w:rPr>
        <w:t xml:space="preserve"> </w:t>
      </w:r>
      <w:r w:rsidRPr="00691650">
        <w:rPr>
          <w:rFonts w:ascii="Simplified Arabic" w:hAnsi="Simplified Arabic" w:cs="Simplified Arabic"/>
          <w:sz w:val="32"/>
          <w:szCs w:val="32"/>
          <w:rtl/>
        </w:rPr>
        <w:t xml:space="preserve">فمثل هذا التعبير يشير إلى </w:t>
      </w:r>
      <w:r w:rsidR="004C276A" w:rsidRPr="00691650">
        <w:rPr>
          <w:rFonts w:ascii="Simplified Arabic" w:hAnsi="Simplified Arabic" w:cs="Simplified Arabic"/>
          <w:sz w:val="32"/>
          <w:szCs w:val="32"/>
          <w:rtl/>
        </w:rPr>
        <w:t>تكريم خاص</w:t>
      </w:r>
      <w:r w:rsidRPr="00691650">
        <w:rPr>
          <w:rFonts w:ascii="Simplified Arabic" w:hAnsi="Simplified Arabic" w:cs="Simplified Arabic"/>
          <w:sz w:val="32"/>
          <w:szCs w:val="32"/>
          <w:rtl/>
        </w:rPr>
        <w:t xml:space="preserve"> لهذا </w:t>
      </w:r>
      <w:r w:rsidR="004C276A" w:rsidRPr="00691650">
        <w:rPr>
          <w:rFonts w:ascii="Simplified Arabic" w:hAnsi="Simplified Arabic" w:cs="Simplified Arabic"/>
          <w:sz w:val="32"/>
          <w:szCs w:val="32"/>
          <w:rtl/>
        </w:rPr>
        <w:t xml:space="preserve">المخلوق </w:t>
      </w:r>
      <w:r w:rsidR="004C276A" w:rsidRPr="00691650">
        <w:rPr>
          <w:rFonts w:ascii="Simplified Arabic" w:hAnsi="Simplified Arabic" w:cs="Simplified Arabic"/>
          <w:sz w:val="32"/>
          <w:szCs w:val="32"/>
          <w:rtl/>
        </w:rPr>
        <w:lastRenderedPageBreak/>
        <w:t>المُكلّف</w:t>
      </w:r>
      <w:r w:rsidRPr="00691650">
        <w:rPr>
          <w:rFonts w:ascii="Simplified Arabic" w:hAnsi="Simplified Arabic" w:cs="Simplified Arabic"/>
          <w:sz w:val="32"/>
          <w:szCs w:val="32"/>
        </w:rPr>
        <w:t>.</w:t>
      </w:r>
      <w:r w:rsidRPr="00691650">
        <w:rPr>
          <w:rFonts w:ascii="Simplified Arabic" w:hAnsi="Simplified Arabic" w:cs="Simplified Arabic"/>
          <w:sz w:val="32"/>
          <w:szCs w:val="32"/>
          <w:rtl/>
        </w:rPr>
        <w:t xml:space="preserve"> أمّا خصوصية خلق الأنعام فقد ترجع إلى أهميتها</w:t>
      </w:r>
      <w:r w:rsidR="004C276A" w:rsidRPr="00691650">
        <w:rPr>
          <w:rFonts w:ascii="Simplified Arabic" w:hAnsi="Simplified Arabic" w:cs="Simplified Arabic"/>
          <w:sz w:val="32"/>
          <w:szCs w:val="32"/>
          <w:rtl/>
        </w:rPr>
        <w:t xml:space="preserve"> بالنسبة</w:t>
      </w:r>
      <w:r w:rsidRPr="00691650">
        <w:rPr>
          <w:rFonts w:ascii="Simplified Arabic" w:hAnsi="Simplified Arabic" w:cs="Simplified Arabic"/>
          <w:sz w:val="32"/>
          <w:szCs w:val="32"/>
          <w:rtl/>
        </w:rPr>
        <w:t xml:space="preserve"> للإنسان المستخلف في الأرض.</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الآيتين </w:t>
      </w:r>
      <w:smartTag w:uri="urn:schemas-microsoft-com:office:cs:smarttags" w:element="NumConv6p0">
        <w:smartTagPr>
          <w:attr w:name="val" w:val="132"/>
          <w:attr w:name="sch" w:val="1"/>
        </w:smartTagPr>
        <w:r w:rsidRPr="00691650">
          <w:rPr>
            <w:rFonts w:ascii="Simplified Arabic" w:hAnsi="Simplified Arabic" w:cs="Simplified Arabic"/>
            <w:b/>
            <w:bCs/>
            <w:sz w:val="28"/>
            <w:szCs w:val="28"/>
            <w:rtl/>
          </w:rPr>
          <w:t>132</w:t>
        </w:r>
      </w:smartTag>
      <w:r w:rsidRPr="00691650">
        <w:rPr>
          <w:rFonts w:ascii="Simplified Arabic" w:hAnsi="Simplified Arabic" w:cs="Simplified Arabic"/>
          <w:b/>
          <w:bCs/>
          <w:sz w:val="28"/>
          <w:szCs w:val="28"/>
          <w:rtl/>
        </w:rPr>
        <w:t>–</w:t>
      </w:r>
      <w:smartTag w:uri="urn:schemas-microsoft-com:office:cs:smarttags" w:element="NumConv6p0">
        <w:smartTagPr>
          <w:attr w:name="val" w:val="133"/>
          <w:attr w:name="sch" w:val="1"/>
        </w:smartTagPr>
        <w:r w:rsidRPr="00691650">
          <w:rPr>
            <w:rFonts w:ascii="Simplified Arabic" w:hAnsi="Simplified Arabic" w:cs="Simplified Arabic"/>
            <w:b/>
            <w:bCs/>
            <w:sz w:val="28"/>
            <w:szCs w:val="28"/>
            <w:rtl/>
          </w:rPr>
          <w:t>133</w:t>
        </w:r>
      </w:smartTag>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من سورة الأنعام: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وَاتَّقُوا الَّذِي أَمَدَّكُمْ بِمَا تَعْلَمُونَ أَمَدَّكُمْ بِأَنْعَامٍ وَبَنِينَ</w:t>
      </w:r>
      <w:r w:rsidRPr="00691650">
        <w:rPr>
          <w:rFonts w:ascii="Simplified Arabic" w:hAnsi="Simplified Arabic" w:cs="Simplified Arabic"/>
          <w:sz w:val="32"/>
          <w:szCs w:val="32"/>
          <w:rtl/>
        </w:rPr>
        <w:t xml:space="preserve">": واللافت هنا تقديم الأنعام على البنين، وهذا يعزز ما </w:t>
      </w:r>
      <w:r w:rsidR="00967F11" w:rsidRPr="00691650">
        <w:rPr>
          <w:rFonts w:ascii="Simplified Arabic" w:hAnsi="Simplified Arabic" w:cs="Simplified Arabic"/>
          <w:sz w:val="32"/>
          <w:szCs w:val="32"/>
          <w:rtl/>
        </w:rPr>
        <w:t>غلب على ظننا</w:t>
      </w:r>
      <w:r w:rsidRPr="00691650">
        <w:rPr>
          <w:rFonts w:ascii="Simplified Arabic" w:hAnsi="Simplified Arabic" w:cs="Simplified Arabic"/>
          <w:sz w:val="32"/>
          <w:szCs w:val="32"/>
          <w:rtl/>
        </w:rPr>
        <w:t xml:space="preserve"> من</w:t>
      </w:r>
      <w:r w:rsidR="008D0A12" w:rsidRPr="00691650">
        <w:rPr>
          <w:rFonts w:ascii="Simplified Arabic" w:hAnsi="Simplified Arabic" w:cs="Simplified Arabic"/>
          <w:sz w:val="32"/>
          <w:szCs w:val="32"/>
          <w:rtl/>
        </w:rPr>
        <w:t xml:space="preserve"> أنّ</w:t>
      </w:r>
      <w:r w:rsidRPr="00691650">
        <w:rPr>
          <w:rFonts w:ascii="Simplified Arabic" w:hAnsi="Simplified Arabic" w:cs="Simplified Arabic"/>
          <w:sz w:val="32"/>
          <w:szCs w:val="32"/>
          <w:rtl/>
        </w:rPr>
        <w:t xml:space="preserve"> إنزال الأنعام</w:t>
      </w:r>
      <w:r w:rsidR="008D0A12" w:rsidRPr="00691650">
        <w:rPr>
          <w:rFonts w:ascii="Simplified Arabic" w:hAnsi="Simplified Arabic" w:cs="Simplified Arabic"/>
          <w:sz w:val="32"/>
          <w:szCs w:val="32"/>
          <w:rtl/>
        </w:rPr>
        <w:t xml:space="preserve"> كان</w:t>
      </w:r>
      <w:r w:rsidRPr="00691650">
        <w:rPr>
          <w:rFonts w:ascii="Simplified Arabic" w:hAnsi="Simplified Arabic" w:cs="Simplified Arabic"/>
          <w:sz w:val="32"/>
          <w:szCs w:val="32"/>
          <w:rtl/>
        </w:rPr>
        <w:t xml:space="preserve"> قبل أن يحصل</w:t>
      </w:r>
      <w:r w:rsidR="00967F11" w:rsidRPr="00691650">
        <w:rPr>
          <w:rFonts w:ascii="Simplified Arabic" w:hAnsi="Simplified Arabic" w:cs="Simplified Arabic"/>
          <w:sz w:val="32"/>
          <w:szCs w:val="32"/>
          <w:rtl/>
        </w:rPr>
        <w:t xml:space="preserve"> حَمل أم</w:t>
      </w:r>
      <w:r w:rsidR="007721A6" w:rsidRPr="00691650">
        <w:rPr>
          <w:rFonts w:ascii="Simplified Arabic" w:hAnsi="Simplified Arabic" w:cs="Simplified Arabic"/>
          <w:sz w:val="32"/>
          <w:szCs w:val="32"/>
          <w:rtl/>
        </w:rPr>
        <w:t>ّ</w:t>
      </w:r>
      <w:r w:rsidR="00967F11" w:rsidRPr="00691650">
        <w:rPr>
          <w:rFonts w:ascii="Simplified Arabic" w:hAnsi="Simplified Arabic" w:cs="Simplified Arabic"/>
          <w:sz w:val="32"/>
          <w:szCs w:val="32"/>
          <w:rtl/>
        </w:rPr>
        <w:t>نا حواء ومن ثَمّ الإنجاب والتناسل البشري.</w:t>
      </w:r>
      <w:r w:rsidRPr="00691650">
        <w:rPr>
          <w:rFonts w:ascii="Simplified Arabic" w:hAnsi="Simplified Arabic" w:cs="Simplified Arabic"/>
          <w:sz w:val="32"/>
          <w:szCs w:val="32"/>
          <w:rtl/>
        </w:rPr>
        <w:t xml:space="preserve"> </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smartTag w:uri="urn:schemas-microsoft-com:office:cs:smarttags" w:element="NumConv6p0">
        <w:smartTagPr>
          <w:attr w:name="val" w:val="28"/>
          <w:attr w:name="sch" w:val="1"/>
        </w:smartTagPr>
        <w:r w:rsidRPr="00691650">
          <w:rPr>
            <w:rFonts w:ascii="Simplified Arabic" w:hAnsi="Simplified Arabic" w:cs="Simplified Arabic"/>
            <w:b/>
            <w:bCs/>
            <w:sz w:val="28"/>
            <w:szCs w:val="28"/>
            <w:rtl/>
          </w:rPr>
          <w:t>28</w:t>
        </w:r>
      </w:smartTag>
      <w:r w:rsidRPr="00691650">
        <w:rPr>
          <w:rFonts w:ascii="Simplified Arabic" w:hAnsi="Simplified Arabic" w:cs="Simplified Arabic"/>
          <w:sz w:val="32"/>
          <w:szCs w:val="32"/>
          <w:rtl/>
        </w:rPr>
        <w:t xml:space="preserve"> من سورة فاطر:" </w:t>
      </w:r>
      <w:r w:rsidRPr="00691650">
        <w:rPr>
          <w:rFonts w:ascii="Simplified Arabic" w:hAnsi="Simplified Arabic" w:cs="Simplified Arabic"/>
          <w:b/>
          <w:bCs/>
          <w:sz w:val="32"/>
          <w:szCs w:val="32"/>
          <w:rtl/>
        </w:rPr>
        <w:t>وَمِنَ النَّاسِ وَالدَّوَابِّ وَالأنْعَامِ مُخْتَلِفٌ أَلْوَانُهُ</w:t>
      </w:r>
      <w:r w:rsidRPr="00691650">
        <w:rPr>
          <w:rFonts w:ascii="Simplified Arabic" w:hAnsi="Simplified Arabic" w:cs="Simplified Arabic"/>
          <w:sz w:val="32"/>
          <w:szCs w:val="32"/>
          <w:rtl/>
        </w:rPr>
        <w:t>"</w:t>
      </w:r>
      <w:r w:rsidR="00967F1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اللافت هنا تمييز الأنعام عن باقي الدواب، وقد يعزز هذا ما ذهبنا إليه من</w:t>
      </w:r>
      <w:r w:rsidR="00967F11" w:rsidRPr="00691650">
        <w:rPr>
          <w:rFonts w:ascii="Simplified Arabic" w:hAnsi="Simplified Arabic" w:cs="Simplified Arabic"/>
          <w:sz w:val="32"/>
          <w:szCs w:val="32"/>
          <w:rtl/>
        </w:rPr>
        <w:t xml:space="preserve"> القول</w:t>
      </w:r>
      <w:r w:rsidRPr="00691650">
        <w:rPr>
          <w:rFonts w:ascii="Simplified Arabic" w:hAnsi="Simplified Arabic" w:cs="Simplified Arabic"/>
          <w:sz w:val="32"/>
          <w:szCs w:val="32"/>
          <w:rtl/>
        </w:rPr>
        <w:t xml:space="preserve"> </w:t>
      </w:r>
      <w:r w:rsidR="00967F11" w:rsidRPr="00691650">
        <w:rPr>
          <w:rFonts w:ascii="Simplified Arabic" w:hAnsi="Simplified Arabic" w:cs="Simplified Arabic"/>
          <w:sz w:val="32"/>
          <w:szCs w:val="32"/>
          <w:rtl/>
        </w:rPr>
        <w:t>ب</w:t>
      </w:r>
      <w:r w:rsidRPr="00691650">
        <w:rPr>
          <w:rFonts w:ascii="Simplified Arabic" w:hAnsi="Simplified Arabic" w:cs="Simplified Arabic"/>
          <w:sz w:val="32"/>
          <w:szCs w:val="32"/>
          <w:rtl/>
        </w:rPr>
        <w:t>الخلق الخاص للأنعام. والمتدب</w:t>
      </w:r>
      <w:r w:rsidR="007721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للقرآن الكريم يلاحظ أهمي</w:t>
      </w:r>
      <w:r w:rsidR="007721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الأنعام للإنسان</w:t>
      </w:r>
      <w:r w:rsidR="00967F1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وهذه الأهمي</w:t>
      </w:r>
      <w:r w:rsidR="007721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تزداد إلى درجة أن</w:t>
      </w:r>
      <w:r w:rsidR="007721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 اليوم لا تكاد ت</w:t>
      </w:r>
      <w:r w:rsidR="007721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حصي المنافع التي يُحصِّلها الإنسان المعاصر من هذه الأنعام. وبذلك ندرك بعض أسرار محاربة الإسلام للعقائد الشركيّة التي كانت تُحر</w:t>
      </w:r>
      <w:r w:rsidR="00635E6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 بعضاً من الأنعام في صورة البحيرة والسائبة والوصيلة...</w:t>
      </w:r>
      <w:r w:rsidR="000721A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بل لا تزال آثار هذه العقائد الفاسدة تعمل سلبياً في حياة بعض الأمم، مثل الهندوس الذين يُقدّسون البقرة.</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لا شك أنّ تذليل الأنعام وتدجينها للإنسان من الأمور اللافتة في خلقها، فكأنّ واقعها يقول: لقد خُلِقتُ لخدمة هذا الكائن المكرم، وجُعلت</w:t>
      </w:r>
      <w:r w:rsidR="00635E6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قريبة منه. بل هي بحاجة إلى رعاية الإنسان وحمايته، فانظر إلى الخراف، مثلاً، هل تملك لنفسها شيئاً أمام اعتداء الحيوانات المفترسة، على خلاف ما هو عليه الغزال من </w:t>
      </w:r>
      <w:r w:rsidR="00635E61" w:rsidRPr="00691650">
        <w:rPr>
          <w:rFonts w:ascii="Simplified Arabic" w:hAnsi="Simplified Arabic" w:cs="Simplified Arabic"/>
          <w:sz w:val="32"/>
          <w:szCs w:val="32"/>
          <w:rtl/>
        </w:rPr>
        <w:t>ال</w:t>
      </w:r>
      <w:r w:rsidRPr="00691650">
        <w:rPr>
          <w:rFonts w:ascii="Simplified Arabic" w:hAnsi="Simplified Arabic" w:cs="Simplified Arabic"/>
          <w:sz w:val="32"/>
          <w:szCs w:val="32"/>
          <w:rtl/>
        </w:rPr>
        <w:t>سرعة و</w:t>
      </w:r>
      <w:r w:rsidR="00635E61" w:rsidRPr="00691650">
        <w:rPr>
          <w:rFonts w:ascii="Simplified Arabic" w:hAnsi="Simplified Arabic" w:cs="Simplified Arabic"/>
          <w:sz w:val="32"/>
          <w:szCs w:val="32"/>
          <w:rtl/>
        </w:rPr>
        <w:t>ال</w:t>
      </w:r>
      <w:r w:rsidRPr="00691650">
        <w:rPr>
          <w:rFonts w:ascii="Simplified Arabic" w:hAnsi="Simplified Arabic" w:cs="Simplified Arabic"/>
          <w:sz w:val="32"/>
          <w:szCs w:val="32"/>
          <w:rtl/>
        </w:rPr>
        <w:t>حذر.</w:t>
      </w:r>
    </w:p>
    <w:p w:rsidR="00DC3330" w:rsidRPr="00691650" w:rsidRDefault="00DC3330"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إنها دعوة مُوجّهة إلى أهل العلم والنظر لعلنا نعيد تقييم نظرتنا إلى أصل هذه الكائنات ووظيفتها وما يحمله خلقها من أسرار. ولا يفوتنا في النهاية أن ننبه إلى أنّ </w:t>
      </w:r>
      <w:r w:rsidR="00DA09AC" w:rsidRPr="00691650">
        <w:rPr>
          <w:rFonts w:ascii="Simplified Arabic" w:hAnsi="Simplified Arabic" w:cs="Simplified Arabic"/>
          <w:sz w:val="32"/>
          <w:szCs w:val="32"/>
          <w:rtl/>
        </w:rPr>
        <w:t>هناك سورة من السور الطوال سُمّيت</w:t>
      </w:r>
      <w:r w:rsidRPr="00691650">
        <w:rPr>
          <w:rFonts w:ascii="Simplified Arabic" w:hAnsi="Simplified Arabic" w:cs="Simplified Arabic"/>
          <w:sz w:val="32"/>
          <w:szCs w:val="32"/>
          <w:rtl/>
        </w:rPr>
        <w:t xml:space="preserve"> سورة الأنعام، وأنّ أطول سورة من سور القرآن الكريم هي سورة البقرة.</w:t>
      </w: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DC3330" w:rsidRPr="00691650" w:rsidRDefault="00DC3330" w:rsidP="00A959D7">
      <w:pPr>
        <w:jc w:val="lowKashida"/>
        <w:rPr>
          <w:rFonts w:ascii="Simplified Arabic" w:hAnsi="Simplified Arabic" w:cs="Simplified Arabic"/>
          <w:b/>
          <w:bCs/>
          <w:sz w:val="32"/>
          <w:szCs w:val="32"/>
          <w:rtl/>
        </w:rPr>
      </w:pPr>
    </w:p>
    <w:p w:rsidR="00A93B62" w:rsidRPr="002D6869" w:rsidRDefault="00D5654A" w:rsidP="00A93B62">
      <w:pPr>
        <w:jc w:val="center"/>
        <w:rPr>
          <w:rFonts w:ascii="Simplified Arabic" w:hAnsi="Simplified Arabic" w:cs="Simplified Arabic"/>
          <w:b/>
          <w:bCs/>
          <w:sz w:val="48"/>
          <w:szCs w:val="48"/>
          <w:rtl/>
        </w:rPr>
      </w:pPr>
      <w:r w:rsidRPr="00691650">
        <w:rPr>
          <w:rFonts w:ascii="Simplified Arabic" w:hAnsi="Simplified Arabic" w:cs="Simplified Arabic"/>
          <w:b/>
          <w:bCs/>
          <w:sz w:val="44"/>
          <w:szCs w:val="44"/>
          <w:rtl/>
        </w:rPr>
        <w:br w:type="page"/>
      </w:r>
    </w:p>
    <w:p w:rsidR="00645B44" w:rsidRPr="002D6869" w:rsidRDefault="00645B44" w:rsidP="00A93B62">
      <w:pPr>
        <w:jc w:val="center"/>
        <w:rPr>
          <w:rFonts w:ascii="Simplified Arabic" w:hAnsi="Simplified Arabic" w:cs="Simplified Arabic"/>
          <w:b/>
          <w:bCs/>
          <w:sz w:val="48"/>
          <w:szCs w:val="48"/>
          <w:rtl/>
        </w:rPr>
      </w:pPr>
      <w:r w:rsidRPr="002D6869">
        <w:rPr>
          <w:rFonts w:ascii="Simplified Arabic" w:hAnsi="Simplified Arabic" w:cs="Simplified Arabic"/>
          <w:b/>
          <w:bCs/>
          <w:sz w:val="48"/>
          <w:szCs w:val="48"/>
          <w:rtl/>
        </w:rPr>
        <w:lastRenderedPageBreak/>
        <w:t>إلا الموتة الأولى</w:t>
      </w:r>
    </w:p>
    <w:p w:rsidR="00A93B62" w:rsidRPr="00691650" w:rsidRDefault="00A93B62" w:rsidP="00A93B62">
      <w:pPr>
        <w:jc w:val="lowKashida"/>
        <w:rPr>
          <w:rFonts w:ascii="Simplified Arabic" w:hAnsi="Simplified Arabic" w:cs="Simplified Arabic"/>
          <w:b/>
          <w:bCs/>
          <w:sz w:val="40"/>
          <w:szCs w:val="40"/>
          <w:rtl/>
        </w:rPr>
      </w:pPr>
    </w:p>
    <w:p w:rsidR="00645B44" w:rsidRPr="00691650" w:rsidRDefault="00645B44" w:rsidP="00A959D7">
      <w:pPr>
        <w:jc w:val="lowKashida"/>
        <w:rPr>
          <w:rFonts w:ascii="Simplified Arabic" w:hAnsi="Simplified Arabic" w:cs="Simplified Arabic"/>
          <w:b/>
          <w:bCs/>
          <w:sz w:val="32"/>
          <w:szCs w:val="32"/>
          <w:rtl/>
        </w:rPr>
      </w:pPr>
    </w:p>
    <w:p w:rsidR="00645B44" w:rsidRPr="00691650" w:rsidRDefault="00645B4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الثانية من سورة الملك:" </w:t>
      </w:r>
      <w:r w:rsidRPr="00691650">
        <w:rPr>
          <w:rFonts w:ascii="Simplified Arabic" w:hAnsi="Simplified Arabic" w:cs="Simplified Arabic"/>
          <w:b/>
          <w:bCs/>
          <w:sz w:val="32"/>
          <w:szCs w:val="32"/>
          <w:rtl/>
        </w:rPr>
        <w:t>الذي خلق الموت والحياة ليبلُوَكُم أيكم أحسنُ عملاً وهو العزيز الغفور"</w:t>
      </w:r>
      <w:r w:rsidRPr="00691650">
        <w:rPr>
          <w:rFonts w:ascii="Simplified Arabic" w:hAnsi="Simplified Arabic" w:cs="Simplified Arabic"/>
          <w:sz w:val="32"/>
          <w:szCs w:val="32"/>
          <w:rtl/>
        </w:rPr>
        <w:t xml:space="preserve">: هناك </w:t>
      </w:r>
      <w:r w:rsidRPr="00691650">
        <w:rPr>
          <w:rFonts w:ascii="Simplified Arabic" w:hAnsi="Simplified Arabic" w:cs="Simplified Arabic"/>
          <w:b/>
          <w:bCs/>
          <w:sz w:val="32"/>
          <w:szCs w:val="32"/>
          <w:rtl/>
        </w:rPr>
        <w:t>العدم</w:t>
      </w:r>
      <w:r w:rsidRPr="00691650">
        <w:rPr>
          <w:rFonts w:ascii="Simplified Arabic" w:hAnsi="Simplified Arabic" w:cs="Simplified Arabic"/>
          <w:sz w:val="32"/>
          <w:szCs w:val="32"/>
          <w:rtl/>
        </w:rPr>
        <w:t xml:space="preserve"> وهناك </w:t>
      </w:r>
      <w:r w:rsidRPr="00691650">
        <w:rPr>
          <w:rFonts w:ascii="Simplified Arabic" w:hAnsi="Simplified Arabic" w:cs="Simplified Arabic"/>
          <w:b/>
          <w:bCs/>
          <w:sz w:val="32"/>
          <w:szCs w:val="32"/>
          <w:rtl/>
        </w:rPr>
        <w:t>الوجود</w:t>
      </w:r>
      <w:r w:rsidRPr="00691650">
        <w:rPr>
          <w:rFonts w:ascii="Simplified Arabic" w:hAnsi="Simplified Arabic" w:cs="Simplified Arabic"/>
          <w:sz w:val="32"/>
          <w:szCs w:val="32"/>
          <w:rtl/>
        </w:rPr>
        <w:t>. والوجود المخلوق منه الميت كالجماد، ومنه الحي كالنبات والحيوان. وتتجلى مظاهر الحياة في الحيوان أكثر من النبات</w:t>
      </w:r>
      <w:r w:rsidR="007721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ومن هنا سم</w:t>
      </w:r>
      <w:r w:rsidR="007721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الحيوان حيواناً. ومن مظاهر وجود الحياة النمو والتكاثر، وهذا مشترك بين النبات والحيوان. أما الحركة الإرادي</w:t>
      </w:r>
      <w:r w:rsidR="007721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والإدراك فيتمي</w:t>
      </w:r>
      <w:r w:rsidR="007721A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ز </w:t>
      </w:r>
      <w:r w:rsidR="007721A6" w:rsidRPr="00691650">
        <w:rPr>
          <w:rFonts w:ascii="Simplified Arabic" w:hAnsi="Simplified Arabic" w:cs="Simplified Arabic"/>
          <w:sz w:val="32"/>
          <w:szCs w:val="32"/>
          <w:rtl/>
        </w:rPr>
        <w:t>ب</w:t>
      </w:r>
      <w:r w:rsidRPr="00691650">
        <w:rPr>
          <w:rFonts w:ascii="Simplified Arabic" w:hAnsi="Simplified Arabic" w:cs="Simplified Arabic"/>
          <w:sz w:val="32"/>
          <w:szCs w:val="32"/>
          <w:rtl/>
        </w:rPr>
        <w:t>ها الحيوان على النبات، هذا طبعاً فيما يظهر للإنسان. ويبدو أنّ الإدراك والحركة الإرادي</w:t>
      </w:r>
      <w:r w:rsidR="0096475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تكون بعد نفخ الروح في الجسم الحي. والظاهر للإنسان أنّ الروح لا تُنفخ ولا تستمر إلا في جسم حي. ووجود الحياة في جسم ما لا يدل على وجود الروح حتى نلمس إدراكاً. والحياة سر</w:t>
      </w:r>
      <w:r w:rsidR="0096475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والروح سر</w:t>
      </w:r>
      <w:r w:rsidR="0096475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آخر، ولا يزال الإنسان – على الرغم من التطور العلمي الهائل- يقف حائراً أمام هذه الأسرار.</w:t>
      </w:r>
    </w:p>
    <w:p w:rsidR="00645B44" w:rsidRPr="00691650" w:rsidRDefault="00645B44" w:rsidP="00A959D7">
      <w:pPr>
        <w:jc w:val="lowKashida"/>
        <w:rPr>
          <w:rFonts w:ascii="Simplified Arabic" w:hAnsi="Simplified Arabic" w:cs="Simplified Arabic"/>
          <w:sz w:val="12"/>
          <w:szCs w:val="12"/>
          <w:rtl/>
        </w:rPr>
      </w:pPr>
    </w:p>
    <w:p w:rsidR="00645B44" w:rsidRPr="00691650" w:rsidRDefault="00645B4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28</w:t>
      </w:r>
      <w:r w:rsidRPr="00691650">
        <w:rPr>
          <w:rFonts w:ascii="Simplified Arabic" w:hAnsi="Simplified Arabic" w:cs="Simplified Arabic"/>
          <w:sz w:val="32"/>
          <w:szCs w:val="32"/>
          <w:rtl/>
        </w:rPr>
        <w:t xml:space="preserve"> من سورة البقرة:</w:t>
      </w:r>
      <w:r w:rsidRPr="00691650">
        <w:rPr>
          <w:rFonts w:ascii="Simplified Arabic" w:hAnsi="Simplified Arabic" w:cs="Simplified Arabic"/>
          <w:b/>
          <w:bCs/>
          <w:sz w:val="32"/>
          <w:szCs w:val="32"/>
          <w:rtl/>
        </w:rPr>
        <w:t>" كيف تكفرونَ بالله وكنتم أمواتاً فأحياكم ثم</w:t>
      </w:r>
      <w:r w:rsidR="00EB602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يُميتكم ثم</w:t>
      </w:r>
      <w:r w:rsidR="00EB602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يُحييكم ثم</w:t>
      </w:r>
      <w:r w:rsidR="00EB6027"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إليه ترجعون"</w:t>
      </w:r>
      <w:r w:rsidRPr="00691650">
        <w:rPr>
          <w:rFonts w:ascii="Simplified Arabic" w:hAnsi="Simplified Arabic" w:cs="Simplified Arabic"/>
          <w:sz w:val="32"/>
          <w:szCs w:val="32"/>
          <w:rtl/>
        </w:rPr>
        <w:t>: والموت هنا قد يعني وجود الأجساد في عالم الجماد الميت، أي تراباً. وقد يعني وجود الروح قبل أن تتشكل الأجساد. فوجود الروح قبل خلق الأجساد الحي</w:t>
      </w:r>
      <w:r w:rsidR="00EB602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هو أيضاً صورة من صور الموت. وعندما تغادر الروح الجسد يموت هذا الجسد. </w:t>
      </w:r>
      <w:r w:rsidRPr="00691650">
        <w:rPr>
          <w:rFonts w:ascii="Simplified Arabic" w:hAnsi="Simplified Arabic" w:cs="Simplified Arabic"/>
          <w:sz w:val="32"/>
          <w:szCs w:val="32"/>
          <w:rtl/>
        </w:rPr>
        <w:lastRenderedPageBreak/>
        <w:t xml:space="preserve">فموت الإنسان يكون بمغادرة الروح الجسد ويُؤكّد لدينا ذلك بموت الجسد. وقد تغادر الروح الجسد فيموت الإنسان على الرغم من بقاء الحياة في جسده أو في بعض أجزائه. كما يحصل عندما نُجمّد الأعضاء. </w:t>
      </w:r>
    </w:p>
    <w:p w:rsidR="00645B44" w:rsidRPr="00691650" w:rsidRDefault="00645B4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الآيات </w:t>
      </w:r>
      <w:r w:rsidRPr="00691650">
        <w:rPr>
          <w:rFonts w:ascii="Simplified Arabic" w:hAnsi="Simplified Arabic" w:cs="Simplified Arabic"/>
          <w:b/>
          <w:bCs/>
          <w:rtl/>
        </w:rPr>
        <w:t>(</w:t>
      </w:r>
      <w:r w:rsidRPr="00691650">
        <w:rPr>
          <w:rFonts w:ascii="Simplified Arabic" w:hAnsi="Simplified Arabic" w:cs="Simplified Arabic"/>
          <w:b/>
          <w:bCs/>
          <w:sz w:val="28"/>
          <w:szCs w:val="28"/>
          <w:rtl/>
        </w:rPr>
        <w:t>34</w:t>
      </w:r>
      <w:r w:rsidRPr="00691650">
        <w:rPr>
          <w:rFonts w:ascii="Simplified Arabic" w:hAnsi="Simplified Arabic" w:cs="Simplified Arabic"/>
          <w:sz w:val="32"/>
          <w:szCs w:val="32"/>
          <w:rtl/>
        </w:rPr>
        <w:t>،</w:t>
      </w:r>
      <w:r w:rsidRPr="00691650">
        <w:rPr>
          <w:rFonts w:ascii="Simplified Arabic" w:hAnsi="Simplified Arabic" w:cs="Simplified Arabic"/>
          <w:b/>
          <w:bCs/>
          <w:sz w:val="28"/>
          <w:szCs w:val="28"/>
          <w:rtl/>
        </w:rPr>
        <w:t>35</w:t>
      </w:r>
      <w:r w:rsidRPr="00691650">
        <w:rPr>
          <w:rFonts w:ascii="Simplified Arabic" w:hAnsi="Simplified Arabic" w:cs="Simplified Arabic"/>
          <w:sz w:val="32"/>
          <w:szCs w:val="32"/>
          <w:rtl/>
        </w:rPr>
        <w:t>،</w:t>
      </w:r>
      <w:r w:rsidRPr="00691650">
        <w:rPr>
          <w:rFonts w:ascii="Simplified Arabic" w:hAnsi="Simplified Arabic" w:cs="Simplified Arabic"/>
          <w:b/>
          <w:bCs/>
          <w:sz w:val="28"/>
          <w:szCs w:val="28"/>
          <w:rtl/>
        </w:rPr>
        <w:t>36</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من سورة الدخان:</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إنّ هؤلاء ليقولون، إنْ هي إلا موتتنا الأولى وما نحن بِمُنشَرين، فأتوا بآبائنا إن كنتم صادقين"</w:t>
      </w:r>
      <w:r w:rsidRPr="00691650">
        <w:rPr>
          <w:rFonts w:ascii="Simplified Arabic" w:hAnsi="Simplified Arabic" w:cs="Simplified Arabic"/>
          <w:sz w:val="32"/>
          <w:szCs w:val="32"/>
          <w:rtl/>
        </w:rPr>
        <w:t>: فهم ينكرون وجود الروح قبل وجود الجسد، أي يقولون بأسبقي</w:t>
      </w:r>
      <w:r w:rsidR="00EB602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الماد</w:t>
      </w:r>
      <w:r w:rsidR="00230D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على الوعي والإدراك. ومن هنا موتهم القادم- في اعتقادهم- سيكون أو</w:t>
      </w:r>
      <w:r w:rsidR="00B2283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ل موت، ولن يكون هناك عودة بعدها. فالحياة في اعتقادهم مرّة والموت مرة. وتروي الآيتان </w:t>
      </w:r>
      <w:r w:rsidRPr="00691650">
        <w:rPr>
          <w:rFonts w:ascii="Simplified Arabic" w:hAnsi="Simplified Arabic" w:cs="Simplified Arabic"/>
          <w:b/>
          <w:bCs/>
          <w:sz w:val="28"/>
          <w:szCs w:val="28"/>
          <w:rtl/>
        </w:rPr>
        <w:t>58</w:t>
      </w:r>
      <w:r w:rsidRPr="00691650">
        <w:rPr>
          <w:rFonts w:ascii="Simplified Arabic" w:hAnsi="Simplified Arabic" w:cs="Simplified Arabic"/>
          <w:sz w:val="32"/>
          <w:szCs w:val="32"/>
          <w:rtl/>
        </w:rPr>
        <w:t xml:space="preserve"> و </w:t>
      </w:r>
      <w:r w:rsidRPr="00691650">
        <w:rPr>
          <w:rFonts w:ascii="Simplified Arabic" w:hAnsi="Simplified Arabic" w:cs="Simplified Arabic"/>
          <w:b/>
          <w:bCs/>
          <w:sz w:val="28"/>
          <w:szCs w:val="28"/>
          <w:rtl/>
        </w:rPr>
        <w:t>59</w:t>
      </w:r>
      <w:r w:rsidRPr="00691650">
        <w:rPr>
          <w:rFonts w:ascii="Simplified Arabic" w:hAnsi="Simplified Arabic" w:cs="Simplified Arabic"/>
          <w:sz w:val="32"/>
          <w:szCs w:val="32"/>
          <w:rtl/>
        </w:rPr>
        <w:t xml:space="preserve"> من سورة الصافات ما سيكون يوم القيامة من تقريعٍ لمن أنكر الموتتين، فزعم بأسبقي</w:t>
      </w:r>
      <w:r w:rsidR="00B2283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الماد</w:t>
      </w:r>
      <w:r w:rsidR="00B2283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فلم يؤمن بالموتة الأولى ولم يؤمن بالحياة الثانية:</w:t>
      </w:r>
      <w:r w:rsidRPr="00691650">
        <w:rPr>
          <w:rFonts w:ascii="Simplified Arabic" w:hAnsi="Simplified Arabic" w:cs="Simplified Arabic"/>
          <w:b/>
          <w:bCs/>
          <w:sz w:val="32"/>
          <w:szCs w:val="32"/>
          <w:rtl/>
        </w:rPr>
        <w:t>" أفما نحن بميّتين، إلا موتتنا الأولى وما نحن بمُعذبين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645B44" w:rsidRPr="00691650" w:rsidRDefault="00645B4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أما يوم القيامة فسيكون منهم الاعتراف الكامل بخطيئتهم، وسيُقرّون بأسبقيّة الوعي على الماد</w:t>
      </w:r>
      <w:r w:rsidR="00B2283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وأسبقي</w:t>
      </w:r>
      <w:r w:rsidR="00B2283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الموت على الحياة. جاء في الآية </w:t>
      </w:r>
      <w:r w:rsidRPr="00691650">
        <w:rPr>
          <w:rFonts w:ascii="Simplified Arabic" w:hAnsi="Simplified Arabic" w:cs="Simplified Arabic"/>
          <w:b/>
          <w:bCs/>
          <w:sz w:val="28"/>
          <w:szCs w:val="28"/>
          <w:rtl/>
        </w:rPr>
        <w:t>11</w:t>
      </w:r>
      <w:r w:rsidRPr="00691650">
        <w:rPr>
          <w:rFonts w:ascii="Simplified Arabic" w:hAnsi="Simplified Arabic" w:cs="Simplified Arabic"/>
          <w:sz w:val="32"/>
          <w:szCs w:val="32"/>
          <w:rtl/>
        </w:rPr>
        <w:t xml:space="preserve"> من سورة غافر:</w:t>
      </w:r>
      <w:r w:rsidRPr="00691650">
        <w:rPr>
          <w:rFonts w:ascii="Simplified Arabic" w:hAnsi="Simplified Arabic" w:cs="Simplified Arabic"/>
          <w:b/>
          <w:bCs/>
          <w:sz w:val="32"/>
          <w:szCs w:val="32"/>
          <w:rtl/>
        </w:rPr>
        <w:t>" قالوا ربنا أمت</w:t>
      </w:r>
      <w:r w:rsidR="0070774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نا اثنتين وأحييتنا اثنتين فاعترفنا بذنوبنا فهل إلى خروج من سبيل"</w:t>
      </w:r>
      <w:r w:rsidRPr="00691650">
        <w:rPr>
          <w:rFonts w:ascii="Simplified Arabic" w:hAnsi="Simplified Arabic" w:cs="Simplified Arabic"/>
          <w:sz w:val="32"/>
          <w:szCs w:val="32"/>
          <w:rtl/>
        </w:rPr>
        <w:t>: فالموت إذن مر</w:t>
      </w:r>
      <w:r w:rsidR="0070774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تان والحياة مر</w:t>
      </w:r>
      <w:r w:rsidR="0070774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تان. وهو الأمر المشترك بين كل البشر. وقد يُزاد للبعض في الموت، وبالتالي في الحياة، فتكون ثلاث مرّات، كما هو في قص</w:t>
      </w:r>
      <w:r w:rsidR="0070774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العزير، أو كما حصل عندما أحيا المسيح، عليه السلام، بعض الموتى بإذن الله. وكذلك الأمر عندما أحيا الله تعالى من صُعق من بني إسرائيل، فقد جاء </w:t>
      </w:r>
      <w:r w:rsidRPr="00691650">
        <w:rPr>
          <w:rFonts w:ascii="Simplified Arabic" w:hAnsi="Simplified Arabic" w:cs="Simplified Arabic"/>
          <w:sz w:val="32"/>
          <w:szCs w:val="32"/>
          <w:rtl/>
        </w:rPr>
        <w:lastRenderedPageBreak/>
        <w:t xml:space="preserve">في الآية </w:t>
      </w:r>
      <w:r w:rsidRPr="00691650">
        <w:rPr>
          <w:rFonts w:ascii="Simplified Arabic" w:hAnsi="Simplified Arabic" w:cs="Simplified Arabic"/>
          <w:b/>
          <w:bCs/>
          <w:sz w:val="28"/>
          <w:szCs w:val="28"/>
          <w:rtl/>
        </w:rPr>
        <w:t xml:space="preserve">56 </w:t>
      </w:r>
      <w:r w:rsidRPr="00691650">
        <w:rPr>
          <w:rFonts w:ascii="Simplified Arabic" w:hAnsi="Simplified Arabic" w:cs="Simplified Arabic"/>
          <w:sz w:val="32"/>
          <w:szCs w:val="32"/>
          <w:rtl/>
        </w:rPr>
        <w:t xml:space="preserve">من سورة البقرة:" </w:t>
      </w:r>
      <w:r w:rsidRPr="00691650">
        <w:rPr>
          <w:rFonts w:ascii="Simplified Arabic" w:hAnsi="Simplified Arabic" w:cs="Simplified Arabic"/>
          <w:b/>
          <w:bCs/>
          <w:sz w:val="32"/>
          <w:szCs w:val="32"/>
          <w:rtl/>
        </w:rPr>
        <w:t>ثم</w:t>
      </w:r>
      <w:r w:rsidR="0070774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بعثناكم من بعد موتكم لعلكم تشكرون</w:t>
      </w:r>
      <w:r w:rsidRPr="00691650">
        <w:rPr>
          <w:rFonts w:ascii="Simplified Arabic" w:hAnsi="Simplified Arabic" w:cs="Simplified Arabic"/>
          <w:sz w:val="32"/>
          <w:szCs w:val="32"/>
          <w:rtl/>
        </w:rPr>
        <w:t>". فالأمر إذن لا يتعلق بعدد المرات بقدر ما يتعلق بحقيقة وجود الروح قبل وجود الجسد.</w:t>
      </w:r>
    </w:p>
    <w:p w:rsidR="00645B44" w:rsidRPr="00691650" w:rsidRDefault="00645B4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اللافت هنا أنّ وجود الروح قبل نفخها في الجسد الحي</w:t>
      </w:r>
      <w:r w:rsidR="0070774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لا يجعلها مكلَّفة، بل ولا ي</w:t>
      </w:r>
      <w:r w:rsidR="007E594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لحظ لها ذاكرة قبل نفخها في الجسد الدنيوي. وعندما نُفخت في الجسد الحي أصبحت مكل</w:t>
      </w:r>
      <w:r w:rsidR="0070774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فة ولها ذاكرة، وتبقى كذلك طالما أنها في الجسد ا</w:t>
      </w:r>
      <w:r w:rsidR="0010006F" w:rsidRPr="00691650">
        <w:rPr>
          <w:rFonts w:ascii="Simplified Arabic" w:hAnsi="Simplified Arabic" w:cs="Simplified Arabic"/>
          <w:sz w:val="32"/>
          <w:szCs w:val="32"/>
          <w:rtl/>
        </w:rPr>
        <w:t>لحيّ</w:t>
      </w:r>
      <w:r w:rsidRPr="00691650">
        <w:rPr>
          <w:rFonts w:ascii="Simplified Arabic" w:hAnsi="Simplified Arabic" w:cs="Simplified Arabic"/>
          <w:sz w:val="32"/>
          <w:szCs w:val="32"/>
          <w:rtl/>
        </w:rPr>
        <w:t>؛ فهذا الع</w:t>
      </w:r>
      <w:r w:rsidR="007E594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زير يموت مائة عام، كما تروي الآية </w:t>
      </w:r>
      <w:r w:rsidRPr="00691650">
        <w:rPr>
          <w:rFonts w:ascii="Simplified Arabic" w:hAnsi="Simplified Arabic" w:cs="Simplified Arabic"/>
          <w:b/>
          <w:bCs/>
          <w:sz w:val="28"/>
          <w:szCs w:val="28"/>
          <w:rtl/>
        </w:rPr>
        <w:t>259</w:t>
      </w:r>
      <w:r w:rsidRPr="00691650">
        <w:rPr>
          <w:rFonts w:ascii="Simplified Arabic" w:hAnsi="Simplified Arabic" w:cs="Simplified Arabic"/>
          <w:sz w:val="32"/>
          <w:szCs w:val="32"/>
          <w:rtl/>
        </w:rPr>
        <w:t xml:space="preserve"> من سورة البقرة، ثم</w:t>
      </w:r>
      <w:r w:rsidR="0070774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يُبعثُ فنجد له ذاكرة تعود بعودة الروح إلى الجسد. وهذا ما يلحظ في الإنسان يوم البعث</w:t>
      </w:r>
      <w:r w:rsidR="0070774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w:t>
      </w:r>
      <w:r w:rsidR="0070774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يقوم بكامل ذاكرته كما تصرّح الآيات الكثيرة. وكأنّ الروح تحتفظ بكل</w:t>
      </w:r>
      <w:r w:rsidR="00CC30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ذلك، وعندما تعاد إلى الجسد الصالح تعود بكامل وعيها وذاكرتها. </w:t>
      </w:r>
    </w:p>
    <w:p w:rsidR="00645B44" w:rsidRPr="00691650" w:rsidRDefault="00645B44" w:rsidP="00A959D7">
      <w:pPr>
        <w:jc w:val="lowKashida"/>
        <w:rPr>
          <w:rFonts w:ascii="Simplified Arabic" w:hAnsi="Simplified Arabic" w:cs="Simplified Arabic"/>
          <w:sz w:val="12"/>
          <w:szCs w:val="12"/>
          <w:rtl/>
        </w:rPr>
      </w:pPr>
    </w:p>
    <w:p w:rsidR="00645B44" w:rsidRPr="00691650" w:rsidRDefault="00645B4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وقولهم:"</w:t>
      </w:r>
      <w:r w:rsidRPr="00691650">
        <w:rPr>
          <w:rFonts w:ascii="Simplified Arabic" w:hAnsi="Simplified Arabic" w:cs="Simplified Arabic"/>
          <w:b/>
          <w:bCs/>
          <w:sz w:val="32"/>
          <w:szCs w:val="32"/>
          <w:rtl/>
        </w:rPr>
        <w:t xml:space="preserve"> ربنا أمتنا اثنتين وأحييتنا اثنتين فاعترفنا بذنوبنا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يمكن أن يكشف لنا عن حقيقة اعترافهم بأسبقيّة الموت على الحياة، والذي يعني بالضرورة أن</w:t>
      </w:r>
      <w:r w:rsidR="00CC30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يعترفون ب</w:t>
      </w:r>
      <w:r w:rsidR="003B62BF" w:rsidRPr="00691650">
        <w:rPr>
          <w:rFonts w:ascii="Simplified Arabic" w:hAnsi="Simplified Arabic" w:cs="Simplified Arabic"/>
          <w:sz w:val="32"/>
          <w:szCs w:val="32"/>
          <w:rtl/>
        </w:rPr>
        <w:t>ذن</w:t>
      </w:r>
      <w:r w:rsidRPr="00691650">
        <w:rPr>
          <w:rFonts w:ascii="Simplified Arabic" w:hAnsi="Simplified Arabic" w:cs="Simplified Arabic"/>
          <w:sz w:val="32"/>
          <w:szCs w:val="32"/>
          <w:rtl/>
        </w:rPr>
        <w:t>وبهم ويقر</w:t>
      </w:r>
      <w:r w:rsidR="00CC30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ون بخطئهم الموجب للعقاب. فهم عندما كانوا لا يقر</w:t>
      </w:r>
      <w:r w:rsidR="00CC30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ون بأسبقي</w:t>
      </w:r>
      <w:r w:rsidR="00CC30E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الموت- والذي يعني أسبقي</w:t>
      </w:r>
      <w:r w:rsidR="00005D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وجود الروح والوعي على الوجود المادي- فإنّ ذلك يعني أن</w:t>
      </w:r>
      <w:r w:rsidR="00005D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يزعمون أنّ الوعي يأتي بعد وجود الأجساد، وهو في حقيقته – عند بعضهم- انعكاس المادة في الدماغ، وبالتالي يكون الإنسان ابن بيئته ويكون وعيه من صناعة إحساساته وبيئته المادي</w:t>
      </w:r>
      <w:r w:rsidR="00005D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وهذا يقودهم إلى القول بأن</w:t>
      </w:r>
      <w:r w:rsidR="00005D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 مجبر </w:t>
      </w:r>
      <w:r w:rsidRPr="00691650">
        <w:rPr>
          <w:rFonts w:ascii="Simplified Arabic" w:hAnsi="Simplified Arabic" w:cs="Simplified Arabic"/>
          <w:sz w:val="32"/>
          <w:szCs w:val="32"/>
          <w:rtl/>
        </w:rPr>
        <w:lastRenderedPageBreak/>
        <w:t>م</w:t>
      </w:r>
      <w:r w:rsidR="00005D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سي</w:t>
      </w:r>
      <w:r w:rsidR="00005D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وبالتالي غير مكلف وغير مسؤول</w:t>
      </w:r>
      <w:r w:rsidR="009A686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w:t>
      </w:r>
      <w:r w:rsidR="00213C18" w:rsidRPr="00691650">
        <w:rPr>
          <w:rFonts w:ascii="Simplified Arabic" w:hAnsi="Simplified Arabic" w:cs="Simplified Arabic"/>
          <w:sz w:val="32"/>
          <w:szCs w:val="32"/>
          <w:rtl/>
        </w:rPr>
        <w:t>فلا معنى عندهم لوجود اليوم الآخر.</w:t>
      </w:r>
    </w:p>
    <w:p w:rsidR="00645B44" w:rsidRPr="00691650" w:rsidRDefault="00645B4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أم</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الإقرار بوجود الموت قبل الحياة فيعني أسبقي</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الروح والوعي على الوجود المادي</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للأجساد والحواس. وبمجرد الإحساس تنمو في النفس البشري</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المبادئ العقلية والإدراكات الفطري</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كمبدأ السببي</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ومبدأ عدم التناقض، وأم</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هات المبادئ الأخلاقي</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ة...الخ. وهذا يعني أنّ الإنسان قد أله</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م ورُكّب فيه ما </w:t>
      </w:r>
      <w:r w:rsidR="00CE6C59" w:rsidRPr="00691650">
        <w:rPr>
          <w:rFonts w:ascii="Simplified Arabic" w:hAnsi="Simplified Arabic" w:cs="Simplified Arabic"/>
          <w:sz w:val="32"/>
          <w:szCs w:val="32"/>
          <w:rtl/>
        </w:rPr>
        <w:t>به</w:t>
      </w:r>
      <w:r w:rsidRPr="00691650">
        <w:rPr>
          <w:rFonts w:ascii="Simplified Arabic" w:hAnsi="Simplified Arabic" w:cs="Simplified Arabic"/>
          <w:sz w:val="32"/>
          <w:szCs w:val="32"/>
          <w:rtl/>
        </w:rPr>
        <w:t xml:space="preserve"> يصبح مسؤولاً ومكل</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فاً. وما الإحساس إلا الشرط المطلوب لنمو هذه الإدراكات الفطري</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كما هو أمر البذرةِ التي لا تنمو نبتةً حتى تتوافر لها الشروط، كالماء والحرارة...</w:t>
      </w:r>
    </w:p>
    <w:p w:rsidR="00645B44" w:rsidRPr="00691650" w:rsidRDefault="00645B44" w:rsidP="00A959D7">
      <w:pPr>
        <w:jc w:val="lowKashida"/>
        <w:rPr>
          <w:rFonts w:ascii="Simplified Arabic" w:hAnsi="Simplified Arabic" w:cs="Simplified Arabic"/>
          <w:sz w:val="12"/>
          <w:szCs w:val="12"/>
          <w:rtl/>
        </w:rPr>
      </w:pPr>
    </w:p>
    <w:p w:rsidR="00645B44" w:rsidRPr="00691650" w:rsidRDefault="00645B44"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56</w:t>
      </w:r>
      <w:r w:rsidRPr="00691650">
        <w:rPr>
          <w:rFonts w:ascii="Simplified Arabic" w:hAnsi="Simplified Arabic" w:cs="Simplified Arabic"/>
          <w:sz w:val="32"/>
          <w:szCs w:val="32"/>
          <w:rtl/>
        </w:rPr>
        <w:t xml:space="preserve"> من سورة الدخان في حق أهل الجنة:</w:t>
      </w:r>
      <w:r w:rsidRPr="00691650">
        <w:rPr>
          <w:rFonts w:ascii="Simplified Arabic" w:hAnsi="Simplified Arabic" w:cs="Simplified Arabic"/>
          <w:b/>
          <w:bCs/>
          <w:sz w:val="32"/>
          <w:szCs w:val="32"/>
          <w:rtl/>
        </w:rPr>
        <w:t>" لا يذوقونَ فيها الموتَ إلا الموتة الأولى ووقاهم عذاب الجحيم"</w:t>
      </w:r>
      <w:r w:rsidRPr="00691650">
        <w:rPr>
          <w:rFonts w:ascii="Simplified Arabic" w:hAnsi="Simplified Arabic" w:cs="Simplified Arabic"/>
          <w:sz w:val="32"/>
          <w:szCs w:val="32"/>
          <w:rtl/>
        </w:rPr>
        <w:t>: أي أنّ أهل الجنة يخلدون ولا يموتون فيها إلا</w:t>
      </w:r>
      <w:r w:rsidR="00324C43"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ما كان من موتةٍ أولى. وهذا يعني أنّ الموتة الأولى كانت في الجنة، أي أنّ الأرواح كانت في الجنة قبل أن تنفخ في الأجساد، والآن تعود إلى الجنة وهي في الأجساد الحي</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بكامل وعيها وذاكرتها. أما أهل الشقاوة فلا يعودون إليها لما كان من شقاوتهم بعد أن نفخت أرواحهم في الأجساد الدنيوي</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p>
    <w:p w:rsidR="00645B44" w:rsidRPr="00691650" w:rsidRDefault="00645B44"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 وكما تلاحظ فإنّ معاني الآيات الكريمة واضحة وجليّة ومتّسقة. وقد خاض كثير من أهل التفسير في محاولة توجيه معنى الآية </w:t>
      </w:r>
      <w:r w:rsidRPr="00691650">
        <w:rPr>
          <w:rFonts w:ascii="Simplified Arabic" w:hAnsi="Simplified Arabic" w:cs="Simplified Arabic"/>
          <w:b/>
          <w:bCs/>
          <w:sz w:val="28"/>
          <w:szCs w:val="28"/>
          <w:rtl/>
        </w:rPr>
        <w:t>56</w:t>
      </w:r>
      <w:r w:rsidRPr="00691650">
        <w:rPr>
          <w:rFonts w:ascii="Simplified Arabic" w:hAnsi="Simplified Arabic" w:cs="Simplified Arabic"/>
          <w:sz w:val="32"/>
          <w:szCs w:val="32"/>
          <w:rtl/>
        </w:rPr>
        <w:t xml:space="preserve"> من سورة الدخان، لظنّهم أنّ الموتة الأولى هي الموتة بعد الحياة الدنيا. وقد قادهم هذا التوجه إلى الوقوع في إشكالات كثيرة يصعب حل</w:t>
      </w:r>
      <w:r w:rsidR="00402F8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ها. وكما </w:t>
      </w:r>
      <w:r w:rsidRPr="00691650">
        <w:rPr>
          <w:rFonts w:ascii="Simplified Arabic" w:hAnsi="Simplified Arabic" w:cs="Simplified Arabic"/>
          <w:sz w:val="32"/>
          <w:szCs w:val="32"/>
          <w:rtl/>
        </w:rPr>
        <w:lastRenderedPageBreak/>
        <w:t>تلاحظ لا إشكال في الآية الكريمة، لأن</w:t>
      </w:r>
      <w:r w:rsidR="00602E4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لا يوجد ما يمنع من أن يكون مستقر الأرواح، قبل نفخها في الأجساد الدنيوي</w:t>
      </w:r>
      <w:r w:rsidR="00602E4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الجنة. وهذا ينسجم مع قول جمهور أهل السنة والجماعة بأنّ الجنة كائنة مخلوقة. أم</w:t>
      </w:r>
      <w:r w:rsidR="00602E4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من شذ</w:t>
      </w:r>
      <w:r w:rsidR="00602E4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فذهب إلى القول بأنّ الجنّة غير مخلوقة، وستخلق في المستقبل، فسوف يستشكل الآية الكريمة.  </w:t>
      </w:r>
    </w:p>
    <w:p w:rsidR="00334396" w:rsidRPr="00334396" w:rsidRDefault="00AB158E" w:rsidP="00334396">
      <w:pPr>
        <w:jc w:val="center"/>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p>
    <w:p w:rsidR="00724436" w:rsidRPr="00334396" w:rsidRDefault="00724436" w:rsidP="00334396">
      <w:pPr>
        <w:jc w:val="center"/>
        <w:rPr>
          <w:rFonts w:ascii="Simplified Arabic" w:hAnsi="Simplified Arabic" w:cs="Simplified Arabic"/>
          <w:b/>
          <w:bCs/>
          <w:sz w:val="48"/>
          <w:szCs w:val="48"/>
          <w:rtl/>
        </w:rPr>
      </w:pPr>
      <w:r w:rsidRPr="00334396">
        <w:rPr>
          <w:rFonts w:ascii="Simplified Arabic" w:hAnsi="Simplified Arabic" w:cs="Simplified Arabic"/>
          <w:b/>
          <w:bCs/>
          <w:sz w:val="48"/>
          <w:szCs w:val="48"/>
          <w:rtl/>
        </w:rPr>
        <w:lastRenderedPageBreak/>
        <w:t>أُمّة الرحمة المكتوبة</w:t>
      </w:r>
    </w:p>
    <w:p w:rsidR="00334396" w:rsidRPr="00691650" w:rsidRDefault="00334396" w:rsidP="00334396">
      <w:pPr>
        <w:jc w:val="lowKashida"/>
        <w:rPr>
          <w:rFonts w:ascii="Simplified Arabic" w:hAnsi="Simplified Arabic" w:cs="Simplified Arabic"/>
          <w:b/>
          <w:bCs/>
          <w:sz w:val="40"/>
          <w:szCs w:val="40"/>
          <w:rtl/>
        </w:rPr>
      </w:pPr>
    </w:p>
    <w:p w:rsidR="00724436" w:rsidRPr="00691650" w:rsidRDefault="00724436" w:rsidP="00A959D7">
      <w:pPr>
        <w:jc w:val="lowKashida"/>
        <w:rPr>
          <w:rFonts w:ascii="Simplified Arabic" w:hAnsi="Simplified Arabic" w:cs="Simplified Arabic"/>
          <w:b/>
          <w:bCs/>
          <w:sz w:val="32"/>
          <w:szCs w:val="32"/>
          <w:rtl/>
        </w:rPr>
      </w:pPr>
    </w:p>
    <w:p w:rsidR="00724436" w:rsidRPr="00691650" w:rsidRDefault="00724436" w:rsidP="00A959D7">
      <w:pPr>
        <w:jc w:val="lowKashida"/>
        <w:rPr>
          <w:rFonts w:ascii="Simplified Arabic" w:hAnsi="Simplified Arabic" w:cs="Simplified Arabic"/>
          <w:b/>
          <w:bCs/>
          <w:color w:val="000000"/>
          <w:sz w:val="32"/>
          <w:szCs w:val="32"/>
          <w:rtl/>
        </w:rPr>
      </w:pPr>
      <w:r w:rsidRPr="00691650">
        <w:rPr>
          <w:rFonts w:ascii="Simplified Arabic" w:hAnsi="Simplified Arabic" w:cs="Simplified Arabic"/>
          <w:b/>
          <w:bCs/>
          <w:sz w:val="32"/>
          <w:szCs w:val="32"/>
          <w:rtl/>
        </w:rPr>
        <w:t xml:space="preserve">جاء </w:t>
      </w:r>
      <w:r w:rsidRPr="00691650">
        <w:rPr>
          <w:rFonts w:ascii="Simplified Arabic" w:hAnsi="Simplified Arabic" w:cs="Simplified Arabic"/>
          <w:sz w:val="32"/>
          <w:szCs w:val="32"/>
          <w:rtl/>
        </w:rPr>
        <w:t xml:space="preserve">في الآيتين </w:t>
      </w:r>
      <w:r w:rsidRPr="00691650">
        <w:rPr>
          <w:rFonts w:ascii="Simplified Arabic" w:hAnsi="Simplified Arabic" w:cs="Simplified Arabic"/>
          <w:b/>
          <w:bCs/>
          <w:sz w:val="28"/>
          <w:szCs w:val="28"/>
          <w:rtl/>
        </w:rPr>
        <w:t xml:space="preserve">156 </w:t>
      </w:r>
      <w:r w:rsidRPr="00691650">
        <w:rPr>
          <w:rFonts w:ascii="Simplified Arabic" w:hAnsi="Simplified Arabic" w:cs="Simplified Arabic"/>
          <w:b/>
          <w:bCs/>
          <w:sz w:val="32"/>
          <w:szCs w:val="32"/>
          <w:rtl/>
        </w:rPr>
        <w:t xml:space="preserve">و </w:t>
      </w:r>
      <w:r w:rsidRPr="00691650">
        <w:rPr>
          <w:rFonts w:ascii="Simplified Arabic" w:hAnsi="Simplified Arabic" w:cs="Simplified Arabic"/>
          <w:b/>
          <w:bCs/>
          <w:sz w:val="28"/>
          <w:szCs w:val="28"/>
          <w:rtl/>
        </w:rPr>
        <w:t>157</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من سورة الأعراف:</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color w:val="000000"/>
          <w:sz w:val="32"/>
          <w:szCs w:val="32"/>
          <w:rtl/>
        </w:rPr>
        <w:t>قَالَ عَذَابِي أُصِيبُ بِهِ مَنْ أَشَاءُ وَرَحْمَتِي وَسِعَتْ كُلَّ شَيْءٍ فَسَأَكْتُبُهَا لِلَّذِينَ يَتَّقُونَ وَيُؤْتُونَ الزَّكَاةَ وَالَّذِينَ هُمْ بِآيَاتِنَا يُؤْمِنُونَ. الَّذِينَ يَتَّبِعُونَ الرَّسُولَ النَّبِيَّ الأمِّيَّ الَّذِي يَجِدُونَهُ مَكْتُوبًا عِنْدَهُمْ فِي التَّوْرَاةِ وَالإنْجِيلِ</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w:t>
      </w:r>
    </w:p>
    <w:p w:rsidR="00724436" w:rsidRPr="00691650" w:rsidRDefault="00724436" w:rsidP="00A959D7">
      <w:pPr>
        <w:jc w:val="lowKashida"/>
        <w:rPr>
          <w:rFonts w:ascii="Simplified Arabic" w:hAnsi="Simplified Arabic" w:cs="Simplified Arabic"/>
          <w:color w:val="000000"/>
          <w:sz w:val="32"/>
          <w:szCs w:val="32"/>
          <w:rtl/>
        </w:rPr>
      </w:pPr>
      <w:r w:rsidRPr="00691650">
        <w:rPr>
          <w:rFonts w:ascii="Simplified Arabic" w:hAnsi="Simplified Arabic" w:cs="Simplified Arabic"/>
          <w:color w:val="000000"/>
          <w:sz w:val="32"/>
          <w:szCs w:val="32"/>
          <w:rtl/>
        </w:rPr>
        <w:t xml:space="preserve">تخيّرَ موسى، عليه السلام، من قومه سبعين رجلاً لميقات الله تعالى فأُهلكوا بالرجفة. ولا تُبيّن لنا آيات سورة الأعراف سبب إهلاكهم، ولكن يمكن معرفة ذلك بالرجوع إلى سورة البقرة، حيث يشير سياقا السورتين إلى أنّ سبب الإهلاك هو ما جاء في الآية </w:t>
      </w:r>
      <w:r w:rsidRPr="00691650">
        <w:rPr>
          <w:rFonts w:ascii="Simplified Arabic" w:hAnsi="Simplified Arabic" w:cs="Simplified Arabic"/>
          <w:b/>
          <w:bCs/>
          <w:color w:val="000000"/>
          <w:sz w:val="28"/>
          <w:szCs w:val="28"/>
          <w:rtl/>
        </w:rPr>
        <w:t>55</w:t>
      </w:r>
      <w:r w:rsidRPr="00691650">
        <w:rPr>
          <w:rFonts w:ascii="Simplified Arabic" w:hAnsi="Simplified Arabic" w:cs="Simplified Arabic"/>
          <w:color w:val="000000"/>
          <w:sz w:val="32"/>
          <w:szCs w:val="32"/>
          <w:rtl/>
        </w:rPr>
        <w:t xml:space="preserve"> من سورة البقرة:" </w:t>
      </w:r>
      <w:r w:rsidRPr="00691650">
        <w:rPr>
          <w:rFonts w:ascii="Simplified Arabic" w:hAnsi="Simplified Arabic" w:cs="Simplified Arabic"/>
          <w:b/>
          <w:bCs/>
          <w:color w:val="000000"/>
          <w:sz w:val="32"/>
          <w:szCs w:val="32"/>
          <w:rtl/>
        </w:rPr>
        <w:t>وَإِذْ قُلْتُمْ يَا مُوسَى لَنْ نُؤْمِنَ لَكَ حَتَّى نَرَى اللَّهَ جَهْرَةً فَأَخَذَتْكُمُ الصَّاعِقَةُ وَأَنْتُمْ تَنْظُرُونَ"</w:t>
      </w:r>
      <w:r w:rsidRPr="00691650">
        <w:rPr>
          <w:rFonts w:ascii="Simplified Arabic" w:hAnsi="Simplified Arabic" w:cs="Simplified Arabic"/>
          <w:color w:val="000000"/>
          <w:sz w:val="32"/>
          <w:szCs w:val="32"/>
          <w:rtl/>
        </w:rPr>
        <w:t xml:space="preserve">. هنا وقف موسى، عليه السلام، يدعو ويستعطف، وهذا ما تُصرّح به الآية </w:t>
      </w:r>
      <w:r w:rsidRPr="00691650">
        <w:rPr>
          <w:rFonts w:ascii="Simplified Arabic" w:hAnsi="Simplified Arabic" w:cs="Simplified Arabic"/>
          <w:b/>
          <w:bCs/>
          <w:color w:val="000000"/>
          <w:sz w:val="28"/>
          <w:szCs w:val="28"/>
          <w:rtl/>
        </w:rPr>
        <w:t>155</w:t>
      </w:r>
      <w:r w:rsidRPr="00691650">
        <w:rPr>
          <w:rFonts w:ascii="Simplified Arabic" w:hAnsi="Simplified Arabic" w:cs="Simplified Arabic"/>
          <w:color w:val="000000"/>
          <w:sz w:val="32"/>
          <w:szCs w:val="32"/>
          <w:rtl/>
        </w:rPr>
        <w:t xml:space="preserve"> وجزء من الآية </w:t>
      </w:r>
      <w:r w:rsidRPr="00691650">
        <w:rPr>
          <w:rFonts w:ascii="Simplified Arabic" w:hAnsi="Simplified Arabic" w:cs="Simplified Arabic"/>
          <w:b/>
          <w:bCs/>
          <w:sz w:val="28"/>
          <w:szCs w:val="28"/>
          <w:rtl/>
        </w:rPr>
        <w:t>156</w:t>
      </w:r>
      <w:r w:rsidRPr="00691650">
        <w:rPr>
          <w:rFonts w:ascii="Simplified Arabic" w:hAnsi="Simplified Arabic" w:cs="Simplified Arabic"/>
          <w:sz w:val="32"/>
          <w:szCs w:val="32"/>
          <w:rtl/>
        </w:rPr>
        <w:t xml:space="preserve"> </w:t>
      </w:r>
    </w:p>
    <w:p w:rsidR="00724436" w:rsidRPr="00691650" w:rsidRDefault="00724436" w:rsidP="00A959D7">
      <w:pPr>
        <w:jc w:val="lowKashida"/>
        <w:rPr>
          <w:rFonts w:ascii="Simplified Arabic" w:hAnsi="Simplified Arabic" w:cs="Simplified Arabic"/>
          <w:color w:val="000000"/>
          <w:sz w:val="32"/>
          <w:szCs w:val="32"/>
          <w:rtl/>
        </w:rPr>
      </w:pPr>
      <w:r w:rsidRPr="00691650">
        <w:rPr>
          <w:rFonts w:ascii="Simplified Arabic" w:hAnsi="Simplified Arabic" w:cs="Simplified Arabic"/>
          <w:color w:val="000000"/>
          <w:sz w:val="32"/>
          <w:szCs w:val="32"/>
          <w:rtl/>
        </w:rPr>
        <w:t xml:space="preserve">قبل ما يقارب الـ </w:t>
      </w:r>
      <w:r w:rsidRPr="00691650">
        <w:rPr>
          <w:rFonts w:ascii="Simplified Arabic" w:hAnsi="Simplified Arabic" w:cs="Simplified Arabic"/>
          <w:b/>
          <w:bCs/>
          <w:color w:val="000000"/>
          <w:sz w:val="28"/>
          <w:szCs w:val="28"/>
          <w:rtl/>
        </w:rPr>
        <w:t>1800</w:t>
      </w:r>
      <w:r w:rsidRPr="00691650">
        <w:rPr>
          <w:rFonts w:ascii="Simplified Arabic" w:hAnsi="Simplified Arabic" w:cs="Simplified Arabic"/>
          <w:color w:val="000000"/>
          <w:sz w:val="32"/>
          <w:szCs w:val="32"/>
          <w:rtl/>
        </w:rPr>
        <w:t xml:space="preserve"> سنة من نزول رسالة الإسلام، وعند جبل الطور، ترى سبعين من بني إسرائيل موتى، وقد أُخذوا بالرجفةِ الصاعقة. وترى رسول الله موسى يقف وحده يدعو ويستعطف ويسأل الله تعالى عفوه ورحمته. في مثل هذا الموقف المهيب يأتي الرد الإلهي:" </w:t>
      </w:r>
      <w:r w:rsidRPr="00691650">
        <w:rPr>
          <w:rFonts w:ascii="Simplified Arabic" w:hAnsi="Simplified Arabic" w:cs="Simplified Arabic"/>
          <w:b/>
          <w:bCs/>
          <w:color w:val="000000"/>
          <w:sz w:val="32"/>
          <w:szCs w:val="32"/>
          <w:rtl/>
        </w:rPr>
        <w:t>قَالَ عَذَابِي أُصِيبُ بِهِ مَنْ أَشَاءُ وَرَحْمَتِي وَسِعَتْ كُلَّ شَيْءٍ"</w:t>
      </w:r>
      <w:r w:rsidRPr="00691650">
        <w:rPr>
          <w:rFonts w:ascii="Simplified Arabic" w:hAnsi="Simplified Arabic" w:cs="Simplified Arabic"/>
          <w:color w:val="000000"/>
          <w:sz w:val="32"/>
          <w:szCs w:val="32"/>
          <w:rtl/>
        </w:rPr>
        <w:t xml:space="preserve">. وتشير الآيات </w:t>
      </w:r>
      <w:r w:rsidRPr="00691650">
        <w:rPr>
          <w:rFonts w:ascii="Simplified Arabic" w:hAnsi="Simplified Arabic" w:cs="Simplified Arabic"/>
          <w:color w:val="000000"/>
          <w:sz w:val="32"/>
          <w:szCs w:val="32"/>
          <w:rtl/>
        </w:rPr>
        <w:lastRenderedPageBreak/>
        <w:t xml:space="preserve">من سورة البقرة إلى أنّ الله تعالى قد استجاب لعبده موسى، عليه السلام، فأعاد السبعين إلى الحياة:" </w:t>
      </w:r>
      <w:r w:rsidRPr="00691650">
        <w:rPr>
          <w:rFonts w:ascii="Simplified Arabic" w:hAnsi="Simplified Arabic" w:cs="Simplified Arabic"/>
          <w:b/>
          <w:bCs/>
          <w:color w:val="000000"/>
          <w:sz w:val="32"/>
          <w:szCs w:val="32"/>
          <w:rtl/>
        </w:rPr>
        <w:t>ثُمَّ بَعَثْنَاكُمْ مِنْ بَعْدِ مَوْتِكُمْ لَعَلَّكُمْ تَشْكُرُونَ"</w:t>
      </w:r>
      <w:r w:rsidRPr="00691650">
        <w:rPr>
          <w:rFonts w:ascii="Simplified Arabic" w:hAnsi="Simplified Arabic" w:cs="Simplified Arabic"/>
          <w:color w:val="000000"/>
          <w:sz w:val="32"/>
          <w:szCs w:val="32"/>
          <w:rtl/>
        </w:rPr>
        <w:t>.</w:t>
      </w:r>
    </w:p>
    <w:p w:rsidR="00724436" w:rsidRPr="00691650" w:rsidRDefault="00724436" w:rsidP="00A959D7">
      <w:pPr>
        <w:jc w:val="lowKashida"/>
        <w:rPr>
          <w:rFonts w:ascii="Simplified Arabic" w:hAnsi="Simplified Arabic" w:cs="Simplified Arabic"/>
          <w:color w:val="000000"/>
          <w:sz w:val="12"/>
          <w:szCs w:val="12"/>
          <w:rtl/>
        </w:rPr>
      </w:pPr>
    </w:p>
    <w:p w:rsidR="00724436" w:rsidRPr="00691650" w:rsidRDefault="00724436" w:rsidP="00A959D7">
      <w:pPr>
        <w:jc w:val="lowKashida"/>
        <w:rPr>
          <w:rFonts w:ascii="Simplified Arabic" w:hAnsi="Simplified Arabic" w:cs="Simplified Arabic"/>
          <w:color w:val="000000"/>
          <w:sz w:val="32"/>
          <w:szCs w:val="32"/>
          <w:rtl/>
        </w:rPr>
      </w:pPr>
      <w:r w:rsidRPr="00691650">
        <w:rPr>
          <w:rFonts w:ascii="Simplified Arabic" w:hAnsi="Simplified Arabic" w:cs="Simplified Arabic"/>
          <w:color w:val="000000"/>
          <w:sz w:val="32"/>
          <w:szCs w:val="32"/>
          <w:rtl/>
        </w:rPr>
        <w:t>والمسألة اللافتة هنا أنّ الرد الإلهي، في مثل هذا الموقف المهيب، جاء</w:t>
      </w:r>
      <w:r w:rsidRPr="00691650">
        <w:rPr>
          <w:rFonts w:ascii="Simplified Arabic" w:hAnsi="Simplified Arabic" w:cs="Simplified Arabic"/>
          <w:sz w:val="32"/>
          <w:szCs w:val="32"/>
          <w:rtl/>
        </w:rPr>
        <w:t xml:space="preserve"> ليذْكُرَ أجيالاً </w:t>
      </w:r>
      <w:r w:rsidRPr="00691650">
        <w:rPr>
          <w:rFonts w:ascii="Simplified Arabic" w:hAnsi="Simplified Arabic" w:cs="Simplified Arabic"/>
          <w:color w:val="000000"/>
          <w:sz w:val="32"/>
          <w:szCs w:val="32"/>
          <w:rtl/>
        </w:rPr>
        <w:t>من المؤمنين يأتون بعد آلاف السنين:</w:t>
      </w:r>
    </w:p>
    <w:p w:rsidR="00724436" w:rsidRPr="00691650" w:rsidRDefault="00724436" w:rsidP="00A959D7">
      <w:pPr>
        <w:jc w:val="lowKashida"/>
        <w:rPr>
          <w:rFonts w:ascii="Simplified Arabic" w:hAnsi="Simplified Arabic" w:cs="Simplified Arabic"/>
          <w:color w:val="000000"/>
          <w:sz w:val="32"/>
          <w:szCs w:val="32"/>
          <w:rtl/>
        </w:rPr>
      </w:pPr>
      <w:r w:rsidRPr="00691650">
        <w:rPr>
          <w:rFonts w:ascii="Simplified Arabic" w:hAnsi="Simplified Arabic" w:cs="Simplified Arabic"/>
          <w:color w:val="000000"/>
          <w:sz w:val="32"/>
          <w:szCs w:val="32"/>
          <w:rtl/>
        </w:rPr>
        <w:t xml:space="preserve">"... </w:t>
      </w:r>
      <w:r w:rsidRPr="00691650">
        <w:rPr>
          <w:rFonts w:ascii="Simplified Arabic" w:hAnsi="Simplified Arabic" w:cs="Simplified Arabic"/>
          <w:b/>
          <w:bCs/>
          <w:color w:val="000000"/>
          <w:sz w:val="32"/>
          <w:szCs w:val="32"/>
          <w:rtl/>
        </w:rPr>
        <w:t>قَالَ عَذَابِي أُصِيبُ بِهِ مَنْ أَشَاءُ وَرَحْمَتِي وَسِعَتْ كُلَّ شَيْءٍ فَسَأَكْتُبُهَا لِلَّذِينَ يَتَّقُونَ وَيُؤْتُونَ الزَّكَاةَ وَالَّذِينَ هُمْ بِآيَاتِنَا يُؤْمِنُونَ. الَّذِينَ يَتَّبِعُونَ الرَّسُولَ النَّبِيَّ الأمِّيَّ الَّذِي يَجِدُونَهُ مَكْتُوبًا عِنْدَهُمْ فِي التَّوْرَاةِ وَالإنْجِيلِ</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w:t>
      </w:r>
      <w:r w:rsidRPr="00691650">
        <w:rPr>
          <w:rFonts w:ascii="Simplified Arabic" w:hAnsi="Simplified Arabic" w:cs="Simplified Arabic"/>
          <w:color w:val="000000"/>
          <w:sz w:val="32"/>
          <w:szCs w:val="32"/>
          <w:rtl/>
        </w:rPr>
        <w:t>: فكما أنّ إرادته سبحانه وتعالى مطلقة لا يقي</w:t>
      </w:r>
      <w:r w:rsidR="00A2136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دها إلا هو، فرحمته أيضاً واسعة تتسع لكل المخلوقات. وقد شاء سبحانه وتعالى أن يكتب على نفسه الرحمة لأم</w:t>
      </w:r>
      <w:r w:rsidR="00A2136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قادمةٍ أبرز ما يميزهم أن</w:t>
      </w:r>
      <w:r w:rsidR="00A2136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هم يؤمنون بآيات الله، ويتّبعون محمداً، صلى الله عليه وسلم، ويت</w:t>
      </w:r>
      <w:r w:rsidR="00A2136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قون الله، ويؤتون الزكاة. وهذه الأم</w:t>
      </w:r>
      <w:r w:rsidR="00A2136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تت</w:t>
      </w:r>
      <w:r w:rsidR="00A2136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بع النبي الذي تأتي أوصافه في التوراة</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 xml:space="preserve"> وفي الإنجيل الذي سينزل على عيسى، عليه السلام، والذي سيأتي مصد</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قاً لما بين يديه من التوراة ومبشراً برسولٍ من بعده اسمه أحمد.</w:t>
      </w:r>
    </w:p>
    <w:p w:rsidR="00724436" w:rsidRPr="00691650" w:rsidRDefault="00724436" w:rsidP="00A959D7">
      <w:pPr>
        <w:jc w:val="lowKashida"/>
        <w:rPr>
          <w:rFonts w:ascii="Simplified Arabic" w:hAnsi="Simplified Arabic" w:cs="Simplified Arabic"/>
          <w:color w:val="000000"/>
          <w:sz w:val="32"/>
          <w:szCs w:val="32"/>
          <w:rtl/>
        </w:rPr>
      </w:pPr>
      <w:r w:rsidRPr="00691650">
        <w:rPr>
          <w:rFonts w:ascii="Simplified Arabic" w:hAnsi="Simplified Arabic" w:cs="Simplified Arabic"/>
          <w:color w:val="000000"/>
          <w:sz w:val="32"/>
          <w:szCs w:val="32"/>
          <w:rtl/>
        </w:rPr>
        <w:t>هذه بشرى عظيمة لهذه الأم</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أن تعلم أن</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ها كانت حاضرة في ذاكرة الأمم السابقة، وأنها جُعلت مثالاً ي</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حتذى واستحقت، دون الأمم كلها، أن تُكتب لها الرحمة. فليعلم السبعون، الذين هم خيار بني إسرائيل، ليعلموا بعد بعثهم وإحيائهم، أنّ رحمة الله التي وسعتهم قد كُتِبت لأم</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قادمة تتحلى بصفات عليهم أن يقتدوا بها لتُكتب لهم الرحمة.</w:t>
      </w:r>
    </w:p>
    <w:p w:rsidR="00724436" w:rsidRPr="00691650" w:rsidRDefault="00724436" w:rsidP="00A959D7">
      <w:pPr>
        <w:jc w:val="lowKashida"/>
        <w:rPr>
          <w:rFonts w:ascii="Simplified Arabic" w:hAnsi="Simplified Arabic" w:cs="Simplified Arabic"/>
          <w:color w:val="000000"/>
          <w:sz w:val="32"/>
          <w:szCs w:val="32"/>
          <w:rtl/>
        </w:rPr>
      </w:pPr>
      <w:r w:rsidRPr="00691650">
        <w:rPr>
          <w:rFonts w:ascii="Simplified Arabic" w:hAnsi="Simplified Arabic" w:cs="Simplified Arabic"/>
          <w:color w:val="000000"/>
          <w:sz w:val="32"/>
          <w:szCs w:val="32"/>
          <w:rtl/>
        </w:rPr>
        <w:lastRenderedPageBreak/>
        <w:t xml:space="preserve">فإذا كان الاقتداء يكون بمن مضى أو بمن حضر، فإنّ الاقتداء هنا يكون بمن هو قادم بعد </w:t>
      </w:r>
      <w:r w:rsidR="008142E1" w:rsidRPr="00691650">
        <w:rPr>
          <w:rFonts w:ascii="Simplified Arabic" w:hAnsi="Simplified Arabic" w:cs="Simplified Arabic"/>
          <w:color w:val="000000"/>
          <w:sz w:val="32"/>
          <w:szCs w:val="32"/>
          <w:rtl/>
        </w:rPr>
        <w:t>قرون متطاولة</w:t>
      </w:r>
      <w:r w:rsidRPr="00691650">
        <w:rPr>
          <w:rFonts w:ascii="Simplified Arabic" w:hAnsi="Simplified Arabic" w:cs="Simplified Arabic"/>
          <w:color w:val="000000"/>
          <w:sz w:val="32"/>
          <w:szCs w:val="32"/>
          <w:rtl/>
        </w:rPr>
        <w:t>. إن</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ها الأم</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التي يتحق</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ق فيها النجاح البشري. إن</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ها الأم</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التي تأتي كخلاصة للتجارب البشري</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إن</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ها الأم</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التي أو</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لها خير أم</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أخرجت للناس، وآخرها خلافة راشدة على منهاج النبوة. إن</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ها الأم</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التي تُختم عندها الرسالات، فتقوم بما قامت به الرسل من حملٍ لدين الله وتبليغٍ لرسالته. إن</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ها الأم</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القادرة على أن تُصح</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ح مسيرتها وأن تستدرك على أخطائها. الأم</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التي ترفض الظلم وتأبى الاستعباد وتناهض العدوان</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 xml:space="preserve"> أمّة العلم والوعي والمعرفة</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 xml:space="preserve"> أم</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إذا كَبتْ ما أسرع ما تقوم. أمّة لا تموت فيها بذرة الخير، كل</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ما سقاها دعاة الحق أنبتت وأثمرت البركات...هي إذن أم</w:t>
      </w:r>
      <w:r w:rsidR="001E7ACC" w:rsidRPr="00691650">
        <w:rPr>
          <w:rFonts w:ascii="Simplified Arabic" w:hAnsi="Simplified Arabic" w:cs="Simplified Arabic"/>
          <w:color w:val="000000"/>
          <w:sz w:val="32"/>
          <w:szCs w:val="32"/>
          <w:rtl/>
        </w:rPr>
        <w:t>ّ</w:t>
      </w:r>
      <w:r w:rsidRPr="00691650">
        <w:rPr>
          <w:rFonts w:ascii="Simplified Arabic" w:hAnsi="Simplified Arabic" w:cs="Simplified Arabic"/>
          <w:color w:val="000000"/>
          <w:sz w:val="32"/>
          <w:szCs w:val="32"/>
          <w:rtl/>
        </w:rPr>
        <w:t>ة الرحمة المكتوبة.</w:t>
      </w:r>
    </w:p>
    <w:p w:rsidR="00724436" w:rsidRPr="00691650" w:rsidRDefault="00724436" w:rsidP="00A959D7">
      <w:pPr>
        <w:jc w:val="lowKashida"/>
        <w:rPr>
          <w:rFonts w:ascii="Simplified Arabic" w:hAnsi="Simplified Arabic" w:cs="Simplified Arabic"/>
          <w:color w:val="000000"/>
          <w:sz w:val="32"/>
          <w:szCs w:val="32"/>
          <w:rtl/>
        </w:rPr>
      </w:pPr>
    </w:p>
    <w:p w:rsidR="00A0181C" w:rsidRDefault="00AB158E" w:rsidP="00A0181C">
      <w:pPr>
        <w:jc w:val="lowKashida"/>
        <w:rPr>
          <w:rFonts w:ascii="Simplified Arabic" w:hAnsi="Simplified Arabic" w:cs="Simplified Arabic"/>
          <w:b/>
          <w:bCs/>
          <w:sz w:val="40"/>
          <w:szCs w:val="40"/>
          <w:rtl/>
        </w:rPr>
      </w:pPr>
      <w:r w:rsidRPr="00691650">
        <w:rPr>
          <w:rFonts w:ascii="Simplified Arabic" w:hAnsi="Simplified Arabic" w:cs="Simplified Arabic"/>
          <w:sz w:val="32"/>
          <w:szCs w:val="32"/>
          <w:rtl/>
        </w:rPr>
        <w:br w:type="page"/>
      </w:r>
    </w:p>
    <w:p w:rsidR="00275A2A" w:rsidRPr="00A0181C" w:rsidRDefault="00275A2A" w:rsidP="00A0181C">
      <w:pPr>
        <w:jc w:val="center"/>
        <w:rPr>
          <w:rFonts w:ascii="Simplified Arabic" w:hAnsi="Simplified Arabic" w:cs="Simplified Arabic"/>
          <w:b/>
          <w:bCs/>
          <w:sz w:val="48"/>
          <w:szCs w:val="48"/>
          <w:rtl/>
        </w:rPr>
      </w:pPr>
      <w:r w:rsidRPr="00A0181C">
        <w:rPr>
          <w:rFonts w:ascii="Simplified Arabic" w:hAnsi="Simplified Arabic" w:cs="Simplified Arabic"/>
          <w:b/>
          <w:bCs/>
          <w:sz w:val="48"/>
          <w:szCs w:val="48"/>
          <w:rtl/>
        </w:rPr>
        <w:lastRenderedPageBreak/>
        <w:t>الإيمان والعمل</w:t>
      </w:r>
    </w:p>
    <w:p w:rsidR="00A0181C" w:rsidRPr="00691650" w:rsidRDefault="00A0181C" w:rsidP="00A0181C">
      <w:pPr>
        <w:jc w:val="lowKashida"/>
        <w:rPr>
          <w:rFonts w:ascii="Simplified Arabic" w:hAnsi="Simplified Arabic" w:cs="Simplified Arabic"/>
          <w:b/>
          <w:bCs/>
          <w:sz w:val="40"/>
          <w:szCs w:val="40"/>
          <w:rtl/>
        </w:rPr>
      </w:pPr>
    </w:p>
    <w:p w:rsidR="00275A2A" w:rsidRPr="00691650" w:rsidRDefault="00275A2A" w:rsidP="00A959D7">
      <w:pPr>
        <w:tabs>
          <w:tab w:val="left" w:pos="2850"/>
          <w:tab w:val="center" w:pos="4320"/>
        </w:tabs>
        <w:jc w:val="lowKashida"/>
        <w:rPr>
          <w:rFonts w:ascii="Simplified Arabic" w:hAnsi="Simplified Arabic" w:cs="Simplified Arabic"/>
          <w:b/>
          <w:bCs/>
          <w:sz w:val="32"/>
          <w:szCs w:val="32"/>
          <w:rtl/>
        </w:rPr>
      </w:pP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smartTag w:uri="urn:schemas-microsoft-com:office:cs:smarttags" w:element="NumConv6p0">
        <w:smartTagPr>
          <w:attr w:name="sch" w:val="1"/>
          <w:attr w:name="val" w:val="93"/>
        </w:smartTagPr>
        <w:r w:rsidRPr="00691650">
          <w:rPr>
            <w:rFonts w:ascii="Simplified Arabic" w:hAnsi="Simplified Arabic" w:cs="Simplified Arabic"/>
            <w:b/>
            <w:bCs/>
            <w:sz w:val="28"/>
            <w:szCs w:val="28"/>
            <w:rtl/>
          </w:rPr>
          <w:t>93</w:t>
        </w:r>
      </w:smartTag>
      <w:r w:rsidRPr="00691650">
        <w:rPr>
          <w:rFonts w:ascii="Simplified Arabic" w:hAnsi="Simplified Arabic" w:cs="Simplified Arabic"/>
          <w:b/>
          <w:bCs/>
          <w:sz w:val="28"/>
          <w:szCs w:val="28"/>
          <w:rtl/>
        </w:rPr>
        <w:t xml:space="preserve"> </w:t>
      </w:r>
      <w:r w:rsidRPr="00691650">
        <w:rPr>
          <w:rFonts w:ascii="Simplified Arabic" w:hAnsi="Simplified Arabic" w:cs="Simplified Arabic"/>
          <w:sz w:val="32"/>
          <w:szCs w:val="32"/>
          <w:rtl/>
        </w:rPr>
        <w:t>من سورة المائدة:</w:t>
      </w:r>
      <w:r w:rsidRPr="00691650">
        <w:rPr>
          <w:rFonts w:ascii="Simplified Arabic" w:hAnsi="Simplified Arabic" w:cs="Simplified Arabic"/>
          <w:b/>
          <w:bCs/>
          <w:color w:val="808080"/>
          <w:sz w:val="32"/>
          <w:szCs w:val="32"/>
          <w:rtl/>
        </w:rPr>
        <w:t xml:space="preserve">" </w:t>
      </w:r>
      <w:r w:rsidRPr="00691650">
        <w:rPr>
          <w:rFonts w:ascii="Simplified Arabic" w:hAnsi="Simplified Arabic" w:cs="Simplified Arabic"/>
          <w:b/>
          <w:bCs/>
          <w:sz w:val="32"/>
          <w:szCs w:val="32"/>
          <w:rtl/>
        </w:rPr>
        <w:t>لَيْسَ عَلَى الَّذِينَ آَمَنُوا وَعَمِلُوا الصَّالِحَاتِ جُنَاحٌ فِيمَا طَعِمُوا إِذَا مَا اتَّقَوْا وَآَمَنُوا وَعَمِلُوا الصَّالِحَاتِ ثُمَّ اتَّقَوْا وَآَمَنُوا ثُمَّ اتَّقَوْا وَأَحْسَنُوا وَاللَّهُ يُحِبُّ الْمُحْسِنِينَ</w:t>
      </w:r>
      <w:r w:rsidRPr="00691650">
        <w:rPr>
          <w:rFonts w:ascii="Simplified Arabic" w:hAnsi="Simplified Arabic" w:cs="Simplified Arabic"/>
          <w:sz w:val="32"/>
          <w:szCs w:val="32"/>
          <w:rtl/>
        </w:rPr>
        <w:t xml:space="preserve"> ".</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إذا اتقى المؤمن المحارم وعمل الصالحات فلا يضره بعد ذلك عمل، طالما أنّه يتحر</w:t>
      </w:r>
      <w:r w:rsidR="0025131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ى الحلال ويمارس العمل الصالح. وتكون التقوى في الدرجة الأولى بالابتعاد من المحرمات والمكروهات، أي بالابتعاد عن عوامل الهدم قبل الاشتغال بالبناء. أما العمل الصالح فهو في الحقيقة بناء وارتقاء</w:t>
      </w:r>
      <w:r w:rsidR="008339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ويكتسب كل</w:t>
      </w:r>
      <w:r w:rsidR="0025131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ذلك قيمة في الشرع عندما يقوم على أساس من الإيمان الصحيح.</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لقد أشكلت هذه الآية على كثير من أهل التفسير، ومنهم سيد قطب، رحمه الله</w:t>
      </w:r>
      <w:r w:rsidR="008339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عند تفسيره لقوله تعالى:" </w:t>
      </w:r>
      <w:r w:rsidRPr="00691650">
        <w:rPr>
          <w:rFonts w:ascii="Simplified Arabic" w:hAnsi="Simplified Arabic" w:cs="Simplified Arabic"/>
          <w:b/>
          <w:bCs/>
          <w:sz w:val="32"/>
          <w:szCs w:val="32"/>
          <w:rtl/>
        </w:rPr>
        <w:t>إِذَا مَا اتَّقَوْا وَآَمَنُوا"</w:t>
      </w:r>
      <w:r w:rsidR="008339F4"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بعد قوله:" </w:t>
      </w:r>
      <w:r w:rsidRPr="00691650">
        <w:rPr>
          <w:rFonts w:ascii="Simplified Arabic" w:hAnsi="Simplified Arabic" w:cs="Simplified Arabic"/>
          <w:b/>
          <w:bCs/>
          <w:sz w:val="32"/>
          <w:szCs w:val="32"/>
          <w:rtl/>
        </w:rPr>
        <w:t>إِذَا مَا اتَّقَوْا وَآَمَنُوا وَعَمِلُوا الصَّالِحَاتِ"</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008339F4" w:rsidRPr="00691650">
        <w:rPr>
          <w:rFonts w:ascii="Simplified Arabic" w:hAnsi="Simplified Arabic" w:cs="Simplified Arabic"/>
          <w:sz w:val="32"/>
          <w:szCs w:val="32"/>
          <w:rtl/>
        </w:rPr>
        <w:t>والذي نراه أنْ لا إشكال، لأنّ</w:t>
      </w:r>
      <w:r w:rsidRPr="00691650">
        <w:rPr>
          <w:rFonts w:ascii="Simplified Arabic" w:hAnsi="Simplified Arabic" w:cs="Simplified Arabic"/>
          <w:sz w:val="32"/>
          <w:szCs w:val="32"/>
          <w:rtl/>
        </w:rPr>
        <w:t xml:space="preserve"> الآية الكريمة تكشف لنا عن حقيقة العلاق</w:t>
      </w:r>
      <w:r w:rsidR="00251310" w:rsidRPr="00691650">
        <w:rPr>
          <w:rFonts w:ascii="Simplified Arabic" w:hAnsi="Simplified Arabic" w:cs="Simplified Arabic"/>
          <w:sz w:val="32"/>
          <w:szCs w:val="32"/>
          <w:rtl/>
        </w:rPr>
        <w:t>ة</w:t>
      </w:r>
      <w:r w:rsidRPr="00691650">
        <w:rPr>
          <w:rFonts w:ascii="Simplified Arabic" w:hAnsi="Simplified Arabic" w:cs="Simplified Arabic"/>
          <w:sz w:val="32"/>
          <w:szCs w:val="32"/>
          <w:rtl/>
        </w:rPr>
        <w:t xml:space="preserve"> بين الإيمان والعمل الصالح. فمعلوم أنّ جمهور أهل السُنّة والجماعة يُعرّفون الإيمان بأنه: تصديق بالقلب وإقرار باللسان وعملٌ بالأركان. وقد خالف أبو حنيفة، رحمه الله، فاعتبر أنّ الإيمان هو تصديق بالقلب وإقرار باللسان. أي أنّ العمل الصالح عند أبي حنيفة لا يدخل في ماهية الإيمان.</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لا شك أنّ الإيمان تصديق بالدرجة الأولى، وينبني على هذا التصديق فعل وترك، وهذا واضح في قوله تعالى:" </w:t>
      </w:r>
      <w:r w:rsidRPr="00691650">
        <w:rPr>
          <w:rFonts w:ascii="Simplified Arabic" w:hAnsi="Simplified Arabic" w:cs="Simplified Arabic"/>
          <w:b/>
          <w:bCs/>
          <w:sz w:val="32"/>
          <w:szCs w:val="32"/>
          <w:rtl/>
        </w:rPr>
        <w:t>إِذَا مَا اتَّقَوْا وَآَمَنُوا وَعَمِلُوا الصَّالِحَاتِ"</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وعندما يكون الكف عن المحارم وعمل الصالحات نابعاً عن الإيمان، وعندما يصبح عادة وديدناً للإنسان، تنشأ عن ذلك علاقة جدلي</w:t>
      </w:r>
      <w:r w:rsidR="008339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ارتقائي</w:t>
      </w:r>
      <w:r w:rsidR="0025131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أي أنّ العمل الصالح الذي يصدُر عن إيمان يقو</w:t>
      </w:r>
      <w:r w:rsidR="0025131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هذا الإيمان، ثم</w:t>
      </w:r>
      <w:r w:rsidR="0025131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لا يلبث هذا الإيمان القوي أن يقود إلى عمل أصلح،... وهكذا في مسيرة ارتقائي</w:t>
      </w:r>
      <w:r w:rsidR="008339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من هنا قال جمهور أهل السُنّة والجماعة:"</w:t>
      </w:r>
      <w:r w:rsidR="008339F4"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الإيمان يزيد وينقص، يزيد بالطاعات وينقص بالمعاصي".</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عندما يحصل مثل هذا الارتقاء لا تعود تلاحظ خطوطاً فاصلة بين حقيقة الإيمان وحقيقة العمل. وحتى تتضح الفكرة نضرب مثالاً بالأشخاص الذين يتعلمون الطباعة على الآلة الكاتبة، حيث يلزمهم معرفة الحروف ومواقعها على لوحة المفاتيح. وعندما يمارس المبتدئ عملية الطباعة يكون حاضر الذهن مفتوح العيون فلا يضغط على مفتاح الحروف حتى يتعرف عليه</w:t>
      </w:r>
      <w:r w:rsidR="008339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ومن هنا تكون العملي</w:t>
      </w:r>
      <w:r w:rsidR="004E346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البداية في غاية البطء والتكلّف. وبعد حين</w:t>
      </w:r>
      <w:r w:rsidR="008339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ونتيجة للممارسة الطويلة ذهنياً وعملياً</w:t>
      </w:r>
      <w:r w:rsidR="008339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نجد أنّ متقن الطباعة لا يعود يفك</w:t>
      </w:r>
      <w:r w:rsidR="004E346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ر في مواقع الحروف ولا يعود يتكلف الأمر، بل يحصل </w:t>
      </w:r>
      <w:r w:rsidRPr="00691650">
        <w:rPr>
          <w:rFonts w:ascii="Simplified Arabic" w:hAnsi="Simplified Arabic" w:cs="Simplified Arabic"/>
          <w:b/>
          <w:bCs/>
          <w:sz w:val="32"/>
          <w:szCs w:val="32"/>
          <w:rtl/>
        </w:rPr>
        <w:t>اندماج بين الفكرة والسلوك</w:t>
      </w:r>
      <w:r w:rsidR="008339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ويصبح الفعل سليقة، ولا </w:t>
      </w:r>
      <w:r w:rsidR="008339F4" w:rsidRPr="00691650">
        <w:rPr>
          <w:rFonts w:ascii="Simplified Arabic" w:hAnsi="Simplified Arabic" w:cs="Simplified Arabic"/>
          <w:sz w:val="32"/>
          <w:szCs w:val="32"/>
          <w:rtl/>
        </w:rPr>
        <w:t>ن</w:t>
      </w:r>
      <w:r w:rsidRPr="00691650">
        <w:rPr>
          <w:rFonts w:ascii="Simplified Arabic" w:hAnsi="Simplified Arabic" w:cs="Simplified Arabic"/>
          <w:sz w:val="32"/>
          <w:szCs w:val="32"/>
          <w:rtl/>
        </w:rPr>
        <w:t xml:space="preserve">عود </w:t>
      </w:r>
      <w:r w:rsidR="008339F4" w:rsidRPr="00691650">
        <w:rPr>
          <w:rFonts w:ascii="Simplified Arabic" w:hAnsi="Simplified Arabic" w:cs="Simplified Arabic"/>
          <w:sz w:val="32"/>
          <w:szCs w:val="32"/>
          <w:rtl/>
        </w:rPr>
        <w:t>ن</w:t>
      </w:r>
      <w:r w:rsidRPr="00691650">
        <w:rPr>
          <w:rFonts w:ascii="Simplified Arabic" w:hAnsi="Simplified Arabic" w:cs="Simplified Arabic"/>
          <w:sz w:val="32"/>
          <w:szCs w:val="32"/>
          <w:rtl/>
        </w:rPr>
        <w:t>لاحظ خطوطاً فاصلة بين الفكرة والسلوك.</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فالآية الكريمة تتحدث إذن عن الحالة الارتقائي</w:t>
      </w:r>
      <w:r w:rsidR="008339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الاندماجي</w:t>
      </w:r>
      <w:r w:rsidR="008339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تنتج عن ممارسة العمل الصالح على أساس من الإيمان.</w:t>
      </w:r>
    </w:p>
    <w:p w:rsidR="00275A2A" w:rsidRPr="00691650" w:rsidRDefault="00275A2A"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lastRenderedPageBreak/>
        <w:t>فالبداية إذن:"</w:t>
      </w:r>
      <w:r w:rsidRPr="00691650">
        <w:rPr>
          <w:rFonts w:ascii="Simplified Arabic" w:hAnsi="Simplified Arabic" w:cs="Simplified Arabic"/>
          <w:b/>
          <w:bCs/>
          <w:sz w:val="32"/>
          <w:szCs w:val="32"/>
          <w:rtl/>
        </w:rPr>
        <w:t xml:space="preserve">اتَّقَوْا وَآَمَنُوا وَعَمِلُوا"، </w:t>
      </w:r>
      <w:r w:rsidRPr="00691650">
        <w:rPr>
          <w:rFonts w:ascii="Simplified Arabic" w:hAnsi="Simplified Arabic" w:cs="Simplified Arabic"/>
          <w:sz w:val="32"/>
          <w:szCs w:val="32"/>
          <w:rtl/>
        </w:rPr>
        <w:t xml:space="preserve">ثم:" </w:t>
      </w:r>
      <w:r w:rsidRPr="00691650">
        <w:rPr>
          <w:rFonts w:ascii="Simplified Arabic" w:hAnsi="Simplified Arabic" w:cs="Simplified Arabic"/>
          <w:b/>
          <w:bCs/>
          <w:sz w:val="32"/>
          <w:szCs w:val="32"/>
          <w:rtl/>
        </w:rPr>
        <w:t>اتَّقَوْا وَآَمَنُوا"،</w:t>
      </w:r>
      <w:r w:rsidRPr="00691650">
        <w:rPr>
          <w:rFonts w:ascii="Simplified Arabic" w:hAnsi="Simplified Arabic" w:cs="Simplified Arabic"/>
          <w:sz w:val="32"/>
          <w:szCs w:val="32"/>
          <w:rtl/>
        </w:rPr>
        <w:t xml:space="preserve"> أي أنه لم يعد هناك فصل بين حقيقة الإيمان والعمل، بل إنّ الأمر يصل في مسيرة الارتقاء إلى حالة هي أرقى من </w:t>
      </w:r>
      <w:r w:rsidRPr="00691650">
        <w:rPr>
          <w:rFonts w:ascii="Simplified Arabic" w:hAnsi="Simplified Arabic" w:cs="Simplified Arabic"/>
          <w:b/>
          <w:bCs/>
          <w:sz w:val="32"/>
          <w:szCs w:val="32"/>
          <w:rtl/>
        </w:rPr>
        <w:t>الإيمان</w:t>
      </w:r>
      <w:r w:rsidRPr="00691650">
        <w:rPr>
          <w:rFonts w:ascii="Simplified Arabic" w:hAnsi="Simplified Arabic" w:cs="Simplified Arabic"/>
          <w:sz w:val="32"/>
          <w:szCs w:val="32"/>
          <w:rtl/>
        </w:rPr>
        <w:t xml:space="preserve">، ألا وهي </w:t>
      </w:r>
      <w:r w:rsidRPr="00691650">
        <w:rPr>
          <w:rFonts w:ascii="Simplified Arabic" w:hAnsi="Simplified Arabic" w:cs="Simplified Arabic"/>
          <w:b/>
          <w:bCs/>
          <w:sz w:val="32"/>
          <w:szCs w:val="32"/>
          <w:rtl/>
        </w:rPr>
        <w:t>الإحسان</w:t>
      </w:r>
      <w:r w:rsidRPr="00691650">
        <w:rPr>
          <w:rFonts w:ascii="Simplified Arabic" w:hAnsi="Simplified Arabic" w:cs="Simplified Arabic"/>
          <w:sz w:val="32"/>
          <w:szCs w:val="32"/>
          <w:rtl/>
        </w:rPr>
        <w:t xml:space="preserve">، حيث يكون التصديق أقرب إلى عالم المشاهدة، وحيث يكون العمل في أبهى صورة ويصدر عن المحسن من غير فكر ولا رَويّة:" </w:t>
      </w:r>
      <w:r w:rsidRPr="00691650">
        <w:rPr>
          <w:rFonts w:ascii="Simplified Arabic" w:hAnsi="Simplified Arabic" w:cs="Simplified Arabic"/>
          <w:b/>
          <w:bCs/>
          <w:sz w:val="32"/>
          <w:szCs w:val="32"/>
          <w:rtl/>
        </w:rPr>
        <w:t>ثُمَّ اتَّقَوْا وَأَحْسَنُوا".</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إنّ أمثال هؤلاء إذا ما استشكل عليهم حكم شرعي، ولم يصل بهم فقههم إلى ترجيحٍ ظاهر يكفيهم عندها فتوى القلوب، تماماً كما هو الأمر عندما ننظر بأكثر من عين وتكون لدينا</w:t>
      </w:r>
      <w:r w:rsidR="008339F4"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صورة واحدة.</w:t>
      </w:r>
    </w:p>
    <w:p w:rsidR="00275A2A" w:rsidRPr="00691650" w:rsidRDefault="00275A2A" w:rsidP="00A959D7">
      <w:pPr>
        <w:jc w:val="lowKashida"/>
        <w:rPr>
          <w:rFonts w:ascii="Simplified Arabic" w:hAnsi="Simplified Arabic" w:cs="Simplified Arabic"/>
          <w:sz w:val="32"/>
          <w:szCs w:val="32"/>
          <w:rtl/>
        </w:rPr>
      </w:pPr>
    </w:p>
    <w:p w:rsidR="00275A2A" w:rsidRPr="00691650" w:rsidRDefault="00275A2A" w:rsidP="00A959D7">
      <w:pPr>
        <w:jc w:val="lowKashida"/>
        <w:rPr>
          <w:rFonts w:ascii="Simplified Arabic" w:hAnsi="Simplified Arabic" w:cs="Simplified Arabic"/>
          <w:sz w:val="32"/>
          <w:szCs w:val="32"/>
          <w:rtl/>
        </w:rPr>
      </w:pPr>
    </w:p>
    <w:p w:rsidR="00275A2A" w:rsidRPr="00691650" w:rsidRDefault="00275A2A" w:rsidP="00A959D7">
      <w:pPr>
        <w:jc w:val="lowKashida"/>
        <w:rPr>
          <w:rFonts w:ascii="Simplified Arabic" w:hAnsi="Simplified Arabic" w:cs="Simplified Arabic"/>
          <w:b/>
          <w:bCs/>
          <w:sz w:val="32"/>
          <w:szCs w:val="32"/>
          <w:rtl/>
        </w:rPr>
      </w:pPr>
    </w:p>
    <w:p w:rsidR="00275A2A" w:rsidRPr="00691650" w:rsidRDefault="00275A2A" w:rsidP="00A959D7">
      <w:pPr>
        <w:jc w:val="lowKashida"/>
        <w:rPr>
          <w:rFonts w:ascii="Simplified Arabic" w:hAnsi="Simplified Arabic" w:cs="Simplified Arabic"/>
          <w:b/>
          <w:bCs/>
          <w:sz w:val="32"/>
          <w:szCs w:val="32"/>
          <w:rtl/>
        </w:rPr>
      </w:pPr>
    </w:p>
    <w:p w:rsidR="00275A2A" w:rsidRPr="00691650" w:rsidRDefault="00275A2A" w:rsidP="00A959D7">
      <w:pPr>
        <w:jc w:val="lowKashida"/>
        <w:rPr>
          <w:rFonts w:ascii="Simplified Arabic" w:hAnsi="Simplified Arabic" w:cs="Simplified Arabic"/>
          <w:b/>
          <w:bCs/>
          <w:sz w:val="32"/>
          <w:szCs w:val="32"/>
          <w:rtl/>
        </w:rPr>
      </w:pPr>
    </w:p>
    <w:p w:rsidR="00275A2A" w:rsidRPr="00691650" w:rsidRDefault="00275A2A" w:rsidP="00A959D7">
      <w:pPr>
        <w:jc w:val="lowKashida"/>
        <w:rPr>
          <w:rFonts w:ascii="Simplified Arabic" w:hAnsi="Simplified Arabic" w:cs="Simplified Arabic"/>
          <w:b/>
          <w:bCs/>
          <w:sz w:val="32"/>
          <w:szCs w:val="32"/>
          <w:rtl/>
        </w:rPr>
      </w:pPr>
    </w:p>
    <w:p w:rsidR="00275A2A" w:rsidRPr="00691650" w:rsidRDefault="00275A2A" w:rsidP="00A959D7">
      <w:pPr>
        <w:jc w:val="lowKashida"/>
        <w:rPr>
          <w:rFonts w:ascii="Simplified Arabic" w:hAnsi="Simplified Arabic" w:cs="Simplified Arabic"/>
          <w:b/>
          <w:bCs/>
          <w:sz w:val="32"/>
          <w:szCs w:val="32"/>
          <w:rtl/>
        </w:rPr>
      </w:pPr>
    </w:p>
    <w:p w:rsidR="0064191F" w:rsidRPr="00563038" w:rsidRDefault="00AB158E" w:rsidP="00563038">
      <w:pPr>
        <w:jc w:val="center"/>
        <w:rPr>
          <w:rFonts w:ascii="Simplified Arabic" w:hAnsi="Simplified Arabic" w:cs="Simplified Arabic"/>
          <w:b/>
          <w:bCs/>
          <w:sz w:val="48"/>
          <w:szCs w:val="48"/>
          <w:rtl/>
        </w:rPr>
      </w:pPr>
      <w:r w:rsidRPr="00691650">
        <w:rPr>
          <w:rFonts w:ascii="Simplified Arabic" w:hAnsi="Simplified Arabic" w:cs="Simplified Arabic"/>
          <w:b/>
          <w:bCs/>
          <w:sz w:val="44"/>
          <w:szCs w:val="44"/>
          <w:rtl/>
        </w:rPr>
        <w:br w:type="page"/>
      </w:r>
    </w:p>
    <w:p w:rsidR="00275A2A" w:rsidRPr="00563038" w:rsidRDefault="00275A2A" w:rsidP="00563038">
      <w:pPr>
        <w:jc w:val="center"/>
        <w:rPr>
          <w:rFonts w:ascii="Simplified Arabic" w:hAnsi="Simplified Arabic" w:cs="Simplified Arabic"/>
          <w:b/>
          <w:bCs/>
          <w:sz w:val="48"/>
          <w:szCs w:val="48"/>
          <w:rtl/>
        </w:rPr>
      </w:pPr>
      <w:r w:rsidRPr="00563038">
        <w:rPr>
          <w:rFonts w:ascii="Simplified Arabic" w:hAnsi="Simplified Arabic" w:cs="Simplified Arabic"/>
          <w:b/>
          <w:bCs/>
          <w:sz w:val="48"/>
          <w:szCs w:val="48"/>
          <w:rtl/>
        </w:rPr>
        <w:lastRenderedPageBreak/>
        <w:t>مسألة في التوبة</w:t>
      </w:r>
    </w:p>
    <w:p w:rsidR="0064191F" w:rsidRPr="00691650" w:rsidRDefault="0064191F" w:rsidP="00A959D7">
      <w:pPr>
        <w:jc w:val="lowKashida"/>
        <w:rPr>
          <w:rFonts w:ascii="Simplified Arabic" w:hAnsi="Simplified Arabic" w:cs="Simplified Arabic"/>
          <w:b/>
          <w:bCs/>
          <w:sz w:val="40"/>
          <w:szCs w:val="40"/>
          <w:rtl/>
        </w:rPr>
      </w:pPr>
    </w:p>
    <w:p w:rsidR="00275A2A" w:rsidRPr="00691650" w:rsidRDefault="00275A2A" w:rsidP="00A959D7">
      <w:pPr>
        <w:jc w:val="lowKashida"/>
        <w:rPr>
          <w:rFonts w:ascii="Simplified Arabic" w:hAnsi="Simplified Arabic" w:cs="Simplified Arabic"/>
          <w:b/>
          <w:bCs/>
          <w:sz w:val="32"/>
          <w:szCs w:val="32"/>
          <w:rtl/>
        </w:rPr>
      </w:pP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الآيتين </w:t>
      </w:r>
      <w:r w:rsidRPr="00691650">
        <w:rPr>
          <w:rFonts w:ascii="Simplified Arabic" w:hAnsi="Simplified Arabic" w:cs="Simplified Arabic"/>
          <w:b/>
          <w:bCs/>
          <w:sz w:val="28"/>
          <w:szCs w:val="28"/>
          <w:rtl/>
        </w:rPr>
        <w:t>17</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28"/>
          <w:szCs w:val="28"/>
          <w:rtl/>
        </w:rPr>
        <w:t>18</w:t>
      </w:r>
      <w:r w:rsidRPr="00691650">
        <w:rPr>
          <w:rFonts w:ascii="Simplified Arabic" w:hAnsi="Simplified Arabic" w:cs="Simplified Arabic"/>
          <w:sz w:val="32"/>
          <w:szCs w:val="32"/>
          <w:rtl/>
        </w:rPr>
        <w:t xml:space="preserve"> من سورة النساء:</w:t>
      </w:r>
      <w:r w:rsidRPr="00691650">
        <w:rPr>
          <w:rFonts w:ascii="Simplified Arabic" w:hAnsi="Simplified Arabic" w:cs="Simplified Arabic"/>
          <w:b/>
          <w:bCs/>
          <w:sz w:val="32"/>
          <w:szCs w:val="32"/>
          <w:rtl/>
        </w:rPr>
        <w:t>" إِنَّمَا التَّوْبَةُ عَلَى اللَّهِ لِلَّذِينَ يَعْمَلُونَ السُّوءَ بِجَهَالَةٍ ثُمَّ يَتُوبُونَ مِنْ قَرِيبٍ فَأُولَئِكَ يَتُوبُ اللَّهُ عَلَيْهِمْ وَكَانَ اللَّهُ عَلِيمًا حَكِيمًا. وَلَيْسَتِ التَّوْبَةُ لِلَّذِينَ يَعْمَلُونَ السَّيِّئَاتِ حَتَّى إِذَا حَضَرَ أَحَدَهُمُ الْمَوْتُ قَالَ إِنِّي تُبْتُ الآن وَلا الَّذِينَ يَمُوتُونَ وَهُمْ كُفَّارٌ أُولَئِكَ أَعْتَدْنَا لَهُمْ عَذَابًا أَلِيمًا"</w:t>
      </w:r>
      <w:r w:rsidRPr="00691650">
        <w:rPr>
          <w:rFonts w:ascii="Simplified Arabic" w:hAnsi="Simplified Arabic" w:cs="Simplified Arabic"/>
          <w:sz w:val="32"/>
          <w:szCs w:val="32"/>
          <w:rtl/>
        </w:rPr>
        <w:t>.</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الذي دفعنا للكتابة في تفسير الآيتين الكريمتين ما وجدناه عند عامة المفسرين من ظنٍّ بأنّ الحديث هنا عن التوبة المقبولة والتوبة غير المقبولة، وأنّ التائبين الذين تُقبل توبتهم هم فئة واحدة، وأنّ الذين لا تقبل توبتهم هم فئة أخرى. في حين أنّ الناس الذين تُقبل توبتهم هم في الحقيقة فئتان: فئةٌ أوجب الله تعالى على نفسه أن يقبل توبتهم، وفئة تُركَ أمر قبول توبتهم لمشيئته سبحانه.</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إِنَّمَا التَّوْبَةُ عَلَى اللَّه "</w:t>
      </w:r>
      <w:r w:rsidRPr="00691650">
        <w:rPr>
          <w:rFonts w:ascii="Simplified Arabic" w:hAnsi="Simplified Arabic" w:cs="Simplified Arabic"/>
          <w:sz w:val="32"/>
          <w:szCs w:val="32"/>
          <w:rtl/>
        </w:rPr>
        <w:t xml:space="preserve">:ِ لاحظ عبارة:" </w:t>
      </w:r>
      <w:r w:rsidRPr="00691650">
        <w:rPr>
          <w:rFonts w:ascii="Simplified Arabic" w:hAnsi="Simplified Arabic" w:cs="Simplified Arabic"/>
          <w:b/>
          <w:bCs/>
          <w:sz w:val="32"/>
          <w:szCs w:val="32"/>
          <w:rtl/>
        </w:rPr>
        <w:t xml:space="preserve">على الله </w:t>
      </w:r>
      <w:r w:rsidRPr="00691650">
        <w:rPr>
          <w:rFonts w:ascii="Simplified Arabic" w:hAnsi="Simplified Arabic" w:cs="Simplified Arabic"/>
          <w:sz w:val="32"/>
          <w:szCs w:val="32"/>
          <w:rtl/>
        </w:rPr>
        <w:t>"، فالله تعالى أوجب على نفسه تكرماً وفضلاً أن يتوب على من توفّرَ في توبته شرطان هما:</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يَعْمَلُونَ السُّوءَ بِجَهَالَةٍ"</w:t>
      </w:r>
      <w:r w:rsidRPr="00691650">
        <w:rPr>
          <w:rFonts w:ascii="Simplified Arabic" w:hAnsi="Simplified Arabic" w:cs="Simplified Arabic"/>
          <w:sz w:val="32"/>
          <w:szCs w:val="32"/>
          <w:rtl/>
        </w:rPr>
        <w:t>: كطغيان شهوة أو غضب أو عن طيش ورعونة... من غير أن يكون هناك استخفاف بأوامر الخالق سبحانه، ومع إدراكهم لخطئهم وسوء فعلهم.</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 ثُمَّ يَتُوبُونَ مِنْ قَرِيبٍ "</w:t>
      </w:r>
      <w:r w:rsidRPr="00691650">
        <w:rPr>
          <w:rFonts w:ascii="Simplified Arabic" w:hAnsi="Simplified Arabic" w:cs="Simplified Arabic"/>
          <w:sz w:val="32"/>
          <w:szCs w:val="32"/>
          <w:rtl/>
        </w:rPr>
        <w:t>: أي يُسارعون للإنابة ولا تطول بهم الإقامة على المعصية. فأمثال هؤلاء أوجب الله سبحانه وتعالى على نفسه أن يقبل ندمهم وتوبتهم</w:t>
      </w:r>
      <w:r w:rsidR="00475A6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فليطمئن</w:t>
      </w:r>
      <w:r w:rsidR="00D02BD9"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وا فقد قُبِلت توبتهم.</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أما الذين لم تتوفّر في توبتهم هذه الشروط، فليعلموا أنّ الله يقبل توبة العبد ما لم يُغرغر، أي ما لم يكن في النزع الأخير. وأمثال هؤلاء لا تكون التوبة عنهم يقينيّة، بل هي إلى الله تعالى المطلع على حقيقة قلوبهم، وصدق ندمهم ورغبتهم في الرجوع إلى رب</w:t>
      </w:r>
      <w:r w:rsidR="00A10AD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هم. وعليهم أن يُكثروا من الطاعات بعد أن ينزعوا عن المعاصي، فلعل الله تعالى أن يقبل توبتهم. </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فالفئة الأولى إذن وجبت لهم التوبة وقُبلت يقيناً. والفئة الثانية فُتحت لهم أبواب التوبة ولم تُغلق في وجوههم، فليتوبوا لعل التواب الرحيم أن يتوب عليهم، فقد أخبر سبحانه وتعالى على لسان رسوله، عليه السلام، أن</w:t>
      </w:r>
      <w:r w:rsidR="00A10AD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يقبل توبة العبد ما لم يغرغر.</w:t>
      </w:r>
    </w:p>
    <w:p w:rsidR="00275A2A" w:rsidRPr="00691650" w:rsidRDefault="00275A2A"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وَلَيْسَتِ التَّوْبَةُ لِلَّذِينَ يَعْمَلُونَ السَّيِّئَاتِ حَتَّى إِذَا حَضَرَ أَحَدَهُمُ الْمَوْتُ قَالَ إِنِّي تُبْتُ الآن"</w:t>
      </w:r>
      <w:r w:rsidRPr="00691650">
        <w:rPr>
          <w:rFonts w:ascii="Simplified Arabic" w:hAnsi="Simplified Arabic" w:cs="Simplified Arabic"/>
          <w:sz w:val="32"/>
          <w:szCs w:val="32"/>
          <w:rtl/>
        </w:rPr>
        <w:t xml:space="preserve">: هؤلاء ليس على الله أن يتوب عليهم؛ لا من جهة ما أوجبه على نفسه، ولا من جهة ما فتحه من أبواب التوبة. ولكن لا يعني ذلك أنه لا يغفر لبعضهم، لما يعلمه من حقيقة إيمانهم وصدق محبتهم لله ورسوله، أو غير ذلك مما لا نعلمه ويعلمه اللطيف الخبير. فقد جاء في الآية </w:t>
      </w:r>
      <w:r w:rsidRPr="00691650">
        <w:rPr>
          <w:rFonts w:ascii="Simplified Arabic" w:hAnsi="Simplified Arabic" w:cs="Simplified Arabic"/>
          <w:b/>
          <w:bCs/>
          <w:sz w:val="28"/>
          <w:szCs w:val="28"/>
          <w:rtl/>
        </w:rPr>
        <w:t>116</w:t>
      </w:r>
      <w:r w:rsidRPr="00691650">
        <w:rPr>
          <w:rFonts w:ascii="Simplified Arabic" w:hAnsi="Simplified Arabic" w:cs="Simplified Arabic"/>
          <w:sz w:val="32"/>
          <w:szCs w:val="32"/>
          <w:rtl/>
        </w:rPr>
        <w:t xml:space="preserve"> من سورة النساء:" </w:t>
      </w:r>
      <w:r w:rsidRPr="00691650">
        <w:rPr>
          <w:rFonts w:ascii="Simplified Arabic" w:hAnsi="Simplified Arabic" w:cs="Simplified Arabic"/>
          <w:b/>
          <w:bCs/>
          <w:sz w:val="32"/>
          <w:szCs w:val="32"/>
          <w:rtl/>
        </w:rPr>
        <w:t>إنّ اللهَ لا يَغفِرُ أنْ يُشرَكَ بهِ ويَغفِرُ ما دونَ ذلكَ لمن يشاءُ</w:t>
      </w:r>
      <w:r w:rsidRPr="00691650">
        <w:rPr>
          <w:rFonts w:ascii="Simplified Arabic" w:hAnsi="Simplified Arabic" w:cs="Simplified Arabic"/>
          <w:sz w:val="32"/>
          <w:szCs w:val="32"/>
          <w:rtl/>
        </w:rPr>
        <w:t>..."، فليس كل</w:t>
      </w:r>
      <w:r w:rsidR="006419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مات على معصية لم يتب منها ع</w:t>
      </w:r>
      <w:r w:rsidR="006419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ذ</w:t>
      </w:r>
      <w:r w:rsidR="006419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ب من أجلها؛ فهناك الميزان، وهناك الشفاعة، وهناك </w:t>
      </w:r>
      <w:r w:rsidRPr="00691650">
        <w:rPr>
          <w:rFonts w:ascii="Simplified Arabic" w:hAnsi="Simplified Arabic" w:cs="Simplified Arabic"/>
          <w:sz w:val="32"/>
          <w:szCs w:val="32"/>
          <w:rtl/>
        </w:rPr>
        <w:lastRenderedPageBreak/>
        <w:t>الشهادة،.. وهناك وهناك. ومعلوم أنّ هذه الآية تتحدث عن الآخرة وما بعد الموت. أم</w:t>
      </w:r>
      <w:r w:rsidR="006419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 في الدنيا فباب التوبة مفتوح، لأنّ الله يغفر الذنوب جميعاً، انظر الآية </w:t>
      </w:r>
      <w:r w:rsidRPr="00691650">
        <w:rPr>
          <w:rFonts w:ascii="Simplified Arabic" w:hAnsi="Simplified Arabic" w:cs="Simplified Arabic"/>
          <w:b/>
          <w:bCs/>
          <w:sz w:val="28"/>
          <w:szCs w:val="28"/>
          <w:rtl/>
        </w:rPr>
        <w:t>53</w:t>
      </w:r>
      <w:r w:rsidRPr="00691650">
        <w:rPr>
          <w:rFonts w:ascii="Simplified Arabic" w:hAnsi="Simplified Arabic" w:cs="Simplified Arabic"/>
          <w:sz w:val="32"/>
          <w:szCs w:val="32"/>
          <w:rtl/>
        </w:rPr>
        <w:t xml:space="preserve"> من سورة الزمر:"</w:t>
      </w:r>
      <w:r w:rsidRPr="00691650">
        <w:rPr>
          <w:rFonts w:ascii="Simplified Arabic" w:hAnsi="Simplified Arabic" w:cs="Simplified Arabic"/>
          <w:b/>
          <w:bCs/>
          <w:sz w:val="32"/>
          <w:szCs w:val="32"/>
          <w:rtl/>
        </w:rPr>
        <w:t xml:space="preserve"> قُلْ يَا عِبَادِيَ الَّذِينَ أَسْرَفُوا عَلَى أَنْفُسِهِمْ لا تَقْنَطُوا مِنْ رَحْمَةِ اللَّهِ إِنَّ اللَّهَ يَغْفِرُ الذُّنُوبَ جَمِيعًا، إِنَّهُ هُوَ الْغَفُورُ الرَّحِيمُ "</w:t>
      </w:r>
      <w:r w:rsidRPr="00691650">
        <w:rPr>
          <w:rFonts w:ascii="Simplified Arabic" w:hAnsi="Simplified Arabic" w:cs="Simplified Arabic"/>
          <w:sz w:val="32"/>
          <w:szCs w:val="32"/>
          <w:rtl/>
        </w:rPr>
        <w:t>.</w:t>
      </w:r>
    </w:p>
    <w:p w:rsidR="00275A2A" w:rsidRPr="00691650" w:rsidRDefault="00275A2A" w:rsidP="00A959D7">
      <w:pPr>
        <w:jc w:val="lowKashida"/>
        <w:rPr>
          <w:rFonts w:ascii="Simplified Arabic" w:hAnsi="Simplified Arabic" w:cs="Simplified Arabic"/>
          <w:sz w:val="32"/>
          <w:szCs w:val="32"/>
        </w:rPr>
      </w:pPr>
    </w:p>
    <w:p w:rsidR="00EA126C" w:rsidRPr="00691650" w:rsidRDefault="00EA126C" w:rsidP="00A959D7">
      <w:pPr>
        <w:jc w:val="lowKashida"/>
        <w:rPr>
          <w:rFonts w:ascii="Simplified Arabic" w:hAnsi="Simplified Arabic" w:cs="Simplified Arabic"/>
          <w:sz w:val="32"/>
          <w:szCs w:val="32"/>
          <w:rtl/>
        </w:rPr>
      </w:pPr>
    </w:p>
    <w:p w:rsidR="001A0D80" w:rsidRDefault="00AB158E" w:rsidP="001A0D80">
      <w:pPr>
        <w:jc w:val="lowKashida"/>
        <w:rPr>
          <w:rFonts w:ascii="Simplified Arabic" w:hAnsi="Simplified Arabic" w:cs="Simplified Arabic"/>
          <w:b/>
          <w:bCs/>
          <w:sz w:val="40"/>
          <w:szCs w:val="40"/>
          <w:rtl/>
        </w:rPr>
      </w:pPr>
      <w:r w:rsidRPr="00691650">
        <w:rPr>
          <w:rFonts w:ascii="Simplified Arabic" w:hAnsi="Simplified Arabic" w:cs="Simplified Arabic"/>
          <w:sz w:val="32"/>
          <w:szCs w:val="32"/>
          <w:rtl/>
        </w:rPr>
        <w:br w:type="page"/>
      </w:r>
    </w:p>
    <w:p w:rsidR="00EE49EE" w:rsidRPr="001A0D80" w:rsidRDefault="00EE49EE" w:rsidP="001A0D80">
      <w:pPr>
        <w:jc w:val="center"/>
        <w:rPr>
          <w:rFonts w:ascii="Simplified Arabic" w:hAnsi="Simplified Arabic" w:cs="Simplified Arabic"/>
          <w:b/>
          <w:bCs/>
          <w:sz w:val="48"/>
          <w:szCs w:val="48"/>
          <w:rtl/>
        </w:rPr>
      </w:pPr>
      <w:r w:rsidRPr="001A0D80">
        <w:rPr>
          <w:rFonts w:ascii="Simplified Arabic" w:hAnsi="Simplified Arabic" w:cs="Simplified Arabic"/>
          <w:b/>
          <w:bCs/>
          <w:sz w:val="48"/>
          <w:szCs w:val="48"/>
          <w:rtl/>
        </w:rPr>
        <w:lastRenderedPageBreak/>
        <w:t>ول</w:t>
      </w:r>
      <w:r w:rsidR="000C7CCF">
        <w:rPr>
          <w:rFonts w:ascii="Simplified Arabic" w:hAnsi="Simplified Arabic" w:cs="Simplified Arabic" w:hint="cs"/>
          <w:b/>
          <w:bCs/>
          <w:sz w:val="48"/>
          <w:szCs w:val="48"/>
          <w:rtl/>
        </w:rPr>
        <w:t>َ</w:t>
      </w:r>
      <w:r w:rsidRPr="001A0D80">
        <w:rPr>
          <w:rFonts w:ascii="Simplified Arabic" w:hAnsi="Simplified Arabic" w:cs="Simplified Arabic"/>
          <w:b/>
          <w:bCs/>
          <w:sz w:val="48"/>
          <w:szCs w:val="48"/>
          <w:rtl/>
        </w:rPr>
        <w:t>و</w:t>
      </w:r>
      <w:r w:rsidR="000C7CCF">
        <w:rPr>
          <w:rFonts w:ascii="Simplified Arabic" w:hAnsi="Simplified Arabic" w:cs="Simplified Arabic" w:hint="cs"/>
          <w:b/>
          <w:bCs/>
          <w:sz w:val="48"/>
          <w:szCs w:val="48"/>
          <w:rtl/>
        </w:rPr>
        <w:t>ْ</w:t>
      </w:r>
      <w:r w:rsidRPr="001A0D80">
        <w:rPr>
          <w:rFonts w:ascii="Simplified Arabic" w:hAnsi="Simplified Arabic" w:cs="Simplified Arabic"/>
          <w:b/>
          <w:bCs/>
          <w:sz w:val="48"/>
          <w:szCs w:val="48"/>
          <w:rtl/>
        </w:rPr>
        <w:t xml:space="preserve"> تقوّل علينا</w:t>
      </w:r>
    </w:p>
    <w:p w:rsidR="001A0D80" w:rsidRPr="00691650" w:rsidRDefault="001A0D80" w:rsidP="001A0D80">
      <w:pPr>
        <w:jc w:val="lowKashida"/>
        <w:rPr>
          <w:rFonts w:ascii="Simplified Arabic" w:hAnsi="Simplified Arabic" w:cs="Simplified Arabic"/>
          <w:b/>
          <w:bCs/>
          <w:sz w:val="40"/>
          <w:szCs w:val="40"/>
          <w:rtl/>
        </w:rPr>
      </w:pPr>
    </w:p>
    <w:p w:rsidR="00386A81" w:rsidRPr="00691650" w:rsidRDefault="00386A81" w:rsidP="00A959D7">
      <w:pPr>
        <w:jc w:val="lowKashida"/>
        <w:rPr>
          <w:rFonts w:ascii="Simplified Arabic" w:hAnsi="Simplified Arabic" w:cs="Simplified Arabic"/>
          <w:b/>
          <w:bCs/>
          <w:sz w:val="32"/>
          <w:szCs w:val="32"/>
          <w:rtl/>
        </w:rPr>
      </w:pPr>
    </w:p>
    <w:p w:rsidR="00EE49EE" w:rsidRPr="00691650" w:rsidRDefault="00EE49EE"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 xml:space="preserve">النبوة </w:t>
      </w:r>
      <w:r w:rsidRPr="00691650">
        <w:rPr>
          <w:rFonts w:ascii="Simplified Arabic" w:hAnsi="Simplified Arabic" w:cs="Simplified Arabic"/>
          <w:sz w:val="32"/>
          <w:szCs w:val="32"/>
          <w:rtl/>
        </w:rPr>
        <w:t>اصطفاء ربّاني لعبد من عباد الله، ورحمة منه، سبحانه تعالى، يهدي بها من يشاء. وقد بدأت سلسة الأنبياء المباركة بآدم، عليه السلام، وخُتمت بمحمد، صلى الله عليه وسلم. وختم النبوة لا يعني استحالة وجود من يدّعيها، بل إنّ الرسول، صلى الله عليه وسلم قد أخبرنا بما سيكون من ادّعاءٍ وافتراءٍ على الله سبحانه من قبل أدعياء النبوة. وقد قرأنا لبعض أتباع دَعِيٍّ من الأدعياء يقولون:</w:t>
      </w:r>
      <w:r w:rsidR="00606A8F"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لو كان نبي</w:t>
      </w:r>
      <w:r w:rsidR="00F3306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نا غير صادق في دعواه لأهلكه الله تعالى كما جاء في سورة الحاقة. من هنا رأينا أن نعود إلى الآيات الكريمة من سورة الحاقّة لنلقي بعض الضوء، فلعلنا نزيل بذلك بعض ما يمكن أن يعلق في أذهان من استمع إلى مثل هذه الشبهة.</w:t>
      </w:r>
    </w:p>
    <w:p w:rsidR="00EE49EE" w:rsidRPr="00691650" w:rsidRDefault="00EE49EE" w:rsidP="00A959D7">
      <w:pPr>
        <w:jc w:val="lowKashida"/>
        <w:rPr>
          <w:rFonts w:ascii="Simplified Arabic" w:hAnsi="Simplified Arabic" w:cs="Simplified Arabic"/>
          <w:b/>
          <w:bCs/>
          <w:color w:val="000080"/>
          <w:sz w:val="12"/>
          <w:szCs w:val="12"/>
          <w:rtl/>
        </w:rPr>
      </w:pPr>
      <w:r w:rsidRPr="00691650">
        <w:rPr>
          <w:rFonts w:ascii="Simplified Arabic" w:hAnsi="Simplified Arabic" w:cs="Simplified Arabic"/>
          <w:b/>
          <w:bCs/>
          <w:color w:val="000080"/>
          <w:sz w:val="12"/>
          <w:szCs w:val="12"/>
          <w:rtl/>
        </w:rPr>
        <w:t xml:space="preserve">                                                                    </w:t>
      </w:r>
    </w:p>
    <w:p w:rsidR="00EE49EE" w:rsidRPr="00691650" w:rsidRDefault="00EE49EE"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الآيات </w:t>
      </w:r>
      <w:r w:rsidRPr="00691650">
        <w:rPr>
          <w:rFonts w:ascii="Simplified Arabic" w:hAnsi="Simplified Arabic" w:cs="Simplified Arabic"/>
          <w:b/>
          <w:bCs/>
          <w:sz w:val="28"/>
          <w:szCs w:val="28"/>
          <w:rtl/>
        </w:rPr>
        <w:t>44-47</w:t>
      </w:r>
      <w:r w:rsidRPr="00691650">
        <w:rPr>
          <w:rFonts w:ascii="Simplified Arabic" w:hAnsi="Simplified Arabic" w:cs="Simplified Arabic"/>
          <w:sz w:val="32"/>
          <w:szCs w:val="32"/>
          <w:rtl/>
        </w:rPr>
        <w:t xml:space="preserve"> من سورة الحاقّة:</w:t>
      </w:r>
      <w:r w:rsidRPr="00691650">
        <w:rPr>
          <w:rFonts w:ascii="Simplified Arabic" w:hAnsi="Simplified Arabic" w:cs="Simplified Arabic"/>
          <w:b/>
          <w:bCs/>
          <w:sz w:val="32"/>
          <w:szCs w:val="32"/>
          <w:rtl/>
        </w:rPr>
        <w:t>" ولو تقوّل علينا بعض الأقاويل، لأخذنا منه باليمين، ثم</w:t>
      </w:r>
      <w:r w:rsidR="00973BAA"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لقطعنا منه الوتين، فما منكم من أحدٍ عنه حاجزين"</w:t>
      </w:r>
      <w:r w:rsidRPr="00691650">
        <w:rPr>
          <w:rFonts w:ascii="Simplified Arabic" w:hAnsi="Simplified Arabic" w:cs="Simplified Arabic"/>
          <w:sz w:val="32"/>
          <w:szCs w:val="32"/>
          <w:rtl/>
        </w:rPr>
        <w:t>.</w:t>
      </w:r>
    </w:p>
    <w:p w:rsidR="00EE49EE" w:rsidRPr="00691650" w:rsidRDefault="00EE49EE"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التقوّل: هو نسبة قولٍ إلى من لم يقله. والأقاويل افتراءات تتعلق بالأقوال المنسوبة إلى الغير. والذي يهم</w:t>
      </w:r>
      <w:r w:rsidR="00973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نا في هذا المقام هو توضيح أنّ المقصود بهذه الآية هو الرسول الحق، وليس كل من يدّعي الرسالة؛ فعندما يرسل الله تعالى رسولاً يؤيّده بالأدلة والبراهين ليقيم الحجة على الناس. وبعد أن </w:t>
      </w:r>
      <w:r w:rsidRPr="00691650">
        <w:rPr>
          <w:rFonts w:ascii="Simplified Arabic" w:hAnsi="Simplified Arabic" w:cs="Simplified Arabic"/>
          <w:sz w:val="32"/>
          <w:szCs w:val="32"/>
          <w:rtl/>
        </w:rPr>
        <w:lastRenderedPageBreak/>
        <w:t>تُقام الحجة يقوم الرسول بإبلاغ الرسالة إلى المؤمنين الذين يُصدّقون الرسول في كل</w:t>
      </w:r>
      <w:r w:rsidR="00973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أقواله، لأنّه رسول المَلِك العظيم، الذي لا يخطر ببال أحد أن يأذن بتحريف كلامه وإضافة الأقوال المكذوبة إلى مقامه العلي، من قِبل من اختاره واصطفاه ليكون حج</w:t>
      </w:r>
      <w:r w:rsidR="00973BA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على البشر.</w:t>
      </w:r>
    </w:p>
    <w:p w:rsidR="00EE49EE" w:rsidRPr="00691650" w:rsidRDefault="00EE49EE"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من هنا جاء مفهوم العصمة مستنداً إلى بداهة العقول قبل استناده إلى الدليل النصّي. أمّا النصوص فكثيرة، منها: </w:t>
      </w:r>
      <w:r w:rsidRPr="00691650">
        <w:rPr>
          <w:rFonts w:ascii="Simplified Arabic" w:hAnsi="Simplified Arabic" w:cs="Simplified Arabic"/>
          <w:b/>
          <w:bCs/>
          <w:sz w:val="32"/>
          <w:szCs w:val="32"/>
          <w:rtl/>
        </w:rPr>
        <w:t>" سنقرئك فلا تنسى</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 </w:t>
      </w:r>
      <w:r w:rsidRPr="00691650">
        <w:rPr>
          <w:rFonts w:ascii="Simplified Arabic" w:hAnsi="Simplified Arabic" w:cs="Simplified Arabic"/>
          <w:b/>
          <w:bCs/>
          <w:sz w:val="32"/>
          <w:szCs w:val="32"/>
          <w:rtl/>
        </w:rPr>
        <w:t>" لا تحر</w:t>
      </w:r>
      <w:r w:rsidR="00BC61E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به لسانك لتعجل به، إنّ علينا جمعه وقرآنه، فإذا قرأناه فاتبع قرآنه، ثم</w:t>
      </w:r>
      <w:r w:rsidR="00BC61E9"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إنّ علينا بيانه"،</w:t>
      </w:r>
      <w:r w:rsidRPr="00691650">
        <w:rPr>
          <w:rFonts w:ascii="Simplified Arabic" w:hAnsi="Simplified Arabic" w:cs="Simplified Arabic"/>
          <w:sz w:val="32"/>
          <w:szCs w:val="32"/>
          <w:rtl/>
        </w:rPr>
        <w:t xml:space="preserve"> و</w:t>
      </w:r>
      <w:r w:rsidRPr="00691650">
        <w:rPr>
          <w:rFonts w:ascii="Simplified Arabic" w:hAnsi="Simplified Arabic" w:cs="Simplified Arabic"/>
          <w:b/>
          <w:bCs/>
          <w:sz w:val="32"/>
          <w:szCs w:val="32"/>
          <w:rtl/>
        </w:rPr>
        <w:t>" إن</w:t>
      </w:r>
      <w:r w:rsidR="00BD79A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نحن نز</w:t>
      </w:r>
      <w:r w:rsidR="00BD79A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لنا الذكر وإن</w:t>
      </w:r>
      <w:r w:rsidR="00BD79A8"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ا له لحافظون"</w:t>
      </w:r>
      <w:r w:rsidRPr="00691650">
        <w:rPr>
          <w:rFonts w:ascii="Simplified Arabic" w:hAnsi="Simplified Arabic" w:cs="Simplified Arabic"/>
          <w:sz w:val="32"/>
          <w:szCs w:val="32"/>
          <w:rtl/>
        </w:rPr>
        <w:t xml:space="preserve">. ومنها أيضاً هذا النص من سورة الحاقة، الذي يُصرّح بأنّ تحريف الكلام من قِبَل الرسول – لو حصل افتراضاً - يُحتّم أن تُعجّل له العقوبة الحاسمة، رحمة بالعباد وتنزيهاً لمقام الربوبيّة. ويقارب هذا المعنى ما جاء في الآية </w:t>
      </w:r>
      <w:r w:rsidRPr="00691650">
        <w:rPr>
          <w:rFonts w:ascii="Simplified Arabic" w:hAnsi="Simplified Arabic" w:cs="Simplified Arabic"/>
          <w:b/>
          <w:bCs/>
          <w:sz w:val="28"/>
          <w:szCs w:val="28"/>
          <w:rtl/>
        </w:rPr>
        <w:t>74</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8"/>
          <w:szCs w:val="28"/>
          <w:rtl/>
        </w:rPr>
        <w:t>75</w:t>
      </w:r>
      <w:r w:rsidRPr="00691650">
        <w:rPr>
          <w:rFonts w:ascii="Simplified Arabic" w:hAnsi="Simplified Arabic" w:cs="Simplified Arabic"/>
          <w:sz w:val="32"/>
          <w:szCs w:val="32"/>
          <w:rtl/>
        </w:rPr>
        <w:t xml:space="preserve"> من سورة الإسراء، خطاباً للرسول، عليه السلام:</w:t>
      </w:r>
      <w:r w:rsidRPr="00691650">
        <w:rPr>
          <w:rFonts w:ascii="Simplified Arabic" w:hAnsi="Simplified Arabic" w:cs="Simplified Arabic"/>
          <w:b/>
          <w:bCs/>
          <w:sz w:val="32"/>
          <w:szCs w:val="32"/>
          <w:rtl/>
        </w:rPr>
        <w:t>" ولولا أن ثبتناك لقد كدت تركن إليهم شيئاً قليلا، إذاً لأذقناك ضعفَ الحياةِ وضعفَ المماتِ ثمّ لا تجد لك علينا نصيرا"</w:t>
      </w:r>
      <w:r w:rsidRPr="00691650">
        <w:rPr>
          <w:rFonts w:ascii="Simplified Arabic" w:hAnsi="Simplified Arabic" w:cs="Simplified Arabic"/>
          <w:sz w:val="32"/>
          <w:szCs w:val="32"/>
          <w:rtl/>
        </w:rPr>
        <w:t xml:space="preserve">. </w:t>
      </w:r>
    </w:p>
    <w:p w:rsidR="00EE49EE" w:rsidRPr="00691650" w:rsidRDefault="00EE49EE"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أمّا مدّعي النبوة والرسالة فلا يشمله هذا التهديد، وكذلك كل</w:t>
      </w:r>
      <w:r w:rsidR="003B555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مُتقوّل نَسَب إلى الله تعالى ما لم يقله. فأولئك شأنهم مختلف وعقوبتهم مختلفة، وليس بالضرورة أن تُعجّل لهم العقوبة فتكون فوريّة وحاسمة، لأنّهم </w:t>
      </w:r>
      <w:r w:rsidRPr="00691650">
        <w:rPr>
          <w:rFonts w:ascii="Simplified Arabic" w:hAnsi="Simplified Arabic" w:cs="Simplified Arabic"/>
          <w:b/>
          <w:bCs/>
          <w:sz w:val="32"/>
          <w:szCs w:val="32"/>
          <w:rtl/>
        </w:rPr>
        <w:t>لم يمتلكوا البرهان من الله ولم تقم لهم الحج</w:t>
      </w:r>
      <w:r w:rsidR="003B5551"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ة على العباد</w:t>
      </w:r>
      <w:r w:rsidRPr="00691650">
        <w:rPr>
          <w:rFonts w:ascii="Simplified Arabic" w:hAnsi="Simplified Arabic" w:cs="Simplified Arabic"/>
          <w:sz w:val="32"/>
          <w:szCs w:val="32"/>
          <w:rtl/>
        </w:rPr>
        <w:t>، ولم يخونوا الأمانة العظيمة بعد معرفة الحقيقة. وما هم في ال</w:t>
      </w:r>
      <w:r w:rsidR="00606A8F" w:rsidRPr="00691650">
        <w:rPr>
          <w:rFonts w:ascii="Simplified Arabic" w:hAnsi="Simplified Arabic" w:cs="Simplified Arabic"/>
          <w:sz w:val="32"/>
          <w:szCs w:val="32"/>
          <w:rtl/>
        </w:rPr>
        <w:t>واقع</w:t>
      </w:r>
      <w:r w:rsidRPr="00691650">
        <w:rPr>
          <w:rFonts w:ascii="Simplified Arabic" w:hAnsi="Simplified Arabic" w:cs="Simplified Arabic"/>
          <w:sz w:val="32"/>
          <w:szCs w:val="32"/>
          <w:rtl/>
        </w:rPr>
        <w:t xml:space="preserve"> إلا فتنة من الفتن الكثيرة التي يُميّز الناس بواسطتها بين الخبيث والطيّب. وأمثال هؤلاء لا يملكون </w:t>
      </w:r>
      <w:r w:rsidRPr="00691650">
        <w:rPr>
          <w:rFonts w:ascii="Simplified Arabic" w:hAnsi="Simplified Arabic" w:cs="Simplified Arabic"/>
          <w:sz w:val="32"/>
          <w:szCs w:val="32"/>
          <w:rtl/>
        </w:rPr>
        <w:lastRenderedPageBreak/>
        <w:t>الحج</w:t>
      </w:r>
      <w:r w:rsidR="00232D2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والبرهان، بل يعرفهم أهل الصدق بسيماهم، ولا ينخدع بهم إلا من أظلمت قلوبهم وعقولهم بظلمات معاصيهم وانحرافاتهم.</w:t>
      </w:r>
    </w:p>
    <w:p w:rsidR="00EE49EE" w:rsidRPr="00691650" w:rsidRDefault="00EE49EE"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فإملاء الله تعالى للمفتري لا يكون دليلاً على صدقه، انظر قوله تعالى في الآية </w:t>
      </w:r>
      <w:r w:rsidRPr="00691650">
        <w:rPr>
          <w:rFonts w:ascii="Simplified Arabic" w:hAnsi="Simplified Arabic" w:cs="Simplified Arabic"/>
          <w:b/>
          <w:bCs/>
          <w:sz w:val="28"/>
          <w:szCs w:val="28"/>
          <w:rtl/>
        </w:rPr>
        <w:t>178</w:t>
      </w:r>
      <w:r w:rsidRPr="00691650">
        <w:rPr>
          <w:rFonts w:ascii="Simplified Arabic" w:hAnsi="Simplified Arabic" w:cs="Simplified Arabic"/>
          <w:sz w:val="32"/>
          <w:szCs w:val="32"/>
          <w:rtl/>
        </w:rPr>
        <w:t xml:space="preserve"> من سورة آل عمران:</w:t>
      </w:r>
      <w:r w:rsidRPr="00691650">
        <w:rPr>
          <w:rFonts w:ascii="Simplified Arabic" w:hAnsi="Simplified Arabic" w:cs="Simplified Arabic"/>
          <w:b/>
          <w:bCs/>
          <w:sz w:val="32"/>
          <w:szCs w:val="32"/>
          <w:rtl/>
        </w:rPr>
        <w:t>" ولا يحسبنّ الذين كفروا أنما ن</w:t>
      </w:r>
      <w:r w:rsidR="000F478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ملي لهم خير لأنفسهم إن</w:t>
      </w:r>
      <w:r w:rsidR="000F478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ما نملي لهم ليزدادوا إثماً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ولهم عذاب مهين"</w:t>
      </w:r>
      <w:r w:rsidRPr="00691650">
        <w:rPr>
          <w:rFonts w:ascii="Simplified Arabic" w:hAnsi="Simplified Arabic" w:cs="Simplified Arabic"/>
          <w:sz w:val="32"/>
          <w:szCs w:val="32"/>
          <w:rtl/>
        </w:rPr>
        <w:t>. وكذلك لا تدل</w:t>
      </w:r>
      <w:r w:rsidR="001A1C6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كثرة الأتباع والمصدّقين على صدق المدّعي، بل لو أطبق أهل الأرض كل</w:t>
      </w:r>
      <w:r w:rsidR="001A1C6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جميعاً على القول بصدق المدّعي لا يكون صادقاً حتى يأتي بالبرهان الذي تخضع له العقول والقلوب. وتاريخ البشري</w:t>
      </w:r>
      <w:r w:rsidR="001A1C6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وواقعها المعاصر يشهد بذلك، بل إنّ بعض الأنبياء لم يتّبعه إلا الرجل والرجلان، في حين نجد أنّ بعض أئم</w:t>
      </w:r>
      <w:r w:rsidR="001A1C6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الكفر قد اتبعتهم الملايين من البشر. نقول هذا حتى لا نقع، نحن المسلمين، فيما يقع فيه الكثير من أهل العقائد المختلفة من أخطاءٍ في منهج الاستدلال وإقامة الحج</w:t>
      </w:r>
      <w:r w:rsidR="001A1C62"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p>
    <w:p w:rsidR="00496ED0" w:rsidRPr="00691650" w:rsidRDefault="00496ED0" w:rsidP="00A959D7">
      <w:pPr>
        <w:jc w:val="lowKashida"/>
        <w:rPr>
          <w:rFonts w:ascii="Simplified Arabic" w:hAnsi="Simplified Arabic" w:cs="Simplified Arabic"/>
          <w:b/>
          <w:bCs/>
          <w:sz w:val="32"/>
          <w:szCs w:val="32"/>
          <w:rtl/>
        </w:rPr>
      </w:pPr>
    </w:p>
    <w:p w:rsidR="00EA126C" w:rsidRPr="00691650" w:rsidRDefault="00EA126C" w:rsidP="00A959D7">
      <w:pPr>
        <w:jc w:val="lowKashida"/>
        <w:rPr>
          <w:rFonts w:ascii="Simplified Arabic" w:hAnsi="Simplified Arabic" w:cs="Simplified Arabic"/>
          <w:b/>
          <w:bCs/>
          <w:sz w:val="32"/>
          <w:szCs w:val="32"/>
          <w:rtl/>
        </w:rPr>
      </w:pPr>
    </w:p>
    <w:p w:rsidR="00EA126C" w:rsidRPr="00691650" w:rsidRDefault="00EA126C" w:rsidP="00A959D7">
      <w:pPr>
        <w:jc w:val="lowKashida"/>
        <w:rPr>
          <w:rFonts w:ascii="Simplified Arabic" w:hAnsi="Simplified Arabic" w:cs="Simplified Arabic"/>
          <w:b/>
          <w:bCs/>
          <w:sz w:val="32"/>
          <w:szCs w:val="32"/>
          <w:rtl/>
        </w:rPr>
      </w:pPr>
    </w:p>
    <w:p w:rsidR="00EA126C" w:rsidRPr="00691650" w:rsidRDefault="00EA126C" w:rsidP="00A959D7">
      <w:pPr>
        <w:jc w:val="lowKashida"/>
        <w:rPr>
          <w:rFonts w:ascii="Simplified Arabic" w:hAnsi="Simplified Arabic" w:cs="Simplified Arabic"/>
          <w:b/>
          <w:bCs/>
          <w:sz w:val="32"/>
          <w:szCs w:val="32"/>
          <w:rtl/>
        </w:rPr>
      </w:pPr>
    </w:p>
    <w:p w:rsidR="00EA126C" w:rsidRPr="00691650" w:rsidRDefault="00EA126C" w:rsidP="00A959D7">
      <w:pPr>
        <w:jc w:val="lowKashida"/>
        <w:rPr>
          <w:rFonts w:ascii="Simplified Arabic" w:hAnsi="Simplified Arabic" w:cs="Simplified Arabic"/>
          <w:b/>
          <w:bCs/>
          <w:sz w:val="32"/>
          <w:szCs w:val="32"/>
          <w:rtl/>
        </w:rPr>
      </w:pPr>
    </w:p>
    <w:p w:rsidR="00EA126C" w:rsidRPr="00691650" w:rsidRDefault="00EA126C" w:rsidP="00A959D7">
      <w:pPr>
        <w:jc w:val="lowKashida"/>
        <w:rPr>
          <w:rFonts w:ascii="Simplified Arabic" w:hAnsi="Simplified Arabic" w:cs="Simplified Arabic"/>
          <w:b/>
          <w:bCs/>
          <w:sz w:val="32"/>
          <w:szCs w:val="32"/>
          <w:rtl/>
        </w:rPr>
      </w:pPr>
    </w:p>
    <w:p w:rsidR="007B2F6B" w:rsidRPr="00691650" w:rsidRDefault="007B2F6B" w:rsidP="00A959D7">
      <w:pPr>
        <w:jc w:val="lowKashida"/>
        <w:rPr>
          <w:rFonts w:ascii="Simplified Arabic" w:hAnsi="Simplified Arabic" w:cs="Simplified Arabic"/>
          <w:b/>
          <w:bCs/>
          <w:sz w:val="32"/>
          <w:szCs w:val="32"/>
          <w:rtl/>
        </w:rPr>
      </w:pPr>
    </w:p>
    <w:p w:rsidR="00FE0F71" w:rsidRPr="00FE0F71" w:rsidRDefault="00D5654A" w:rsidP="00FE0F71">
      <w:pPr>
        <w:jc w:val="center"/>
        <w:rPr>
          <w:rFonts w:ascii="Simplified Arabic" w:hAnsi="Simplified Arabic" w:cs="Simplified Arabic"/>
          <w:b/>
          <w:bCs/>
          <w:sz w:val="48"/>
          <w:szCs w:val="48"/>
          <w:rtl/>
        </w:rPr>
      </w:pPr>
      <w:r w:rsidRPr="00691650">
        <w:rPr>
          <w:rFonts w:ascii="Simplified Arabic" w:hAnsi="Simplified Arabic" w:cs="Simplified Arabic"/>
          <w:b/>
          <w:bCs/>
          <w:sz w:val="44"/>
          <w:szCs w:val="44"/>
          <w:rtl/>
        </w:rPr>
        <w:br w:type="page"/>
      </w:r>
    </w:p>
    <w:p w:rsidR="007B2F6B" w:rsidRPr="00FE0F71" w:rsidRDefault="000924F6" w:rsidP="00FE0F71">
      <w:pPr>
        <w:jc w:val="center"/>
        <w:rPr>
          <w:rFonts w:ascii="Simplified Arabic" w:hAnsi="Simplified Arabic" w:cs="Simplified Arabic"/>
          <w:b/>
          <w:bCs/>
          <w:sz w:val="48"/>
          <w:szCs w:val="48"/>
          <w:rtl/>
        </w:rPr>
      </w:pPr>
      <w:r w:rsidRPr="00FE0F71">
        <w:rPr>
          <w:rFonts w:ascii="Simplified Arabic" w:hAnsi="Simplified Arabic" w:cs="Simplified Arabic"/>
          <w:b/>
          <w:bCs/>
          <w:sz w:val="48"/>
          <w:szCs w:val="48"/>
          <w:rtl/>
        </w:rPr>
        <w:lastRenderedPageBreak/>
        <w:t>فوق</w:t>
      </w:r>
      <w:r w:rsidR="007B2F6B" w:rsidRPr="00FE0F71">
        <w:rPr>
          <w:rFonts w:ascii="Simplified Arabic" w:hAnsi="Simplified Arabic" w:cs="Simplified Arabic"/>
          <w:b/>
          <w:bCs/>
          <w:sz w:val="48"/>
          <w:szCs w:val="48"/>
          <w:rtl/>
        </w:rPr>
        <w:t xml:space="preserve"> </w:t>
      </w:r>
      <w:r w:rsidRPr="00FE0F71">
        <w:rPr>
          <w:rFonts w:ascii="Simplified Arabic" w:hAnsi="Simplified Arabic" w:cs="Simplified Arabic"/>
          <w:b/>
          <w:bCs/>
          <w:sz w:val="48"/>
          <w:szCs w:val="48"/>
          <w:rtl/>
        </w:rPr>
        <w:t>الذين</w:t>
      </w:r>
      <w:r w:rsidR="007B2F6B" w:rsidRPr="00FE0F71">
        <w:rPr>
          <w:rFonts w:ascii="Simplified Arabic" w:hAnsi="Simplified Arabic" w:cs="Simplified Arabic"/>
          <w:b/>
          <w:bCs/>
          <w:sz w:val="48"/>
          <w:szCs w:val="48"/>
          <w:rtl/>
        </w:rPr>
        <w:t xml:space="preserve"> </w:t>
      </w:r>
      <w:r w:rsidRPr="00FE0F71">
        <w:rPr>
          <w:rFonts w:ascii="Simplified Arabic" w:hAnsi="Simplified Arabic" w:cs="Simplified Arabic"/>
          <w:b/>
          <w:bCs/>
          <w:sz w:val="48"/>
          <w:szCs w:val="48"/>
          <w:rtl/>
        </w:rPr>
        <w:t>كفروا</w:t>
      </w:r>
    </w:p>
    <w:p w:rsidR="00FE0F71" w:rsidRPr="00691650" w:rsidRDefault="00FE0F71" w:rsidP="00A959D7">
      <w:pPr>
        <w:jc w:val="lowKashida"/>
        <w:rPr>
          <w:rFonts w:ascii="Simplified Arabic" w:hAnsi="Simplified Arabic" w:cs="Simplified Arabic"/>
          <w:b/>
          <w:bCs/>
          <w:sz w:val="40"/>
          <w:szCs w:val="40"/>
        </w:rPr>
      </w:pPr>
    </w:p>
    <w:p w:rsidR="007B2F6B" w:rsidRPr="00691650" w:rsidRDefault="007B2F6B" w:rsidP="00A959D7">
      <w:pPr>
        <w:ind w:firstLine="720"/>
        <w:jc w:val="lowKashida"/>
        <w:rPr>
          <w:rFonts w:ascii="Simplified Arabic" w:hAnsi="Simplified Arabic" w:cs="Simplified Arabic"/>
          <w:sz w:val="32"/>
          <w:szCs w:val="32"/>
          <w:rtl/>
        </w:rPr>
      </w:pPr>
    </w:p>
    <w:p w:rsidR="007B2F6B" w:rsidRPr="00691650" w:rsidRDefault="007B2F6B"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smartTag w:uri="urn:schemas-microsoft-com:office:cs:smarttags" w:element="NumConv6p0">
        <w:smartTagPr>
          <w:attr w:name="val" w:val="55"/>
          <w:attr w:name="sch" w:val="1"/>
        </w:smartTagPr>
        <w:r w:rsidRPr="00691650">
          <w:rPr>
            <w:rFonts w:ascii="Simplified Arabic" w:hAnsi="Simplified Arabic" w:cs="Simplified Arabic"/>
            <w:b/>
            <w:bCs/>
            <w:sz w:val="28"/>
            <w:szCs w:val="28"/>
            <w:rtl/>
          </w:rPr>
          <w:t>55</w:t>
        </w:r>
      </w:smartTag>
      <w:r w:rsidRPr="00691650">
        <w:rPr>
          <w:rFonts w:ascii="Simplified Arabic" w:hAnsi="Simplified Arabic" w:cs="Simplified Arabic"/>
          <w:sz w:val="32"/>
          <w:szCs w:val="32"/>
          <w:rtl/>
        </w:rPr>
        <w:t xml:space="preserve"> من سورة آل عمران:</w:t>
      </w:r>
      <w:r w:rsidRPr="00691650">
        <w:rPr>
          <w:rFonts w:ascii="Simplified Arabic" w:hAnsi="Simplified Arabic" w:cs="Simplified Arabic"/>
          <w:b/>
          <w:bCs/>
          <w:sz w:val="32"/>
          <w:szCs w:val="32"/>
          <w:rtl/>
        </w:rPr>
        <w:t>" إِذْ قَالَ اللّهُ يَا عِيسَى إِنِّي مُتَوَفِّيكَ وَرَافِعُكَ إِلَيَّ وَمُطَهِّرُكَ مِنَ الَّذِينَ كَفَرُواْ وَجَاعِلُ الَّذِينَ اتَّبَعُوكَ فَوْقَ الَّذِينَ كَفَرُواْ إِلَى يَوْمِ الْقِيَامَةِ</w:t>
      </w:r>
      <w:r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ab/>
      </w:r>
    </w:p>
    <w:p w:rsidR="007B2F6B" w:rsidRPr="00691650" w:rsidRDefault="007B2F6B"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تنص</w:t>
      </w:r>
      <w:r w:rsidR="00B3472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الآية الكريمة على أنّ وجود أتباع عيسى، عليه السلام، سيستمر</w:t>
      </w:r>
      <w:r w:rsidR="00B3472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إلى يوم القيامة. وقد التبس ذلك على بعض أهل التفسير فذهبوا إلى القول بأنّ قانون الفوقي</w:t>
      </w:r>
      <w:r w:rsidR="0035091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المنصوص عليه في الآية الكريمة يخص</w:t>
      </w:r>
      <w:r w:rsidR="00B3472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النصارى في مقابلة اليهود. وهذا فهم عجيب يتناق</w:t>
      </w:r>
      <w:r w:rsidR="005D62D2" w:rsidRPr="00691650">
        <w:rPr>
          <w:rFonts w:ascii="Simplified Arabic" w:hAnsi="Simplified Arabic" w:cs="Simplified Arabic"/>
          <w:sz w:val="32"/>
          <w:szCs w:val="32"/>
          <w:rtl/>
        </w:rPr>
        <w:t>ض</w:t>
      </w:r>
      <w:r w:rsidRPr="00691650">
        <w:rPr>
          <w:rFonts w:ascii="Simplified Arabic" w:hAnsi="Simplified Arabic" w:cs="Simplified Arabic"/>
          <w:sz w:val="32"/>
          <w:szCs w:val="32"/>
          <w:rtl/>
        </w:rPr>
        <w:t xml:space="preserve"> مع أساسيات العقيدة الإسلامي</w:t>
      </w:r>
      <w:r w:rsidR="00B3472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والتي هي عقيدة المسيح، عليه السلام، وعقيدة الأنبياء والرسل من لدن آدم حتى محمد صلوات الله عليهم جميعاً. فلا يجوز لنا إذن أن نعتبر النصارى اليوم أتباعاً للمسيح عليه السلام.</w:t>
      </w:r>
    </w:p>
    <w:p w:rsidR="007B2F6B" w:rsidRPr="00691650" w:rsidRDefault="007B2F6B"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smartTag w:uri="urn:schemas-microsoft-com:office:cs:smarttags" w:element="NumConv6p0">
        <w:smartTagPr>
          <w:attr w:name="val" w:val="14"/>
          <w:attr w:name="sch" w:val="1"/>
        </w:smartTagPr>
        <w:r w:rsidRPr="00691650">
          <w:rPr>
            <w:rFonts w:ascii="Simplified Arabic" w:hAnsi="Simplified Arabic" w:cs="Simplified Arabic"/>
            <w:b/>
            <w:bCs/>
            <w:sz w:val="28"/>
            <w:szCs w:val="28"/>
            <w:rtl/>
          </w:rPr>
          <w:t>14</w:t>
        </w:r>
      </w:smartTag>
      <w:r w:rsidRPr="00691650">
        <w:rPr>
          <w:rFonts w:ascii="Simplified Arabic" w:hAnsi="Simplified Arabic" w:cs="Simplified Arabic"/>
          <w:sz w:val="32"/>
          <w:szCs w:val="32"/>
          <w:rtl/>
        </w:rPr>
        <w:t xml:space="preserve"> من سورة الصف:</w:t>
      </w:r>
      <w:r w:rsidRPr="00691650">
        <w:rPr>
          <w:rFonts w:ascii="Simplified Arabic" w:hAnsi="Simplified Arabic" w:cs="Simplified Arabic"/>
          <w:b/>
          <w:bCs/>
          <w:sz w:val="32"/>
          <w:szCs w:val="32"/>
          <w:rtl/>
        </w:rPr>
        <w:t xml:space="preserve">" 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 </w:t>
      </w:r>
      <w:r w:rsidRPr="00691650">
        <w:rPr>
          <w:rFonts w:ascii="Simplified Arabic" w:hAnsi="Simplified Arabic" w:cs="Simplified Arabic"/>
          <w:sz w:val="32"/>
          <w:szCs w:val="32"/>
          <w:rtl/>
        </w:rPr>
        <w:t>".</w:t>
      </w:r>
    </w:p>
    <w:p w:rsidR="007B2F6B" w:rsidRPr="00691650" w:rsidRDefault="007B2F6B" w:rsidP="00A959D7">
      <w:pPr>
        <w:ind w:firstLine="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يُفهَمُ من الآية الكريمة أنّ دعوة عيسى، عليه السلام، قد نجحت لأنّ الفكرة أصبحت ظاهرة، ولا تكون الفكرة ظاهرة حتى تكون م</w:t>
      </w:r>
      <w:r w:rsidR="00B3472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علنة وغالبة. وينبغي أن لا نخلط بين ظهور الفكرة والظهور المادّي المتمثل بالظهور </w:t>
      </w:r>
      <w:r w:rsidRPr="00691650">
        <w:rPr>
          <w:rFonts w:ascii="Simplified Arabic" w:hAnsi="Simplified Arabic" w:cs="Simplified Arabic"/>
          <w:sz w:val="32"/>
          <w:szCs w:val="32"/>
          <w:rtl/>
        </w:rPr>
        <w:lastRenderedPageBreak/>
        <w:t>العسكري مثلاً، لأنّ العبرة بظهور الفكرة وإشراقها في النفوس. والسلطان الحقيقي هو سلطان الفكرة، لأن</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المحرك الأساس للأفراد والمجتمعات؛ فلو نظرت اليوم إلى تسل</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ط اليهود على الفلسطينيين في الأرض المقدّسة لوجدت أنّ السلطان الحقيقي هو سلطان الإسلام، لأنّه هو الموج</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والمحر</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 للناس في فلسطين، ولوجدت أنّ الفكرة الصهيوني</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تعاني من الانحسار والتلاشي في نفوس الكثيرين من اليهود.</w:t>
      </w:r>
    </w:p>
    <w:p w:rsidR="007B2F6B" w:rsidRPr="00691650" w:rsidRDefault="007B2F6B" w:rsidP="00A959D7">
      <w:pPr>
        <w:ind w:firstLine="67"/>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جاء في الآية </w:t>
      </w:r>
      <w:smartTag w:uri="urn:schemas-microsoft-com:office:cs:smarttags" w:element="NumConv6p0">
        <w:smartTagPr>
          <w:attr w:name="val" w:val="123"/>
          <w:attr w:name="sch" w:val="1"/>
        </w:smartTagPr>
        <w:r w:rsidRPr="00691650">
          <w:rPr>
            <w:rFonts w:ascii="Simplified Arabic" w:hAnsi="Simplified Arabic" w:cs="Simplified Arabic"/>
            <w:b/>
            <w:bCs/>
            <w:sz w:val="28"/>
            <w:szCs w:val="28"/>
            <w:rtl/>
          </w:rPr>
          <w:t>123</w:t>
        </w:r>
      </w:smartTag>
      <w:r w:rsidRPr="00691650">
        <w:rPr>
          <w:rFonts w:ascii="Simplified Arabic" w:hAnsi="Simplified Arabic" w:cs="Simplified Arabic"/>
          <w:sz w:val="32"/>
          <w:szCs w:val="32"/>
          <w:rtl/>
        </w:rPr>
        <w:t xml:space="preserve"> من سورة النحل:</w:t>
      </w:r>
      <w:r w:rsidRPr="00691650">
        <w:rPr>
          <w:rFonts w:ascii="Simplified Arabic" w:hAnsi="Simplified Arabic" w:cs="Simplified Arabic"/>
          <w:b/>
          <w:bCs/>
          <w:sz w:val="32"/>
          <w:szCs w:val="32"/>
          <w:rtl/>
        </w:rPr>
        <w:t xml:space="preserve">" ثُمَّ أَوْحَيْنَا إِلَيْكَ أَنِ اتَّبِعْ مِلَّةَ إِبْرَاهِيمَ حَنِيفاً وَمَا كَانَ مِنَ الْمُشْرِكِينَ </w:t>
      </w:r>
      <w:r w:rsidRPr="00691650">
        <w:rPr>
          <w:rFonts w:ascii="Simplified Arabic" w:hAnsi="Simplified Arabic" w:cs="Simplified Arabic"/>
          <w:sz w:val="32"/>
          <w:szCs w:val="32"/>
          <w:rtl/>
        </w:rPr>
        <w:t xml:space="preserve">". وجاء في الآية </w:t>
      </w:r>
      <w:smartTag w:uri="urn:schemas-microsoft-com:office:cs:smarttags" w:element="NumConv6p0">
        <w:smartTagPr>
          <w:attr w:name="val" w:val="95"/>
          <w:attr w:name="sch" w:val="1"/>
        </w:smartTagPr>
        <w:r w:rsidRPr="00691650">
          <w:rPr>
            <w:rFonts w:ascii="Simplified Arabic" w:hAnsi="Simplified Arabic" w:cs="Simplified Arabic"/>
            <w:b/>
            <w:bCs/>
            <w:sz w:val="28"/>
            <w:szCs w:val="28"/>
            <w:rtl/>
          </w:rPr>
          <w:t>95</w:t>
        </w:r>
      </w:smartTag>
      <w:r w:rsidRPr="00691650">
        <w:rPr>
          <w:rFonts w:ascii="Simplified Arabic" w:hAnsi="Simplified Arabic" w:cs="Simplified Arabic"/>
          <w:sz w:val="32"/>
          <w:szCs w:val="32"/>
          <w:rtl/>
        </w:rPr>
        <w:t xml:space="preserve"> من سورة آل عمران:</w:t>
      </w:r>
      <w:r w:rsidRPr="00691650">
        <w:rPr>
          <w:rFonts w:ascii="Simplified Arabic" w:hAnsi="Simplified Arabic" w:cs="Simplified Arabic"/>
          <w:b/>
          <w:bCs/>
          <w:sz w:val="32"/>
          <w:szCs w:val="32"/>
          <w:rtl/>
        </w:rPr>
        <w:t>" قُلْ صَدَقَ اللّهُ فَاتَّبِعُواْ مِلَّةَ إِبْرَاهِيمَ حَنِيفاً وَمَا كَانَ مِنَ الْمُشْرِكِينَ</w:t>
      </w:r>
      <w:r w:rsidRPr="00691650">
        <w:rPr>
          <w:rFonts w:ascii="Simplified Arabic" w:hAnsi="Simplified Arabic" w:cs="Simplified Arabic"/>
          <w:sz w:val="32"/>
          <w:szCs w:val="32"/>
          <w:rtl/>
        </w:rPr>
        <w:t xml:space="preserve">". وجاء في الآية </w:t>
      </w:r>
      <w:smartTag w:uri="urn:schemas-microsoft-com:office:cs:smarttags" w:element="NumConv6p0">
        <w:smartTagPr>
          <w:attr w:name="val" w:val="125"/>
          <w:attr w:name="sch" w:val="1"/>
        </w:smartTagPr>
        <w:r w:rsidRPr="00691650">
          <w:rPr>
            <w:rFonts w:ascii="Simplified Arabic" w:hAnsi="Simplified Arabic" w:cs="Simplified Arabic"/>
            <w:b/>
            <w:bCs/>
            <w:sz w:val="28"/>
            <w:szCs w:val="28"/>
            <w:rtl/>
          </w:rPr>
          <w:t>125</w:t>
        </w:r>
      </w:smartTag>
      <w:r w:rsidRPr="00691650">
        <w:rPr>
          <w:rFonts w:ascii="Simplified Arabic" w:hAnsi="Simplified Arabic" w:cs="Simplified Arabic"/>
          <w:b/>
          <w:bCs/>
          <w:sz w:val="28"/>
          <w:szCs w:val="28"/>
          <w:rtl/>
        </w:rPr>
        <w:t xml:space="preserve"> </w:t>
      </w:r>
      <w:r w:rsidRPr="00691650">
        <w:rPr>
          <w:rFonts w:ascii="Simplified Arabic" w:hAnsi="Simplified Arabic" w:cs="Simplified Arabic"/>
          <w:sz w:val="32"/>
          <w:szCs w:val="32"/>
          <w:rtl/>
        </w:rPr>
        <w:t>من سورة النساء:</w:t>
      </w:r>
      <w:r w:rsidRPr="00691650">
        <w:rPr>
          <w:rFonts w:ascii="Simplified Arabic" w:hAnsi="Simplified Arabic" w:cs="Simplified Arabic"/>
          <w:b/>
          <w:bCs/>
          <w:sz w:val="32"/>
          <w:szCs w:val="32"/>
          <w:rtl/>
        </w:rPr>
        <w:t xml:space="preserve">" وَمَنْ أَحْسَنُ دِيناً مِّمَّنْ أَسْلَمَ وَجْهَهُ لله وَهُوَ مُحْسِنٌ واتَّبَعَ مِلَّةَ إِبْرَاهِيمَ حَنِيفاً وَاتَّخَذَ اللّهُ إِبْرَاهِيمَ خَلِيلاً </w:t>
      </w:r>
      <w:r w:rsidRPr="00691650">
        <w:rPr>
          <w:rFonts w:ascii="Simplified Arabic" w:hAnsi="Simplified Arabic" w:cs="Simplified Arabic"/>
          <w:sz w:val="32"/>
          <w:szCs w:val="32"/>
          <w:rtl/>
        </w:rPr>
        <w:t>".</w:t>
      </w:r>
    </w:p>
    <w:p w:rsidR="007B2F6B" w:rsidRPr="00691650" w:rsidRDefault="007B2F6B" w:rsidP="00A959D7">
      <w:pPr>
        <w:ind w:firstLine="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فنحن إذن من أتباع إبراهيم عليه السلام، وهذا لا يتناقض مع كوننا أتباعاً لمحمد، صلى الله عليه وسلم، لأنّ دين الله واحد، وهي مسيرة واحدة، ولواء واحد مذ رفعه آدم، عليه السلام. أما اختلاف الشرائع فمردّه إلى اختلاف أحوال الأمم والشعوب. بل أنت تجد في شريعة الإسلام اختلافاً في الأحكام الشرعيّة يناسب اختلاف الأحوال؛ فصلاة المسافر تختلف في بعض أحكامها عن صلاة المقيم، وكذلك الأمر في الصيام ... الخ.</w:t>
      </w:r>
    </w:p>
    <w:p w:rsidR="007B2F6B" w:rsidRPr="00691650" w:rsidRDefault="007B2F6B" w:rsidP="00A959D7">
      <w:pPr>
        <w:ind w:firstLine="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فإذا كان محم</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 عليه السلام، متّبعاً لمل</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إبراهيم فلا شك أنّ عيسى، عليه السلام، هو أيضاً مُت</w:t>
      </w:r>
      <w:r w:rsidR="0035091C"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بع لمل</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إبراهيم، عليه السلام. وإذا كن</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 أتباعاً </w:t>
      </w:r>
      <w:r w:rsidRPr="00691650">
        <w:rPr>
          <w:rFonts w:ascii="Simplified Arabic" w:hAnsi="Simplified Arabic" w:cs="Simplified Arabic"/>
          <w:sz w:val="32"/>
          <w:szCs w:val="32"/>
          <w:rtl/>
        </w:rPr>
        <w:lastRenderedPageBreak/>
        <w:t>لمحمد وإبراهيم، عليهما السلام، فإننا أيضاً أتباع لعيسى ولغيره من رسل الله الكرام، صلوات الله عليهم جميعاً. نقول ذلك لنبي</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 أنّ قوله تعالى:</w:t>
      </w:r>
      <w:r w:rsidRPr="00691650">
        <w:rPr>
          <w:rFonts w:ascii="Simplified Arabic" w:hAnsi="Simplified Arabic" w:cs="Simplified Arabic"/>
          <w:b/>
          <w:bCs/>
          <w:sz w:val="32"/>
          <w:szCs w:val="32"/>
          <w:rtl/>
        </w:rPr>
        <w:t xml:space="preserve">" وَجَاعِلُ الَّذِينَ اتَّبَعُوكَ فَوْقَ الَّذِينَ كَفَرُواْ إِلَى يَوْمِ الْقِيَامَةِ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يُقصَد به أهل الإيمان الصحيح الذين لم ينقطع وجودهم في الأرض بعد عيسى، عليه السلام، واستمروا يحملون لواء الحق والحقيقة حتى بُعِث الرسول، صلى الله عليه وسلم. وبذلك تستمر مسيرة الحق إلى يوم القيامة. جاء في الحديث الصحيح:</w:t>
      </w:r>
      <w:r w:rsidRPr="00691650">
        <w:rPr>
          <w:rFonts w:ascii="Simplified Arabic" w:hAnsi="Simplified Arabic" w:cs="Simplified Arabic"/>
          <w:b/>
          <w:bCs/>
          <w:sz w:val="32"/>
          <w:szCs w:val="32"/>
          <w:rtl/>
        </w:rPr>
        <w:t>" لا تزالُ طائفةٌ من أمتي ظاهرين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وهذا كلام صريح باستمرار ظهور الفكرة إلى أن يرث الله تعالى الأرض وما عليها.</w:t>
      </w:r>
    </w:p>
    <w:p w:rsidR="007B2F6B" w:rsidRPr="00691650" w:rsidRDefault="007B2F6B" w:rsidP="00A959D7">
      <w:pPr>
        <w:ind w:firstLine="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الدارس لبعض ما كُتِب حول القرون الست</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من عيسى إلى محمد، عليهما السلام، يلاحظ أنّ هناك حركة ظاهرة كانت تستعلن بفكرتها الحق</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ومن ذلك الجماعة المسيحي</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المسم</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اة </w:t>
      </w:r>
      <w:r w:rsidR="001F496D" w:rsidRPr="00691650">
        <w:rPr>
          <w:rFonts w:ascii="Simplified Arabic" w:hAnsi="Simplified Arabic" w:cs="Simplified Arabic"/>
          <w:sz w:val="32"/>
          <w:szCs w:val="32"/>
          <w:rtl/>
        </w:rPr>
        <w:t>ب</w:t>
      </w:r>
      <w:r w:rsidRPr="00691650">
        <w:rPr>
          <w:rFonts w:ascii="Simplified Arabic" w:hAnsi="Simplified Arabic" w:cs="Simplified Arabic"/>
          <w:sz w:val="32"/>
          <w:szCs w:val="32"/>
          <w:rtl/>
        </w:rPr>
        <w:t>الموح</w:t>
      </w:r>
      <w:r w:rsidR="001F496D" w:rsidRPr="00691650">
        <w:rPr>
          <w:rFonts w:ascii="Simplified Arabic" w:hAnsi="Simplified Arabic" w:cs="Simplified Arabic"/>
          <w:sz w:val="32"/>
          <w:szCs w:val="32"/>
          <w:rtl/>
        </w:rPr>
        <w:t>دي</w:t>
      </w:r>
      <w:r w:rsidRPr="00691650">
        <w:rPr>
          <w:rFonts w:ascii="Simplified Arabic" w:hAnsi="Simplified Arabic" w:cs="Simplified Arabic"/>
          <w:sz w:val="32"/>
          <w:szCs w:val="32"/>
          <w:rtl/>
        </w:rPr>
        <w:t>ن، وكذلك أصحاب الأخدود. بل إنّ قصّة إسلام سلمان الفارسي تُبي</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ن لنا حقيقة استمرار الرسالة الحق</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فهذا سلمان، رضي الله عنه، يتتلمذ على راهب، وعندما تحضر هذا الراهب الوفاة يوصي سلمان براهب آخر يلحق به ويتتلمذ عليه، وهكذا حتى يوصيه الأخير بأرضٍ ذاتِ نخيل سيظهر فيها النبي الخاتم، صلوات الله عليه. ويبدو أنّ إسلام هذه الجماعات الحاملة للحقيقة أدّى إلى انصهارها في الأمّة الإسلامية وبالتالي اندثار أخبارها، على خلاف الأمر في الجماعات النصراني</w:t>
      </w:r>
      <w:r w:rsidR="00475A6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لم تُسلِم.</w:t>
      </w:r>
    </w:p>
    <w:p w:rsidR="007B2F6B" w:rsidRPr="00691650" w:rsidRDefault="007B2F6B" w:rsidP="00A959D7">
      <w:pPr>
        <w:ind w:firstLine="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الآيتين </w:t>
      </w:r>
      <w:smartTag w:uri="urn:schemas-microsoft-com:office:cs:smarttags" w:element="NumConv6p0">
        <w:smartTagPr>
          <w:attr w:name="val" w:val="139"/>
          <w:attr w:name="sch" w:val="1"/>
        </w:smartTagPr>
        <w:r w:rsidRPr="00691650">
          <w:rPr>
            <w:rFonts w:ascii="Simplified Arabic" w:hAnsi="Simplified Arabic" w:cs="Simplified Arabic"/>
            <w:b/>
            <w:bCs/>
            <w:sz w:val="28"/>
            <w:szCs w:val="28"/>
            <w:rtl/>
          </w:rPr>
          <w:t>139</w:t>
        </w:r>
      </w:smartTag>
      <w:r w:rsidRPr="00691650">
        <w:rPr>
          <w:rFonts w:ascii="Simplified Arabic" w:hAnsi="Simplified Arabic" w:cs="Simplified Arabic"/>
          <w:b/>
          <w:bCs/>
          <w:sz w:val="28"/>
          <w:szCs w:val="28"/>
          <w:rtl/>
        </w:rPr>
        <w:t>-</w:t>
      </w:r>
      <w:r w:rsidRPr="00691650">
        <w:rPr>
          <w:rFonts w:ascii="Simplified Arabic" w:hAnsi="Simplified Arabic" w:cs="Simplified Arabic"/>
          <w:sz w:val="32"/>
          <w:szCs w:val="32"/>
          <w:rtl/>
        </w:rPr>
        <w:t xml:space="preserve"> </w:t>
      </w:r>
      <w:smartTag w:uri="urn:schemas-microsoft-com:office:cs:smarttags" w:element="NumConv6p0">
        <w:smartTagPr>
          <w:attr w:name="val" w:val="140"/>
          <w:attr w:name="sch" w:val="1"/>
        </w:smartTagPr>
        <w:r w:rsidRPr="00691650">
          <w:rPr>
            <w:rFonts w:ascii="Simplified Arabic" w:hAnsi="Simplified Arabic" w:cs="Simplified Arabic"/>
            <w:b/>
            <w:bCs/>
            <w:sz w:val="28"/>
            <w:szCs w:val="28"/>
            <w:rtl/>
          </w:rPr>
          <w:t>140</w:t>
        </w:r>
      </w:smartTag>
      <w:r w:rsidRPr="00691650">
        <w:rPr>
          <w:rFonts w:ascii="Simplified Arabic" w:hAnsi="Simplified Arabic" w:cs="Simplified Arabic"/>
          <w:sz w:val="32"/>
          <w:szCs w:val="32"/>
          <w:rtl/>
        </w:rPr>
        <w:t xml:space="preserve"> من سورة آل عمران:</w:t>
      </w:r>
      <w:r w:rsidRPr="00691650">
        <w:rPr>
          <w:rFonts w:ascii="Simplified Arabic" w:hAnsi="Simplified Arabic" w:cs="Simplified Arabic"/>
          <w:b/>
          <w:bCs/>
          <w:sz w:val="32"/>
          <w:szCs w:val="32"/>
          <w:rtl/>
        </w:rPr>
        <w:t>" وَلاَ تَهِنُوا وَلاَ تَحْزَنُوا وَأَنتُمُ الأَعْلَوْنَ إِن كُنتُم مُّؤْمِنِينَ. إِن يَمْسَسْكُمْ قَرْحٌ فَقَدْ مَسَّ الْقَوْمَ قَرْحٌ مِّثْلُهُ وَتِلْكَ الأيَّامُ نُدَاوِلُهَا بَيْنَ النَّاسِ</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معلوم أنّ هذه الآيات من سورة </w:t>
      </w:r>
      <w:r w:rsidRPr="00691650">
        <w:rPr>
          <w:rFonts w:ascii="Simplified Arabic" w:hAnsi="Simplified Arabic" w:cs="Simplified Arabic"/>
          <w:sz w:val="32"/>
          <w:szCs w:val="32"/>
          <w:rtl/>
        </w:rPr>
        <w:lastRenderedPageBreak/>
        <w:t>آل عمران جاءت تعقيباً على ما أصاب المسلمين في معركة أُحُد؛ فما ينبغي لمن استعلى بالفكرة الإيماني</w:t>
      </w:r>
      <w:r w:rsidR="00D820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الحقّة أن يضعف لمجرد هزيمة لحقت به في عالم الأشخاص، فما ذلك إلا قانون اقتضته الحكمة الرباني</w:t>
      </w:r>
      <w:r w:rsidR="00D820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تُخرّج أتباعها وتنصر الحقيقة. فالسيطرة المادي</w:t>
      </w:r>
      <w:r w:rsidR="00D820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للكفر في مرحلة من المراحل يجب أن لا </w:t>
      </w:r>
      <w:r w:rsidR="008F57BE" w:rsidRPr="00691650">
        <w:rPr>
          <w:rFonts w:ascii="Simplified Arabic" w:hAnsi="Simplified Arabic" w:cs="Simplified Arabic"/>
          <w:sz w:val="32"/>
          <w:szCs w:val="32"/>
          <w:rtl/>
        </w:rPr>
        <w:t>ت</w:t>
      </w:r>
      <w:r w:rsidRPr="00691650">
        <w:rPr>
          <w:rFonts w:ascii="Simplified Arabic" w:hAnsi="Simplified Arabic" w:cs="Simplified Arabic"/>
          <w:sz w:val="32"/>
          <w:szCs w:val="32"/>
          <w:rtl/>
        </w:rPr>
        <w:t>وهن الفكرة الحق</w:t>
      </w:r>
      <w:r w:rsidR="00D820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التي تجعل من صاحبها الأعلى دائماً وفي كل</w:t>
      </w:r>
      <w:r w:rsidR="00D820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الأحوال؛ فهذا بلال بن رباح، رضي الله عنه، ينتصر بفكرته وهو مطروح فوق الرمال الملتهبة يعاني جسده من سياط سي</w:t>
      </w:r>
      <w:r w:rsidR="00D8202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ده الذي كان يشعر بعمق هزيمته أمام خادمه المستعلي بفكرته.</w:t>
      </w:r>
    </w:p>
    <w:p w:rsidR="007B2F6B" w:rsidRPr="00691650" w:rsidRDefault="007B2F6B" w:rsidP="00A959D7">
      <w:pPr>
        <w:ind w:firstLine="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smartTag w:uri="urn:schemas-microsoft-com:office:cs:smarttags" w:element="NumConv6p0">
        <w:smartTagPr>
          <w:attr w:name="val" w:val="76"/>
          <w:attr w:name="sch" w:val="1"/>
        </w:smartTagPr>
        <w:r w:rsidRPr="00691650">
          <w:rPr>
            <w:rFonts w:ascii="Simplified Arabic" w:hAnsi="Simplified Arabic" w:cs="Simplified Arabic"/>
            <w:b/>
            <w:bCs/>
            <w:sz w:val="28"/>
            <w:szCs w:val="28"/>
            <w:rtl/>
          </w:rPr>
          <w:t>76</w:t>
        </w:r>
      </w:smartTag>
      <w:r w:rsidRPr="00691650">
        <w:rPr>
          <w:rFonts w:ascii="Simplified Arabic" w:hAnsi="Simplified Arabic" w:cs="Simplified Arabic"/>
          <w:sz w:val="32"/>
          <w:szCs w:val="32"/>
          <w:rtl/>
        </w:rPr>
        <w:t xml:space="preserve"> من سورة يوسف:</w:t>
      </w:r>
      <w:r w:rsidRPr="00691650">
        <w:rPr>
          <w:rFonts w:ascii="Simplified Arabic" w:hAnsi="Simplified Arabic" w:cs="Simplified Arabic"/>
          <w:b/>
          <w:bCs/>
          <w:sz w:val="32"/>
          <w:szCs w:val="32"/>
          <w:rtl/>
        </w:rPr>
        <w:t xml:space="preserve">" وَفَوْقَ كُلِّ ذِي عِلْمٍ عَلِيمٌ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بذلك يتبيّن أن الفوقيّة لا تعني دائماً فوقيّة ماديّة. ولا شك أنّ همّ عيسى، عليه السلام، كان دائماً الفكرة وانتصارها, وفوقيتها على الأفكار المناقضة لها. لذلك كان من المناسب أن يُطَمأن، عليه السلام، عند رفعه، فيُقال له:</w:t>
      </w:r>
      <w:r w:rsidRPr="00691650">
        <w:rPr>
          <w:rFonts w:ascii="Simplified Arabic" w:hAnsi="Simplified Arabic" w:cs="Simplified Arabic"/>
          <w:b/>
          <w:bCs/>
          <w:sz w:val="32"/>
          <w:szCs w:val="32"/>
          <w:rtl/>
        </w:rPr>
        <w:t>" وَجَاعِلُ الَّذِينَ اتَّبَعُوكَ فَوْقَ الَّذِينَ كَفَرُواْ إِلَى يَوْمِ الْقِيَامَةِ "</w:t>
      </w:r>
      <w:r w:rsidRPr="00691650">
        <w:rPr>
          <w:rFonts w:ascii="Simplified Arabic" w:hAnsi="Simplified Arabic" w:cs="Simplified Arabic"/>
          <w:sz w:val="32"/>
          <w:szCs w:val="32"/>
          <w:rtl/>
        </w:rPr>
        <w:t>. ثم</w:t>
      </w:r>
      <w:r w:rsidR="002D469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يأتي الوحي الكريم فيبرز لنا نحن المسلمين هذه الحقيقة، والتي هي قانون ربّاني يستمر إلى يوم القيامة، فأين مصداق ذلك في الواقع؟!</w:t>
      </w:r>
    </w:p>
    <w:p w:rsidR="007B2F6B" w:rsidRPr="00691650" w:rsidRDefault="007B2F6B" w:rsidP="00A959D7">
      <w:pPr>
        <w:ind w:firstLine="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تتجلى فوقيّة الفكرة أولاً بشعور المؤمن بتفو</w:t>
      </w:r>
      <w:r w:rsidR="0052646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قها على غيرها من الأفكار المناقضة لها، وثانياً بإحساس الكافرين بضعف فكرتهم وقصورها وعجزها عن المواجهة، وذلك عندما تكون ساحة المعركة هي العقول والقلوب والفطرة السويّة.</w:t>
      </w:r>
    </w:p>
    <w:p w:rsidR="007B2F6B" w:rsidRPr="00691650" w:rsidRDefault="007B2F6B"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وإليك بعض مؤيدات تفوّق الفكرة الإسلامي</w:t>
      </w:r>
      <w:r w:rsidR="0052646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w:t>
      </w:r>
    </w:p>
    <w:p w:rsidR="007B2F6B" w:rsidRPr="00691650" w:rsidRDefault="007B2F6B" w:rsidP="00A959D7">
      <w:pPr>
        <w:numPr>
          <w:ilvl w:val="0"/>
          <w:numId w:val="10"/>
        </w:numPr>
        <w:tabs>
          <w:tab w:val="num" w:pos="67"/>
          <w:tab w:val="right" w:pos="247"/>
          <w:tab w:val="right" w:pos="427"/>
        </w:tabs>
        <w:ind w:left="67" w:firstLine="0"/>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على الرغم من تفو</w:t>
      </w:r>
      <w:r w:rsidR="0052646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ق الغرب علميّاً وتكنولوجياً واقتصادياً وعسكرياً، وعلى الرغم من كونه ق</w:t>
      </w:r>
      <w:r w:rsidR="00526460"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بلة العالم في العلم والمعرفة، إلا أننا نجد أنّ التحول نحو الفكرة الإسلاميّة من الظواهر المتصاعدة في المجتمعات الغربي</w:t>
      </w:r>
      <w:r w:rsidR="00431D1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في المقابل نجد أنّ المجتمعات الإسلامي</w:t>
      </w:r>
      <w:r w:rsidR="00431D1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تُعجَب بمدنيّة الغرب ولكن</w:t>
      </w:r>
      <w:r w:rsidR="00431D1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في المقابل باتت لا تقبل فلسفته. من هنا لا نلحظ أي</w:t>
      </w:r>
      <w:r w:rsidR="00431D1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تحو</w:t>
      </w:r>
      <w:r w:rsidR="00431D1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نحو العقيدة المسيحي</w:t>
      </w:r>
      <w:r w:rsidR="00431D1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على الرغم من توافر الدواعي الكثيرة المشج</w:t>
      </w:r>
      <w:r w:rsidR="00431D1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عة على ذلك.</w:t>
      </w:r>
    </w:p>
    <w:p w:rsidR="007B2F6B" w:rsidRPr="00691650" w:rsidRDefault="002B2C1F" w:rsidP="00A959D7">
      <w:pPr>
        <w:tabs>
          <w:tab w:val="num" w:pos="67"/>
        </w:tabs>
        <w:ind w:left="67"/>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2. تُعتبر </w:t>
      </w:r>
      <w:r w:rsidR="007B2F6B" w:rsidRPr="00691650">
        <w:rPr>
          <w:rFonts w:ascii="Simplified Arabic" w:hAnsi="Simplified Arabic" w:cs="Simplified Arabic"/>
          <w:sz w:val="32"/>
          <w:szCs w:val="32"/>
          <w:rtl/>
        </w:rPr>
        <w:t>فرنسا الدولة الرائدة في تاريخ الديموقراطي</w:t>
      </w:r>
      <w:r w:rsidR="00431D1B"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ات الغربي</w:t>
      </w:r>
      <w:r w:rsidR="00431D1B"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ة، حيث كانت الثورة الفرنسي</w:t>
      </w:r>
      <w:r w:rsidR="00431D1B"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ة المثال والقدوة لجميع الأوروبيين. وعلى الرغم من ذلك نجد أنّ الجمهورية الفرنسيّة العريقة تضيق ذرعاً بعدد قليل من الطالبات الصغيرات</w:t>
      </w:r>
      <w:r w:rsidR="00431D1B"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 xml:space="preserve"> اللواتي يلبسن الحجاب المجتز</w:t>
      </w:r>
      <w:r w:rsidR="008415DB" w:rsidRPr="00691650">
        <w:rPr>
          <w:rFonts w:ascii="Simplified Arabic" w:hAnsi="Simplified Arabic" w:cs="Simplified Arabic"/>
          <w:sz w:val="32"/>
          <w:szCs w:val="32"/>
          <w:rtl/>
        </w:rPr>
        <w:t>أ</w:t>
      </w:r>
      <w:r w:rsidR="007B2F6B" w:rsidRPr="00691650">
        <w:rPr>
          <w:rFonts w:ascii="Simplified Arabic" w:hAnsi="Simplified Arabic" w:cs="Simplified Arabic"/>
          <w:sz w:val="32"/>
          <w:szCs w:val="32"/>
          <w:rtl/>
        </w:rPr>
        <w:t xml:space="preserve"> والمتمثل بغطاء الرأس، فتشهر سلاح القانون في وجوههنّ البريئة تحت زعم أنّ ذلك من أجل حماية القيم الديموقراطي</w:t>
      </w:r>
      <w:r w:rsidR="00431D1B"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ة. نعم، فمن أجل حماية قيم الديموقراطي</w:t>
      </w:r>
      <w:r w:rsidR="00C85648"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ة، لا بد</w:t>
      </w:r>
      <w:r w:rsidR="00C85648"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 xml:space="preserve"> من الانقضاض على أ</w:t>
      </w:r>
      <w:r w:rsidR="00C85648" w:rsidRPr="00691650">
        <w:rPr>
          <w:rFonts w:ascii="Simplified Arabic" w:hAnsi="Simplified Arabic" w:cs="Simplified Arabic"/>
          <w:sz w:val="32"/>
          <w:szCs w:val="32"/>
          <w:rtl/>
        </w:rPr>
        <w:t>هم</w:t>
      </w:r>
      <w:r w:rsidR="007B2F6B" w:rsidRPr="00691650">
        <w:rPr>
          <w:rFonts w:ascii="Simplified Arabic" w:hAnsi="Simplified Arabic" w:cs="Simplified Arabic"/>
          <w:sz w:val="32"/>
          <w:szCs w:val="32"/>
          <w:rtl/>
        </w:rPr>
        <w:t xml:space="preserve"> مبادئ الديموقراطيّة! وعندما نعلم أنّ المَدْرسة فرنسي</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ة، وأنّ المُدرّس فرنسي، وعندما نعلم أنّ الطالبات صغيرات يمكن التأثير عليهن واستيعابهن ومسح أدمغتهن</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 xml:space="preserve"> في اتجاه الفكرة الغربي</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ة، عندما نعلم ذلك كله ندرك أنّ الجمهوري</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ة الفرنسي</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ة بعظمتها وعراقتها قد باتت تشعر بالدونيّة في مواجهة الفكرة الإسلاميّة، وباتت مدركة لعجزها عن التأثير حتى في فكر الطفل الم</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تلق</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ي</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 xml:space="preserve"> وأدّى هذا الشعور بالعجز والدونيّة العقد</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يّة إلى الانقضاض على أهم</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 xml:space="preserve"> مبادئها، ولم تبال أن ك</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ش</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 xml:space="preserve">فت عورتها أمام العالم. ويمكننا أن نفهم دوافع مثل هذه </w:t>
      </w:r>
      <w:r w:rsidR="007B2F6B" w:rsidRPr="00691650">
        <w:rPr>
          <w:rFonts w:ascii="Simplified Arabic" w:hAnsi="Simplified Arabic" w:cs="Simplified Arabic"/>
          <w:sz w:val="32"/>
          <w:szCs w:val="32"/>
          <w:rtl/>
        </w:rPr>
        <w:lastRenderedPageBreak/>
        <w:t>التصر</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فات، والتي لا يمكن أن تكون تصرفات الواثق الذي يشعر بتفو</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قه تجاه الآخرين. أم</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ا رفع الصوت والتغنّي بالقيم الغربي</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ة فلا يدل</w:t>
      </w:r>
      <w:r w:rsidR="003E4750"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 xml:space="preserve"> إطلاقاً على ثقة الغرب بقو</w:t>
      </w:r>
      <w:r w:rsidR="00E619B5" w:rsidRPr="00691650">
        <w:rPr>
          <w:rFonts w:ascii="Simplified Arabic" w:hAnsi="Simplified Arabic" w:cs="Simplified Arabic"/>
          <w:sz w:val="32"/>
          <w:szCs w:val="32"/>
          <w:rtl/>
        </w:rPr>
        <w:t>ّ</w:t>
      </w:r>
      <w:r w:rsidR="007B2F6B" w:rsidRPr="00691650">
        <w:rPr>
          <w:rFonts w:ascii="Simplified Arabic" w:hAnsi="Simplified Arabic" w:cs="Simplified Arabic"/>
          <w:sz w:val="32"/>
          <w:szCs w:val="32"/>
          <w:rtl/>
        </w:rPr>
        <w:t>ة فكرته وأناقتها، بل إنّ الأمر على العكس من ذلك تماماً.</w:t>
      </w:r>
    </w:p>
    <w:p w:rsidR="00DC3330" w:rsidRPr="00691650" w:rsidRDefault="007B2F6B" w:rsidP="00A959D7">
      <w:pPr>
        <w:tabs>
          <w:tab w:val="num" w:pos="67"/>
        </w:tabs>
        <w:ind w:left="67"/>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3. المستقرئ للفكر الاستشراقي</w:t>
      </w:r>
      <w:r w:rsidR="007C7E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والتبشيري</w:t>
      </w:r>
      <w:r w:rsidR="007C7E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الغربي</w:t>
      </w:r>
      <w:r w:rsidR="007C7E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يجد أنّ الاهتمام الأول عندهم هو بالفكرة الإسلاميّة. ويدهشك الكم الهائل من الإنتاج الفكري الذي يهدف إلى </w:t>
      </w:r>
      <w:r w:rsidR="007315F0" w:rsidRPr="00691650">
        <w:rPr>
          <w:rFonts w:ascii="Simplified Arabic" w:hAnsi="Simplified Arabic" w:cs="Simplified Arabic"/>
          <w:sz w:val="32"/>
          <w:szCs w:val="32"/>
          <w:rtl/>
        </w:rPr>
        <w:t>تشويه</w:t>
      </w:r>
      <w:r w:rsidRPr="00691650">
        <w:rPr>
          <w:rFonts w:ascii="Simplified Arabic" w:hAnsi="Simplified Arabic" w:cs="Simplified Arabic"/>
          <w:sz w:val="32"/>
          <w:szCs w:val="32"/>
          <w:rtl/>
        </w:rPr>
        <w:t xml:space="preserve"> الفكرة الإسلاميّة دون غيرها من الأفكار. وهذا يدل</w:t>
      </w:r>
      <w:r w:rsidR="007C7E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على شعورهم بقدرة الفكرة الإسلاميّة على اختراق حصونهم الفكريّة. ويندر أن تشعر بموضوعيّة هؤلاء عندما يتحد</w:t>
      </w:r>
      <w:r w:rsidR="007C7E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ثون عن الإسلام. أمّا إذا كان حديثهم عن</w:t>
      </w:r>
      <w:r w:rsidR="007315F0" w:rsidRPr="00691650">
        <w:rPr>
          <w:rFonts w:ascii="Simplified Arabic" w:hAnsi="Simplified Arabic" w:cs="Simplified Arabic"/>
          <w:sz w:val="32"/>
          <w:szCs w:val="32"/>
          <w:rtl/>
        </w:rPr>
        <w:t xml:space="preserve"> دين</w:t>
      </w:r>
      <w:r w:rsidRPr="00691650">
        <w:rPr>
          <w:rFonts w:ascii="Simplified Arabic" w:hAnsi="Simplified Arabic" w:cs="Simplified Arabic"/>
          <w:sz w:val="32"/>
          <w:szCs w:val="32"/>
          <w:rtl/>
        </w:rPr>
        <w:t xml:space="preserve"> غير الإسلام فإن</w:t>
      </w:r>
      <w:r w:rsidR="007C7E5E" w:rsidRPr="00691650">
        <w:rPr>
          <w:rFonts w:ascii="Simplified Arabic" w:hAnsi="Simplified Arabic" w:cs="Simplified Arabic"/>
          <w:sz w:val="32"/>
          <w:szCs w:val="32"/>
          <w:rtl/>
        </w:rPr>
        <w:t>ّ</w:t>
      </w:r>
      <w:r w:rsidR="007315F0" w:rsidRPr="00691650">
        <w:rPr>
          <w:rFonts w:ascii="Simplified Arabic" w:hAnsi="Simplified Arabic" w:cs="Simplified Arabic"/>
          <w:sz w:val="32"/>
          <w:szCs w:val="32"/>
          <w:rtl/>
        </w:rPr>
        <w:t xml:space="preserve">ك تلمس </w:t>
      </w:r>
      <w:r w:rsidRPr="00691650">
        <w:rPr>
          <w:rFonts w:ascii="Simplified Arabic" w:hAnsi="Simplified Arabic" w:cs="Simplified Arabic"/>
          <w:sz w:val="32"/>
          <w:szCs w:val="32"/>
          <w:rtl/>
        </w:rPr>
        <w:t>الموضوعيّة لديهم. وهذا يشير إلى شعورهم العميق بتفو</w:t>
      </w:r>
      <w:r w:rsidR="007C7E5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ق الفكرة الإسلاميّة.</w:t>
      </w:r>
    </w:p>
    <w:p w:rsidR="00E76438" w:rsidRPr="00691650" w:rsidRDefault="00E76438" w:rsidP="00A959D7">
      <w:pPr>
        <w:jc w:val="lowKashida"/>
        <w:rPr>
          <w:rFonts w:ascii="Simplified Arabic" w:hAnsi="Simplified Arabic" w:cs="Simplified Arabic"/>
          <w:b/>
          <w:bCs/>
          <w:sz w:val="32"/>
          <w:szCs w:val="32"/>
          <w:rtl/>
        </w:rPr>
      </w:pPr>
    </w:p>
    <w:p w:rsidR="007E7FAE" w:rsidRPr="00691650" w:rsidRDefault="007E7FAE" w:rsidP="00A959D7">
      <w:pPr>
        <w:jc w:val="lowKashida"/>
        <w:rPr>
          <w:rFonts w:ascii="Simplified Arabic" w:hAnsi="Simplified Arabic" w:cs="Simplified Arabic"/>
          <w:b/>
          <w:bCs/>
          <w:sz w:val="32"/>
          <w:szCs w:val="32"/>
          <w:rtl/>
        </w:rPr>
      </w:pPr>
    </w:p>
    <w:p w:rsidR="007E7FAE" w:rsidRPr="00691650" w:rsidRDefault="007E7FAE" w:rsidP="00A959D7">
      <w:pPr>
        <w:jc w:val="lowKashida"/>
        <w:rPr>
          <w:rFonts w:ascii="Simplified Arabic" w:hAnsi="Simplified Arabic" w:cs="Simplified Arabic"/>
          <w:b/>
          <w:bCs/>
          <w:sz w:val="32"/>
          <w:szCs w:val="32"/>
          <w:rtl/>
        </w:rPr>
      </w:pPr>
    </w:p>
    <w:p w:rsidR="000924F6" w:rsidRPr="00691650" w:rsidRDefault="000924F6" w:rsidP="00A959D7">
      <w:pPr>
        <w:jc w:val="lowKashida"/>
        <w:rPr>
          <w:rFonts w:ascii="Simplified Arabic" w:hAnsi="Simplified Arabic" w:cs="Simplified Arabic"/>
          <w:b/>
          <w:bCs/>
          <w:sz w:val="44"/>
          <w:szCs w:val="44"/>
          <w:rtl/>
        </w:rPr>
      </w:pPr>
    </w:p>
    <w:p w:rsidR="000924F6" w:rsidRPr="00691650" w:rsidRDefault="000924F6" w:rsidP="00A959D7">
      <w:pPr>
        <w:jc w:val="lowKashida"/>
        <w:rPr>
          <w:rFonts w:ascii="Simplified Arabic" w:hAnsi="Simplified Arabic" w:cs="Simplified Arabic"/>
          <w:b/>
          <w:bCs/>
          <w:sz w:val="44"/>
          <w:szCs w:val="44"/>
          <w:rtl/>
        </w:rPr>
      </w:pPr>
    </w:p>
    <w:p w:rsidR="00C167F2" w:rsidRPr="00691650" w:rsidRDefault="00C167F2" w:rsidP="00A959D7">
      <w:pPr>
        <w:jc w:val="lowKashida"/>
        <w:rPr>
          <w:rFonts w:ascii="Simplified Arabic" w:hAnsi="Simplified Arabic" w:cs="Simplified Arabic"/>
          <w:b/>
          <w:bCs/>
          <w:sz w:val="40"/>
          <w:szCs w:val="40"/>
          <w:rtl/>
        </w:rPr>
      </w:pPr>
    </w:p>
    <w:p w:rsidR="00C167F2" w:rsidRDefault="00C167F2" w:rsidP="00A959D7">
      <w:pPr>
        <w:jc w:val="lowKashida"/>
        <w:rPr>
          <w:rFonts w:ascii="Simplified Arabic" w:hAnsi="Simplified Arabic" w:cs="Simplified Arabic"/>
          <w:b/>
          <w:bCs/>
          <w:sz w:val="40"/>
          <w:szCs w:val="40"/>
        </w:rPr>
      </w:pPr>
    </w:p>
    <w:p w:rsidR="00A03712" w:rsidRPr="00691650" w:rsidRDefault="00A03712" w:rsidP="00A959D7">
      <w:pPr>
        <w:jc w:val="lowKashida"/>
        <w:rPr>
          <w:rFonts w:ascii="Simplified Arabic" w:hAnsi="Simplified Arabic" w:cs="Simplified Arabic"/>
          <w:b/>
          <w:bCs/>
          <w:sz w:val="40"/>
          <w:szCs w:val="40"/>
          <w:rtl/>
        </w:rPr>
      </w:pPr>
    </w:p>
    <w:p w:rsidR="000A6196" w:rsidRPr="00B73EE5" w:rsidRDefault="000A6196" w:rsidP="001E65D9">
      <w:pPr>
        <w:jc w:val="center"/>
        <w:rPr>
          <w:rFonts w:ascii="Simplified Arabic" w:hAnsi="Simplified Arabic" w:cs="Simplified Arabic"/>
          <w:b/>
          <w:bCs/>
          <w:sz w:val="48"/>
          <w:szCs w:val="48"/>
          <w:rtl/>
        </w:rPr>
      </w:pPr>
      <w:r w:rsidRPr="00B73EE5">
        <w:rPr>
          <w:rFonts w:ascii="Simplified Arabic" w:hAnsi="Simplified Arabic" w:cs="Simplified Arabic"/>
          <w:b/>
          <w:bCs/>
          <w:sz w:val="48"/>
          <w:szCs w:val="48"/>
          <w:rtl/>
        </w:rPr>
        <w:lastRenderedPageBreak/>
        <w:t>الضالّون المكذ</w:t>
      </w:r>
      <w:r w:rsidR="004C69F2">
        <w:rPr>
          <w:rFonts w:ascii="Simplified Arabic" w:hAnsi="Simplified Arabic" w:cs="Simplified Arabic" w:hint="cs"/>
          <w:b/>
          <w:bCs/>
          <w:sz w:val="48"/>
          <w:szCs w:val="48"/>
          <w:rtl/>
        </w:rPr>
        <w:t>ّ</w:t>
      </w:r>
      <w:r w:rsidRPr="00B73EE5">
        <w:rPr>
          <w:rFonts w:ascii="Simplified Arabic" w:hAnsi="Simplified Arabic" w:cs="Simplified Arabic"/>
          <w:b/>
          <w:bCs/>
          <w:sz w:val="48"/>
          <w:szCs w:val="48"/>
          <w:rtl/>
        </w:rPr>
        <w:t>بون</w:t>
      </w:r>
    </w:p>
    <w:p w:rsidR="00B73EE5" w:rsidRPr="00691650" w:rsidRDefault="00B73EE5" w:rsidP="00A959D7">
      <w:pPr>
        <w:jc w:val="lowKashida"/>
        <w:rPr>
          <w:rFonts w:ascii="Simplified Arabic" w:hAnsi="Simplified Arabic" w:cs="Simplified Arabic"/>
          <w:b/>
          <w:bCs/>
          <w:sz w:val="40"/>
          <w:szCs w:val="40"/>
          <w:rtl/>
        </w:rPr>
      </w:pPr>
    </w:p>
    <w:p w:rsidR="00F03ED1" w:rsidRPr="00691650" w:rsidRDefault="00F03ED1" w:rsidP="00A959D7">
      <w:pPr>
        <w:jc w:val="lowKashida"/>
        <w:rPr>
          <w:rFonts w:ascii="Simplified Arabic" w:hAnsi="Simplified Arabic" w:cs="Simplified Arabic"/>
          <w:b/>
          <w:bCs/>
          <w:sz w:val="36"/>
          <w:szCs w:val="36"/>
          <w:rtl/>
        </w:rPr>
      </w:pPr>
    </w:p>
    <w:p w:rsidR="000A6196" w:rsidRPr="00691650" w:rsidRDefault="00F03ED1"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 xml:space="preserve">هناك </w:t>
      </w:r>
      <w:r w:rsidRPr="00691650">
        <w:rPr>
          <w:rFonts w:ascii="Simplified Arabic" w:hAnsi="Simplified Arabic" w:cs="Simplified Arabic"/>
          <w:sz w:val="32"/>
          <w:szCs w:val="32"/>
          <w:rtl/>
        </w:rPr>
        <w:t>أكثر من دافعٍ للتكذيب</w:t>
      </w:r>
      <w:r w:rsidR="00F226BA"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وأ</w:t>
      </w:r>
      <w:r w:rsidR="00F226BA" w:rsidRPr="00691650">
        <w:rPr>
          <w:rFonts w:ascii="Simplified Arabic" w:hAnsi="Simplified Arabic" w:cs="Simplified Arabic"/>
          <w:sz w:val="32"/>
          <w:szCs w:val="32"/>
          <w:rtl/>
        </w:rPr>
        <w:t>كثر</w:t>
      </w:r>
      <w:r w:rsidRPr="00691650">
        <w:rPr>
          <w:rFonts w:ascii="Simplified Arabic" w:hAnsi="Simplified Arabic" w:cs="Simplified Arabic"/>
          <w:sz w:val="32"/>
          <w:szCs w:val="32"/>
          <w:rtl/>
        </w:rPr>
        <w:t xml:space="preserve"> المكذبين انحرافاً من كان تكذيبه عن ضلال</w:t>
      </w:r>
      <w:r w:rsidR="00F226BA" w:rsidRPr="00691650">
        <w:rPr>
          <w:rFonts w:ascii="Simplified Arabic" w:hAnsi="Simplified Arabic" w:cs="Simplified Arabic"/>
          <w:sz w:val="32"/>
          <w:szCs w:val="32"/>
          <w:rtl/>
        </w:rPr>
        <w:t xml:space="preserve">. وهناك أكثر من صورة للضلال، وأكثر الضالين انحرافاً من أضاف إلى ضلاله التكذيب. </w:t>
      </w:r>
      <w:r w:rsidR="00E76438" w:rsidRPr="00691650">
        <w:rPr>
          <w:rFonts w:ascii="Simplified Arabic" w:hAnsi="Simplified Arabic" w:cs="Simplified Arabic"/>
          <w:sz w:val="32"/>
          <w:szCs w:val="32"/>
          <w:rtl/>
        </w:rPr>
        <w:t>جاء</w:t>
      </w:r>
      <w:r w:rsidR="00E76438" w:rsidRPr="00691650">
        <w:rPr>
          <w:rFonts w:ascii="Simplified Arabic" w:hAnsi="Simplified Arabic" w:cs="Simplified Arabic"/>
          <w:b/>
          <w:bCs/>
          <w:sz w:val="32"/>
          <w:szCs w:val="32"/>
          <w:rtl/>
        </w:rPr>
        <w:t xml:space="preserve"> </w:t>
      </w:r>
      <w:r w:rsidR="00E76438" w:rsidRPr="00691650">
        <w:rPr>
          <w:rFonts w:ascii="Simplified Arabic" w:hAnsi="Simplified Arabic" w:cs="Simplified Arabic"/>
          <w:sz w:val="32"/>
          <w:szCs w:val="32"/>
          <w:rtl/>
        </w:rPr>
        <w:t xml:space="preserve">في الآية </w:t>
      </w:r>
      <w:r w:rsidR="00E76438" w:rsidRPr="00691650">
        <w:rPr>
          <w:rFonts w:ascii="Simplified Arabic" w:hAnsi="Simplified Arabic" w:cs="Simplified Arabic"/>
          <w:b/>
          <w:bCs/>
          <w:sz w:val="28"/>
          <w:szCs w:val="28"/>
          <w:rtl/>
        </w:rPr>
        <w:t>51</w:t>
      </w:r>
      <w:r w:rsidR="00E76438" w:rsidRPr="00691650">
        <w:rPr>
          <w:rFonts w:ascii="Simplified Arabic" w:hAnsi="Simplified Arabic" w:cs="Simplified Arabic"/>
          <w:sz w:val="32"/>
          <w:szCs w:val="32"/>
          <w:rtl/>
        </w:rPr>
        <w:t xml:space="preserve"> من سورة الواقعة:</w:t>
      </w:r>
      <w:r w:rsidR="00E76438" w:rsidRPr="00691650">
        <w:rPr>
          <w:rFonts w:ascii="Simplified Arabic" w:hAnsi="Simplified Arabic" w:cs="Simplified Arabic"/>
          <w:b/>
          <w:bCs/>
          <w:sz w:val="32"/>
          <w:szCs w:val="32"/>
          <w:rtl/>
        </w:rPr>
        <w:t>" ثمّ إن</w:t>
      </w:r>
      <w:r w:rsidR="00003B93" w:rsidRPr="00691650">
        <w:rPr>
          <w:rFonts w:ascii="Simplified Arabic" w:hAnsi="Simplified Arabic" w:cs="Simplified Arabic"/>
          <w:b/>
          <w:bCs/>
          <w:sz w:val="32"/>
          <w:szCs w:val="32"/>
          <w:rtl/>
        </w:rPr>
        <w:t>ّ</w:t>
      </w:r>
      <w:r w:rsidR="00E76438" w:rsidRPr="00691650">
        <w:rPr>
          <w:rFonts w:ascii="Simplified Arabic" w:hAnsi="Simplified Arabic" w:cs="Simplified Arabic"/>
          <w:b/>
          <w:bCs/>
          <w:sz w:val="32"/>
          <w:szCs w:val="32"/>
          <w:rtl/>
        </w:rPr>
        <w:t>كم أي</w:t>
      </w:r>
      <w:r w:rsidR="005754C3" w:rsidRPr="00691650">
        <w:rPr>
          <w:rFonts w:ascii="Simplified Arabic" w:hAnsi="Simplified Arabic" w:cs="Simplified Arabic"/>
          <w:b/>
          <w:bCs/>
          <w:sz w:val="32"/>
          <w:szCs w:val="32"/>
          <w:rtl/>
        </w:rPr>
        <w:t>ّ</w:t>
      </w:r>
      <w:r w:rsidR="00E76438" w:rsidRPr="00691650">
        <w:rPr>
          <w:rFonts w:ascii="Simplified Arabic" w:hAnsi="Simplified Arabic" w:cs="Simplified Arabic"/>
          <w:b/>
          <w:bCs/>
          <w:sz w:val="32"/>
          <w:szCs w:val="32"/>
          <w:rtl/>
        </w:rPr>
        <w:t>ها الضالون</w:t>
      </w:r>
      <w:r w:rsidR="00003B93" w:rsidRPr="00691650">
        <w:rPr>
          <w:rFonts w:ascii="Simplified Arabic" w:hAnsi="Simplified Arabic" w:cs="Simplified Arabic"/>
          <w:b/>
          <w:bCs/>
          <w:sz w:val="32"/>
          <w:szCs w:val="32"/>
          <w:rtl/>
        </w:rPr>
        <w:t>َ</w:t>
      </w:r>
      <w:r w:rsidR="00E76438" w:rsidRPr="00691650">
        <w:rPr>
          <w:rFonts w:ascii="Simplified Arabic" w:hAnsi="Simplified Arabic" w:cs="Simplified Arabic"/>
          <w:b/>
          <w:bCs/>
          <w:sz w:val="32"/>
          <w:szCs w:val="32"/>
          <w:rtl/>
        </w:rPr>
        <w:t xml:space="preserve"> المكذ</w:t>
      </w:r>
      <w:r w:rsidR="00003B93" w:rsidRPr="00691650">
        <w:rPr>
          <w:rFonts w:ascii="Simplified Arabic" w:hAnsi="Simplified Arabic" w:cs="Simplified Arabic"/>
          <w:b/>
          <w:bCs/>
          <w:sz w:val="32"/>
          <w:szCs w:val="32"/>
          <w:rtl/>
        </w:rPr>
        <w:t>ّ</w:t>
      </w:r>
      <w:r w:rsidR="00E76438" w:rsidRPr="00691650">
        <w:rPr>
          <w:rFonts w:ascii="Simplified Arabic" w:hAnsi="Simplified Arabic" w:cs="Simplified Arabic"/>
          <w:b/>
          <w:bCs/>
          <w:sz w:val="32"/>
          <w:szCs w:val="32"/>
          <w:rtl/>
        </w:rPr>
        <w:t>بون</w:t>
      </w:r>
      <w:r w:rsidR="00003B93" w:rsidRPr="00691650">
        <w:rPr>
          <w:rFonts w:ascii="Simplified Arabic" w:hAnsi="Simplified Arabic" w:cs="Simplified Arabic"/>
          <w:b/>
          <w:bCs/>
          <w:sz w:val="32"/>
          <w:szCs w:val="32"/>
          <w:rtl/>
        </w:rPr>
        <w:t>"</w:t>
      </w:r>
      <w:r w:rsidR="00003B93" w:rsidRPr="00691650">
        <w:rPr>
          <w:rFonts w:ascii="Simplified Arabic" w:hAnsi="Simplified Arabic" w:cs="Simplified Arabic"/>
          <w:sz w:val="32"/>
          <w:szCs w:val="32"/>
          <w:rtl/>
        </w:rPr>
        <w:t>،</w:t>
      </w:r>
      <w:r w:rsidR="00003B93" w:rsidRPr="00691650">
        <w:rPr>
          <w:rFonts w:ascii="Simplified Arabic" w:hAnsi="Simplified Arabic" w:cs="Simplified Arabic"/>
          <w:b/>
          <w:bCs/>
          <w:sz w:val="32"/>
          <w:szCs w:val="32"/>
          <w:rtl/>
        </w:rPr>
        <w:t xml:space="preserve"> </w:t>
      </w:r>
      <w:r w:rsidR="00003B93" w:rsidRPr="00691650">
        <w:rPr>
          <w:rFonts w:ascii="Simplified Arabic" w:hAnsi="Simplified Arabic" w:cs="Simplified Arabic"/>
          <w:sz w:val="32"/>
          <w:szCs w:val="32"/>
          <w:rtl/>
        </w:rPr>
        <w:t>وجاء في خواتيم السورة:</w:t>
      </w:r>
      <w:r w:rsidR="00003B93" w:rsidRPr="00691650">
        <w:rPr>
          <w:rFonts w:ascii="Simplified Arabic" w:hAnsi="Simplified Arabic" w:cs="Simplified Arabic"/>
          <w:b/>
          <w:bCs/>
          <w:sz w:val="32"/>
          <w:szCs w:val="32"/>
          <w:rtl/>
        </w:rPr>
        <w:t>" وأمّا إنْ كانَ من المكذّبين الضالّين، فنُزُلٌ من حميمٍ، وتَصْلِيَةُ جحيم</w:t>
      </w:r>
      <w:r w:rsidR="00003B93" w:rsidRPr="00691650">
        <w:rPr>
          <w:rFonts w:ascii="Simplified Arabic" w:hAnsi="Simplified Arabic" w:cs="Simplified Arabic"/>
          <w:sz w:val="32"/>
          <w:szCs w:val="32"/>
          <w:rtl/>
        </w:rPr>
        <w:t xml:space="preserve">، </w:t>
      </w:r>
      <w:r w:rsidR="00003B93" w:rsidRPr="00691650">
        <w:rPr>
          <w:rFonts w:ascii="Simplified Arabic" w:hAnsi="Simplified Arabic" w:cs="Simplified Arabic"/>
          <w:b/>
          <w:bCs/>
          <w:sz w:val="32"/>
          <w:szCs w:val="32"/>
          <w:rtl/>
        </w:rPr>
        <w:t>إنّ هذا لَهُوَ حقُّ اليقين</w:t>
      </w:r>
      <w:r w:rsidR="00003B93" w:rsidRPr="00691650">
        <w:rPr>
          <w:rFonts w:ascii="Simplified Arabic" w:hAnsi="Simplified Arabic" w:cs="Simplified Arabic"/>
          <w:sz w:val="32"/>
          <w:szCs w:val="32"/>
          <w:rtl/>
        </w:rPr>
        <w:t>...</w:t>
      </w:r>
      <w:r w:rsidR="00003B93" w:rsidRPr="00691650">
        <w:rPr>
          <w:rFonts w:ascii="Simplified Arabic" w:hAnsi="Simplified Arabic" w:cs="Simplified Arabic"/>
          <w:b/>
          <w:bCs/>
          <w:sz w:val="32"/>
          <w:szCs w:val="32"/>
          <w:rtl/>
        </w:rPr>
        <w:t>"</w:t>
      </w:r>
      <w:r w:rsidR="00802215" w:rsidRPr="00691650">
        <w:rPr>
          <w:rFonts w:ascii="Simplified Arabic" w:hAnsi="Simplified Arabic" w:cs="Simplified Arabic"/>
          <w:sz w:val="32"/>
          <w:szCs w:val="32"/>
          <w:rtl/>
        </w:rPr>
        <w:t>.</w:t>
      </w:r>
    </w:p>
    <w:p w:rsidR="000A6196" w:rsidRPr="00691650" w:rsidRDefault="000A619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قد </w:t>
      </w:r>
      <w:r w:rsidRPr="00691650">
        <w:rPr>
          <w:rFonts w:ascii="Simplified Arabic" w:hAnsi="Simplified Arabic" w:cs="Simplified Arabic"/>
          <w:sz w:val="32"/>
          <w:szCs w:val="32"/>
          <w:rtl/>
        </w:rPr>
        <w:t>يكون الضلال عن جهل وعن غير قصد ولا يؤاخذ صاحبه، كمن يضل</w:t>
      </w:r>
      <w:r w:rsidR="005754C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الطريق فلا يصل إلى هدفه مع رغبته الكاملة في الاهتداء والوصول. وقد يكون ناتجاً عن مقد</w:t>
      </w:r>
      <w:r w:rsidR="005754C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مات قدّمها المرء فكان الضلال هو الثمرة المشؤومة للسلوك غير السوي. وقد يكون ذلك نتيجة انحراف النفس الغارقة في المعاصي، فلا يعود الشخص راغباً في الهداية، بل لا يعود قادراً على إدراك أن</w:t>
      </w:r>
      <w:r w:rsidR="005754C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يسير في طريق الضلال. والأول تجده طالباً للحقيقة حريصاً عليها، فما أسرع ما يهتدي. والثاني تجده مستشعراً لما آلت إليه أعماله، وأمثال هذا ترجى له الإنابة. أم</w:t>
      </w:r>
      <w:r w:rsidR="005754C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الثالث فمصاب بالانعكاس النفسي، فيرى الحق باطلاً ويرى الباطل حقاً، فما أبعد ما يهتدي.</w:t>
      </w:r>
    </w:p>
    <w:p w:rsidR="000A6196" w:rsidRPr="00691650" w:rsidRDefault="000A619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إذا كان الأول معذوراً في ضلاله فلا ي</w:t>
      </w:r>
      <w:r w:rsidR="004605F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عذر عندما يُضيف إلى ضلاله التكذيب. أما الثالث فيكون مكذ</w:t>
      </w:r>
      <w:r w:rsidR="004605F1"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باً للحق في أغلب أحواله. وما نرمي إليه هنا أن نبين  حقيقة الخلل المنهجي ال</w:t>
      </w:r>
      <w:r w:rsidR="004605F1" w:rsidRPr="00691650">
        <w:rPr>
          <w:rFonts w:ascii="Simplified Arabic" w:hAnsi="Simplified Arabic" w:cs="Simplified Arabic"/>
          <w:sz w:val="32"/>
          <w:szCs w:val="32"/>
          <w:rtl/>
        </w:rPr>
        <w:t>ذ</w:t>
      </w:r>
      <w:r w:rsidRPr="00691650">
        <w:rPr>
          <w:rFonts w:ascii="Simplified Arabic" w:hAnsi="Simplified Arabic" w:cs="Simplified Arabic"/>
          <w:sz w:val="32"/>
          <w:szCs w:val="32"/>
          <w:rtl/>
        </w:rPr>
        <w:t>ي يقع فيه الضال عندما يُكذِّب الحق. والذي يُكذِّب عن ضلال لا يكفيه البيان والبرهان، بل قد يكون التقريع والتهديد والوعيد من أنجع الوسائل لرد</w:t>
      </w:r>
      <w:r w:rsidR="0051554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إلى الصواب أو ردعه عن التمادي، كما هو الأمر عندما يُطرق القضيب المعوج ليستقيم. والمتدبر للقرآن الكريم يجد أن</w:t>
      </w:r>
      <w:r w:rsidR="0051554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كثيراً ما يخاطب أمثال هؤلاء بما يئز</w:t>
      </w:r>
      <w:r w:rsidR="0051554D"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النفوس ويخلع القلوب، فيظن</w:t>
      </w:r>
      <w:r w:rsidR="00D3761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من لا علم له ولا خبرة بأنّ خطاب العقول مع أمثال هؤلاء أجدى وأنفع. واستقراء واقع الناس يكشف لك عن نجاح مثل هذا الخطاب، كيف لا، ألا يعلم من خلق؟!</w:t>
      </w:r>
    </w:p>
    <w:p w:rsidR="000A6196" w:rsidRPr="00691650" w:rsidRDefault="000A6196" w:rsidP="00A959D7">
      <w:pPr>
        <w:jc w:val="lowKashida"/>
        <w:rPr>
          <w:rFonts w:ascii="Simplified Arabic" w:hAnsi="Simplified Arabic" w:cs="Simplified Arabic"/>
          <w:sz w:val="12"/>
          <w:szCs w:val="12"/>
          <w:rtl/>
        </w:rPr>
      </w:pPr>
    </w:p>
    <w:p w:rsidR="000A6196" w:rsidRPr="00691650" w:rsidRDefault="000A619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الناس ثلاثة: الأول لديه دليل الإثبات فيقول نعم، والثاني لديه دليل النفي فيقول لا، والثالث لا يملك الدليل على الإثبات أو على النفي فيقول لا أدري.</w:t>
      </w:r>
    </w:p>
    <w:p w:rsidR="000A6196" w:rsidRPr="00691650" w:rsidRDefault="000A619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وهذا هو المنطق السوي. وعلى الر</w:t>
      </w:r>
      <w:r w:rsidR="00B661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غم من وضوح هذا في العقل إلا أن</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ك تُفاجأ بأنّ الكثير من الناس يسارعون إلى النفي أو الإثبات وهم لا يملكون الدليل. ومن أمثلة ذلك ما كن</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نلحظه من سلوك الملاحدة ومنهجي</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تهم غير السوي</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فقد كانوا يقولون: لا إله والحياة مادّة. وكن</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نسألهم كيف عرفتم ذلك؟! فيقولون: لا دليل على وجود الإله، وهم في الحقيقة يقصدون أن</w:t>
      </w:r>
      <w:r w:rsidR="00B661F5"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لم يروه رأي العين. فكن</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نقول لهم جدلاً: إذا عجزنا عن تقديم الدليل على الوجود فما دليلكم على عدم الوجود، فأنتم تقولون: لا إله؟! فقد كانوا يظن</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ون أنّ عدم وجود الدليل على الإثبات هو </w:t>
      </w:r>
      <w:r w:rsidRPr="00691650">
        <w:rPr>
          <w:rFonts w:ascii="Simplified Arabic" w:hAnsi="Simplified Arabic" w:cs="Simplified Arabic"/>
          <w:sz w:val="32"/>
          <w:szCs w:val="32"/>
          <w:rtl/>
        </w:rPr>
        <w:lastRenderedPageBreak/>
        <w:t>دليل النفي. فكن</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ا نقول لهم: أنتم الفئة الثالثة من الناس التي ينبغي أن تقول لا أدري، وبعد أن تُقرّوا بذلك يصبح من واجبنا أن نقدم لكم الدليل. فالضال الذي يُضيف إلى ضلاله التكذيب يكشف عن حقيقة سلطان الشهوة أو المصلحة أو الك</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بر...على عقله. وأمثال هؤلاء لا تنفعهم الحج</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والبرهان، بل يلزم أن تبحث عن حقيقة المرض الذي تدل</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عليه العوارض حتى تتمكن من تقديم العلاج.</w:t>
      </w:r>
    </w:p>
    <w:p w:rsidR="000A6196" w:rsidRPr="00691650" w:rsidRDefault="000A6196" w:rsidP="00A959D7">
      <w:pPr>
        <w:jc w:val="lowKashida"/>
        <w:rPr>
          <w:rFonts w:ascii="Simplified Arabic" w:hAnsi="Simplified Arabic" w:cs="Simplified Arabic"/>
          <w:sz w:val="32"/>
          <w:szCs w:val="32"/>
          <w:rtl/>
        </w:rPr>
      </w:pPr>
    </w:p>
    <w:p w:rsidR="000A6196" w:rsidRPr="00691650" w:rsidRDefault="000A619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والمشركون العرب عند نزول الرسالة كانوا يُقرّون بأنّ الله تعالى هو خالقهم وهو خالق السماوات والأرض؛ انظر الآية </w:t>
      </w:r>
      <w:r w:rsidRPr="00691650">
        <w:rPr>
          <w:rFonts w:ascii="Simplified Arabic" w:hAnsi="Simplified Arabic" w:cs="Simplified Arabic"/>
          <w:b/>
          <w:bCs/>
          <w:sz w:val="28"/>
          <w:szCs w:val="28"/>
          <w:rtl/>
        </w:rPr>
        <w:t>38</w:t>
      </w:r>
      <w:r w:rsidRPr="00691650">
        <w:rPr>
          <w:rFonts w:ascii="Simplified Arabic" w:hAnsi="Simplified Arabic" w:cs="Simplified Arabic"/>
          <w:sz w:val="32"/>
          <w:szCs w:val="32"/>
          <w:rtl/>
        </w:rPr>
        <w:t xml:space="preserve"> من سورة الزمر:</w:t>
      </w:r>
      <w:r w:rsidRPr="00691650">
        <w:rPr>
          <w:rFonts w:ascii="Simplified Arabic" w:hAnsi="Simplified Arabic" w:cs="Simplified Arabic"/>
          <w:b/>
          <w:bCs/>
          <w:sz w:val="32"/>
          <w:szCs w:val="32"/>
          <w:rtl/>
        </w:rPr>
        <w:t>" ولئن سألتهم من خلق السماوات والأرضَ ليقولُنَّ الله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وانظر الآية </w:t>
      </w:r>
      <w:r w:rsidRPr="00691650">
        <w:rPr>
          <w:rFonts w:ascii="Simplified Arabic" w:hAnsi="Simplified Arabic" w:cs="Simplified Arabic"/>
          <w:b/>
          <w:bCs/>
          <w:sz w:val="28"/>
          <w:szCs w:val="28"/>
          <w:rtl/>
        </w:rPr>
        <w:t>87</w:t>
      </w:r>
      <w:r w:rsidRPr="00691650">
        <w:rPr>
          <w:rFonts w:ascii="Simplified Arabic" w:hAnsi="Simplified Arabic" w:cs="Simplified Arabic"/>
          <w:sz w:val="32"/>
          <w:szCs w:val="32"/>
          <w:rtl/>
        </w:rPr>
        <w:t xml:space="preserve"> من سورة الزخرف:</w:t>
      </w:r>
      <w:r w:rsidRPr="00691650">
        <w:rPr>
          <w:rFonts w:ascii="Simplified Arabic" w:hAnsi="Simplified Arabic" w:cs="Simplified Arabic"/>
          <w:b/>
          <w:bCs/>
          <w:sz w:val="32"/>
          <w:szCs w:val="32"/>
          <w:rtl/>
        </w:rPr>
        <w:t>" ولئن سألتهم من خلقهم ليقولُنَّ الله فأن</w:t>
      </w:r>
      <w:r w:rsidR="005641F4"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ى يُؤفكون"</w:t>
      </w:r>
      <w:r w:rsidRPr="00691650">
        <w:rPr>
          <w:rFonts w:ascii="Simplified Arabic" w:hAnsi="Simplified Arabic" w:cs="Simplified Arabic"/>
          <w:sz w:val="32"/>
          <w:szCs w:val="32"/>
          <w:rtl/>
        </w:rPr>
        <w:t>. وعلى الر</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غم من هذا الإقرار، الذي يُسجّله عليهم القرآن الكريم، وعلى مسمعهم، نجدهم يُصرّحون بإنكار اليوم الآخر. فكيف عرفوا أن لا بعث ولا حساب، وما دليلهم الذي حملهم على الجزم بالنفي؟! والعجيب أنّ أهل الإلحاد في عصرنا يدركون، أكثر من غيرهم من الأمم السالفة، بعض حقائق عظمة الخلق وإبداعه ثم</w:t>
      </w:r>
      <w:r w:rsidR="005641F4"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هم ينكرون بعث الأجساد التي بليت. وتكتشف مدهوشاً أنّ إنكارهم هذا يحملهم عليه عجزهم عن بعث الأجساد بعد موتها، فقد قاسوا الخالق على المخلوق. فكأنّهم يقولون: ما يُعجزنا يستحيل أن يكون!! ومن هنا نجدهم، مثلاً، ينكرون ويستهزئون عندما يُذكر لهم بعض أخبار معجزات الأنبياء. ومثل هذا الموقف الطفولي ما كان ليكون لولا أنّ التكذيب أساسه الضلال. </w:t>
      </w:r>
    </w:p>
    <w:p w:rsidR="00E329F9" w:rsidRPr="00E329F9" w:rsidRDefault="00D5654A" w:rsidP="00E329F9">
      <w:pPr>
        <w:tabs>
          <w:tab w:val="left" w:pos="13995"/>
        </w:tabs>
        <w:jc w:val="center"/>
        <w:rPr>
          <w:rFonts w:ascii="Simplified Arabic" w:hAnsi="Simplified Arabic" w:cs="Simplified Arabic"/>
          <w:b/>
          <w:bCs/>
          <w:sz w:val="48"/>
          <w:szCs w:val="48"/>
          <w:rtl/>
        </w:rPr>
      </w:pPr>
      <w:r w:rsidRPr="00691650">
        <w:rPr>
          <w:rFonts w:ascii="Simplified Arabic" w:hAnsi="Simplified Arabic" w:cs="Simplified Arabic"/>
          <w:b/>
          <w:bCs/>
          <w:sz w:val="44"/>
          <w:szCs w:val="44"/>
          <w:rtl/>
        </w:rPr>
        <w:lastRenderedPageBreak/>
        <w:br w:type="page"/>
      </w:r>
    </w:p>
    <w:p w:rsidR="00E84E80" w:rsidRPr="00E329F9" w:rsidRDefault="00E84E80" w:rsidP="00E329F9">
      <w:pPr>
        <w:tabs>
          <w:tab w:val="left" w:pos="13995"/>
        </w:tabs>
        <w:jc w:val="center"/>
        <w:rPr>
          <w:rFonts w:ascii="Simplified Arabic" w:hAnsi="Simplified Arabic" w:cs="Simplified Arabic"/>
          <w:b/>
          <w:bCs/>
          <w:sz w:val="48"/>
          <w:szCs w:val="48"/>
          <w:rtl/>
        </w:rPr>
      </w:pPr>
      <w:r w:rsidRPr="00E329F9">
        <w:rPr>
          <w:rFonts w:ascii="Simplified Arabic" w:hAnsi="Simplified Arabic" w:cs="Simplified Arabic"/>
          <w:b/>
          <w:bCs/>
          <w:sz w:val="48"/>
          <w:szCs w:val="48"/>
          <w:rtl/>
        </w:rPr>
        <w:lastRenderedPageBreak/>
        <w:t>وليقترفوا ما هم مقترفون</w:t>
      </w:r>
    </w:p>
    <w:p w:rsidR="00E329F9" w:rsidRPr="00691650" w:rsidRDefault="00E329F9" w:rsidP="00E329F9">
      <w:pPr>
        <w:tabs>
          <w:tab w:val="left" w:pos="13995"/>
        </w:tabs>
        <w:jc w:val="lowKashida"/>
        <w:rPr>
          <w:rFonts w:ascii="Simplified Arabic" w:hAnsi="Simplified Arabic" w:cs="Simplified Arabic"/>
          <w:b/>
          <w:bCs/>
          <w:sz w:val="40"/>
          <w:szCs w:val="40"/>
          <w:rtl/>
        </w:rPr>
      </w:pPr>
    </w:p>
    <w:p w:rsidR="00E84E80" w:rsidRPr="00691650" w:rsidRDefault="00E84E80" w:rsidP="00A959D7">
      <w:pPr>
        <w:tabs>
          <w:tab w:val="left" w:pos="13995"/>
        </w:tabs>
        <w:jc w:val="lowKashida"/>
        <w:rPr>
          <w:rFonts w:ascii="Simplified Arabic" w:hAnsi="Simplified Arabic" w:cs="Simplified Arabic"/>
          <w:b/>
          <w:bCs/>
          <w:sz w:val="32"/>
          <w:szCs w:val="32"/>
          <w:rtl/>
        </w:rPr>
      </w:pPr>
    </w:p>
    <w:p w:rsidR="00E84E80" w:rsidRPr="00691650" w:rsidRDefault="00E84E80" w:rsidP="00A959D7">
      <w:pPr>
        <w:tabs>
          <w:tab w:val="left" w:pos="13995"/>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الآيتين </w:t>
      </w:r>
      <w:r w:rsidRPr="00691650">
        <w:rPr>
          <w:rFonts w:ascii="Simplified Arabic" w:hAnsi="Simplified Arabic" w:cs="Simplified Arabic"/>
          <w:b/>
          <w:bCs/>
          <w:sz w:val="28"/>
          <w:szCs w:val="28"/>
          <w:rtl/>
        </w:rPr>
        <w:t>112</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8"/>
          <w:szCs w:val="28"/>
          <w:rtl/>
        </w:rPr>
        <w:t>113</w:t>
      </w:r>
      <w:r w:rsidRPr="00691650">
        <w:rPr>
          <w:rFonts w:ascii="Simplified Arabic" w:hAnsi="Simplified Arabic" w:cs="Simplified Arabic"/>
          <w:sz w:val="32"/>
          <w:szCs w:val="32"/>
          <w:rtl/>
        </w:rPr>
        <w:t xml:space="preserve"> من سورة الأنعام:</w:t>
      </w:r>
      <w:r w:rsidRPr="00691650">
        <w:rPr>
          <w:rFonts w:ascii="Simplified Arabic" w:hAnsi="Simplified Arabic" w:cs="Simplified Arabic"/>
          <w:b/>
          <w:bCs/>
          <w:sz w:val="32"/>
          <w:szCs w:val="32"/>
          <w:rtl/>
        </w:rPr>
        <w:t>" وكذلك جعلنا لكل</w:t>
      </w:r>
      <w:r w:rsidR="003C292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نبيٍّ عدواً شياطين الإنس والجن يوحي بعضهم إلى بعضٍ زُخرفَ القولِ غُروراً، ولو شاء ربك ما فعلوهُ فذرهم وما يفترون، ولِتصغى إليه أفئدةُ الذين لا يؤمنون بالآخرة ولِيَرضَوهُ ولِيَقترفوا ما هم مُقترِفون"</w:t>
      </w:r>
      <w:r w:rsidRPr="00691650">
        <w:rPr>
          <w:rFonts w:ascii="Simplified Arabic" w:hAnsi="Simplified Arabic" w:cs="Simplified Arabic"/>
          <w:sz w:val="32"/>
          <w:szCs w:val="32"/>
          <w:rtl/>
        </w:rPr>
        <w:t>.</w:t>
      </w:r>
    </w:p>
    <w:p w:rsidR="00E84E80" w:rsidRPr="00691650" w:rsidRDefault="00E84E80" w:rsidP="00A959D7">
      <w:pPr>
        <w:tabs>
          <w:tab w:val="left" w:pos="13995"/>
        </w:tabs>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وكذلك جعلنا لكل</w:t>
      </w:r>
      <w:r w:rsidR="003C292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نبي عدواً</w:t>
      </w:r>
      <w:r w:rsidRPr="00691650">
        <w:rPr>
          <w:rFonts w:ascii="Simplified Arabic" w:hAnsi="Simplified Arabic" w:cs="Simplified Arabic"/>
          <w:sz w:val="32"/>
          <w:szCs w:val="32"/>
          <w:rtl/>
        </w:rPr>
        <w:t>": فهو إذن قانون لا يتخلف، كان في الماضي وسيكون في المستقبل. ومعلوم أنّ العداوة في الحقيقة ليست لشخص النبي وإن</w:t>
      </w:r>
      <w:r w:rsidR="003E2FC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ما للفكرة التي جاء بها. من هنا لا بد</w:t>
      </w:r>
      <w:r w:rsidR="003E2FC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 يبقى هناك من يعادى الفكرة الإيماني</w:t>
      </w:r>
      <w:r w:rsidR="003E2FC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ويمكر لها، ولمثل هذا القانون الاجتماعي</w:t>
      </w:r>
      <w:r w:rsidR="003E2FC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حكمة.</w:t>
      </w:r>
    </w:p>
    <w:p w:rsidR="00E84E80" w:rsidRPr="00691650" w:rsidRDefault="00E84E80" w:rsidP="00A959D7">
      <w:pPr>
        <w:tabs>
          <w:tab w:val="left" w:pos="13995"/>
        </w:tabs>
        <w:jc w:val="lowKashida"/>
        <w:rPr>
          <w:rFonts w:ascii="Simplified Arabic" w:hAnsi="Simplified Arabic" w:cs="Simplified Arabic"/>
          <w:sz w:val="32"/>
          <w:szCs w:val="32"/>
          <w:rtl/>
        </w:rPr>
      </w:pP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عدواً شياطين الإنس والجن</w:t>
      </w:r>
      <w:r w:rsidRPr="00691650">
        <w:rPr>
          <w:rFonts w:ascii="Simplified Arabic" w:hAnsi="Simplified Arabic" w:cs="Simplified Arabic"/>
          <w:sz w:val="32"/>
          <w:szCs w:val="32"/>
          <w:rtl/>
        </w:rPr>
        <w:t>": فهناك إذن شياطين من الإنس وشياطين من الجن</w:t>
      </w:r>
      <w:r w:rsidR="004C7B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والشيطان هو المتمرد الذي مرد على الشر</w:t>
      </w:r>
      <w:r w:rsidR="004C7B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وأنت تجد من الإنس من سخّر حياته للباطل فأصبح معادياً للحقيقة الإيماني</w:t>
      </w:r>
      <w:r w:rsidR="004C7B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فلا يطيق وجودها ولا يتصو</w:t>
      </w:r>
      <w:r w:rsidR="004C7B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انتصارها وشيوعها بين الناس. مثل هذا هو الشيطان وليس كل</w:t>
      </w:r>
      <w:r w:rsidR="004C7B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عاصٍ. فمجرد ارتكاب المعصية إذن لا يجعل الإنسان شيطاناً، بل إنّ الشيطان هو من أصبحت المعص</w:t>
      </w:r>
      <w:r w:rsidRPr="00691650">
        <w:rPr>
          <w:rFonts w:ascii="Simplified Arabic" w:hAnsi="Simplified Arabic" w:cs="Simplified Arabic"/>
          <w:color w:val="000080"/>
          <w:sz w:val="32"/>
          <w:szCs w:val="32"/>
          <w:rtl/>
        </w:rPr>
        <w:t xml:space="preserve">ية </w:t>
      </w:r>
      <w:r w:rsidRPr="00691650">
        <w:rPr>
          <w:rFonts w:ascii="Simplified Arabic" w:hAnsi="Simplified Arabic" w:cs="Simplified Arabic"/>
          <w:sz w:val="32"/>
          <w:szCs w:val="32"/>
          <w:rtl/>
        </w:rPr>
        <w:t>جزءاً</w:t>
      </w:r>
      <w:r w:rsidRPr="00691650">
        <w:rPr>
          <w:rFonts w:ascii="Simplified Arabic" w:hAnsi="Simplified Arabic" w:cs="Simplified Arabic"/>
          <w:color w:val="000080"/>
          <w:sz w:val="32"/>
          <w:szCs w:val="32"/>
          <w:rtl/>
        </w:rPr>
        <w:t xml:space="preserve"> </w:t>
      </w:r>
      <w:r w:rsidRPr="00691650">
        <w:rPr>
          <w:rFonts w:ascii="Simplified Arabic" w:hAnsi="Simplified Arabic" w:cs="Simplified Arabic"/>
          <w:sz w:val="32"/>
          <w:szCs w:val="32"/>
          <w:rtl/>
        </w:rPr>
        <w:t>من كينونته وأصبحت ديدنه، بحيث تستهويه الانحرافات وتستفز</w:t>
      </w:r>
      <w:r w:rsidR="004C7B1F"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 الطاعات.</w:t>
      </w:r>
    </w:p>
    <w:p w:rsidR="00E84E80" w:rsidRPr="00691650" w:rsidRDefault="00E84E80" w:rsidP="00A959D7">
      <w:pPr>
        <w:tabs>
          <w:tab w:val="left" w:pos="13995"/>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 شياطين الإنس والجن</w:t>
      </w:r>
      <w:r w:rsidR="003B2E23"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 xml:space="preserve"> يوحي بعضهم إلى بعض زخرف القول"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ومعلوم في الدين أنّ لشياطين الجن</w:t>
      </w:r>
      <w:r w:rsidR="003B2E2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القدرة على الوسوسة الخفيّة. والإنسان اليوم أقدر على تصو</w:t>
      </w:r>
      <w:r w:rsidR="003B2E2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المسألة بعد أن أصبح قادراً على أن يبث</w:t>
      </w:r>
      <w:r w:rsidR="003B2E2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الصور والأصوات ويعود فيلتقطها على موجات محد</w:t>
      </w:r>
      <w:r w:rsidR="003B2E2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دة. ومعلوم أنّ الدماغ البشري</w:t>
      </w:r>
      <w:r w:rsidR="003B2E2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أكثر تعقيداً من كل</w:t>
      </w:r>
      <w:r w:rsidR="003B2E2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ما عرفناه من أجهزة التقاط. فشياطين الجن</w:t>
      </w:r>
      <w:r w:rsidR="003B2E23"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قادرة على أن توحي للناس عن طريق الوسوسة. أما شياطين الإنس </w:t>
      </w:r>
      <w:r w:rsidR="003B2E23" w:rsidRPr="00691650">
        <w:rPr>
          <w:rFonts w:ascii="Simplified Arabic" w:hAnsi="Simplified Arabic" w:cs="Simplified Arabic"/>
          <w:sz w:val="32"/>
          <w:szCs w:val="32"/>
          <w:rtl/>
        </w:rPr>
        <w:t>ف</w:t>
      </w:r>
      <w:r w:rsidRPr="00691650">
        <w:rPr>
          <w:rFonts w:ascii="Simplified Arabic" w:hAnsi="Simplified Arabic" w:cs="Simplified Arabic"/>
          <w:sz w:val="32"/>
          <w:szCs w:val="32"/>
          <w:rtl/>
        </w:rPr>
        <w:t>أقدر على طرح الباطل وأقدر على التسلل الخفي لمسح الأدمغة وغرس الأفكار واستنباتها.</w:t>
      </w:r>
    </w:p>
    <w:p w:rsidR="00E84E80" w:rsidRPr="00691650" w:rsidRDefault="00E84E80" w:rsidP="00A959D7">
      <w:pPr>
        <w:tabs>
          <w:tab w:val="left" w:pos="13995"/>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"يوحي بعضهم إلى بعضٍ زخرف القول غروراً"</w:t>
      </w:r>
      <w:r w:rsidRPr="00691650">
        <w:rPr>
          <w:rFonts w:ascii="Simplified Arabic" w:hAnsi="Simplified Arabic" w:cs="Simplified Arabic"/>
          <w:sz w:val="32"/>
          <w:szCs w:val="32"/>
          <w:rtl/>
        </w:rPr>
        <w:t>: فشياطين الجن</w:t>
      </w:r>
      <w:r w:rsidR="001C090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تجهد في تضليل الإنس والجن</w:t>
      </w:r>
      <w:r w:rsidR="001C090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وشياطين الإنس تجهد وتجتهد في تضليل الإنس، ولا شك</w:t>
      </w:r>
      <w:r w:rsidR="001C090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أن</w:t>
      </w:r>
      <w:r w:rsidR="001C090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يفعلون ذلك في الجن</w:t>
      </w:r>
      <w:r w:rsidR="001C090E"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أيضاً لما ورد:".. </w:t>
      </w:r>
      <w:r w:rsidRPr="00691650">
        <w:rPr>
          <w:rFonts w:ascii="Simplified Arabic" w:hAnsi="Simplified Arabic" w:cs="Simplified Arabic"/>
          <w:b/>
          <w:bCs/>
          <w:sz w:val="32"/>
          <w:szCs w:val="32"/>
          <w:rtl/>
        </w:rPr>
        <w:t>إن</w:t>
      </w:r>
      <w:r w:rsidR="001C090E"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ه يراكم هو وقَبيلُه من حيث لا ترونهم</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20"/>
          <w:szCs w:val="20"/>
          <w:rtl/>
        </w:rPr>
        <w:t>الأعراف:27</w:t>
      </w:r>
      <w:r w:rsidRPr="00691650">
        <w:rPr>
          <w:rFonts w:ascii="Simplified Arabic" w:hAnsi="Simplified Arabic" w:cs="Simplified Arabic"/>
          <w:sz w:val="32"/>
          <w:szCs w:val="32"/>
          <w:rtl/>
        </w:rPr>
        <w:t>،</w:t>
      </w:r>
      <w:r w:rsidR="004D0C6C" w:rsidRPr="00691650">
        <w:rPr>
          <w:rFonts w:ascii="Simplified Arabic" w:hAnsi="Simplified Arabic" w:cs="Simplified Arabic"/>
          <w:sz w:val="32"/>
          <w:szCs w:val="32"/>
          <w:rtl/>
        </w:rPr>
        <w:t xml:space="preserve"> فالجن</w:t>
      </w:r>
      <w:r w:rsidR="001C090E" w:rsidRPr="00691650">
        <w:rPr>
          <w:rFonts w:ascii="Simplified Arabic" w:hAnsi="Simplified Arabic" w:cs="Simplified Arabic"/>
          <w:sz w:val="32"/>
          <w:szCs w:val="32"/>
          <w:rtl/>
        </w:rPr>
        <w:t>ّ</w:t>
      </w:r>
      <w:r w:rsidR="004D0C6C" w:rsidRPr="00691650">
        <w:rPr>
          <w:rFonts w:ascii="Simplified Arabic" w:hAnsi="Simplified Arabic" w:cs="Simplified Arabic"/>
          <w:sz w:val="32"/>
          <w:szCs w:val="32"/>
          <w:rtl/>
        </w:rPr>
        <w:t xml:space="preserve"> على اطلاع بواقع الإنس وما يصدر عنهم.</w:t>
      </w:r>
      <w:r w:rsidRPr="00691650">
        <w:rPr>
          <w:rFonts w:ascii="Simplified Arabic" w:hAnsi="Simplified Arabic" w:cs="Simplified Arabic"/>
          <w:sz w:val="32"/>
          <w:szCs w:val="32"/>
          <w:rtl/>
        </w:rPr>
        <w:t xml:space="preserve"> وأكثر ما يكون الإيحاء مؤثراً بين الشياطين بعضهم مع بعض، لما يكون من سهولة استقبال وتقبّل. وبما أن</w:t>
      </w:r>
      <w:r w:rsidR="00781E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هم يوسوسون بالباطل فيحتاج ذلك إلى تزيين وتلوين حتى لا تنكشف حقيقته. واليوم أصبح مثل هذا التزيين والتسويق للأفكار والضلالات عِلماً ي</w:t>
      </w:r>
      <w:r w:rsidR="00781E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درّس؛ فكم من فكرة ضعيفة متهافتة تجلّت بأثواب الخداع التي تغر</w:t>
      </w:r>
      <w:r w:rsidR="00781E2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كما تجلّت العروس الشمطاء بألوان الزينة والبهرج فخالها الناس ملاكاً يمشي على الأرض. </w:t>
      </w:r>
    </w:p>
    <w:p w:rsidR="00E84E80" w:rsidRPr="00691650" w:rsidRDefault="00E84E80" w:rsidP="00A959D7">
      <w:pPr>
        <w:tabs>
          <w:tab w:val="left" w:pos="13995"/>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"ولو شاء رب</w:t>
      </w:r>
      <w:r w:rsidR="00755A36" w:rsidRPr="00691650">
        <w:rPr>
          <w:rFonts w:ascii="Simplified Arabic" w:hAnsi="Simplified Arabic" w:cs="Simplified Arabic"/>
          <w:b/>
          <w:bCs/>
          <w:sz w:val="32"/>
          <w:szCs w:val="32"/>
          <w:rtl/>
        </w:rPr>
        <w:t>ّ</w:t>
      </w:r>
      <w:r w:rsidRPr="00691650">
        <w:rPr>
          <w:rFonts w:ascii="Simplified Arabic" w:hAnsi="Simplified Arabic" w:cs="Simplified Arabic"/>
          <w:b/>
          <w:bCs/>
          <w:sz w:val="32"/>
          <w:szCs w:val="32"/>
          <w:rtl/>
        </w:rPr>
        <w:t>ك ما فعلوه فذرهم وما يفترون"</w:t>
      </w:r>
      <w:r w:rsidRPr="00691650">
        <w:rPr>
          <w:rFonts w:ascii="Simplified Arabic" w:hAnsi="Simplified Arabic" w:cs="Simplified Arabic"/>
          <w:sz w:val="32"/>
          <w:szCs w:val="32"/>
          <w:rtl/>
        </w:rPr>
        <w:t xml:space="preserve">: فمقاليد الأمور بيد الواحد القهّار، ولحكمة أرادها الحكيم العليم تركهم يفعلون ذلك، فاتركهم </w:t>
      </w:r>
      <w:r w:rsidRPr="00691650">
        <w:rPr>
          <w:rFonts w:ascii="Simplified Arabic" w:hAnsi="Simplified Arabic" w:cs="Simplified Arabic"/>
          <w:sz w:val="32"/>
          <w:szCs w:val="32"/>
          <w:rtl/>
        </w:rPr>
        <w:lastRenderedPageBreak/>
        <w:t>لافتراءاتهم، التي تكفي وحدها</w:t>
      </w:r>
      <w:r w:rsidRPr="00691650">
        <w:rPr>
          <w:rFonts w:ascii="Simplified Arabic" w:hAnsi="Simplified Arabic" w:cs="Simplified Arabic"/>
          <w:color w:val="FF0000"/>
          <w:sz w:val="32"/>
          <w:szCs w:val="32"/>
          <w:rtl/>
        </w:rPr>
        <w:t xml:space="preserve"> </w:t>
      </w:r>
      <w:r w:rsidRPr="00691650">
        <w:rPr>
          <w:rFonts w:ascii="Simplified Arabic" w:hAnsi="Simplified Arabic" w:cs="Simplified Arabic"/>
          <w:sz w:val="32"/>
          <w:szCs w:val="32"/>
          <w:rtl/>
        </w:rPr>
        <w:t>لتحقيق هزيمة باطلهم وانتصار الحق الذي أنت عليه. فأقصر طريق لتحقيق انتصار الحق هو الاهتمام بعرض الحقيقة والتبشير بها والانصراف إلى تعريف الناس بحقائق الدين الحق وتعليمهم وتربيتهم. أم</w:t>
      </w:r>
      <w:r w:rsidR="00755A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ا صرف الجهود في الإبحار في لجج بحور أكاذيبهم وافتراءاتهم فتضييع للوقت وإهدار للجهد، فهناك أولويّات ينبغي أن تراعى من أجل الوصول إلى الأهداف، فالتعريف بالفكرة مقدّم على تفنيد ادعاءات المبطلين. </w:t>
      </w:r>
    </w:p>
    <w:p w:rsidR="00E84E80" w:rsidRPr="00691650" w:rsidRDefault="00E84E80" w:rsidP="00A959D7">
      <w:pPr>
        <w:tabs>
          <w:tab w:val="left" w:pos="13995"/>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"ولتصغى إليه أفئدةُ الذين لا يؤمنون بالآخرة"</w:t>
      </w:r>
      <w:r w:rsidRPr="00691650">
        <w:rPr>
          <w:rFonts w:ascii="Simplified Arabic" w:hAnsi="Simplified Arabic" w:cs="Simplified Arabic"/>
          <w:sz w:val="32"/>
          <w:szCs w:val="32"/>
          <w:rtl/>
        </w:rPr>
        <w:t>: والإيمان بالآخرة يعني الإيمان بباقي الأركان؛ فالإيمان بالله قد لا يستلزم بالضرورة الإيمان باليوم الآخر، ولا يستلزم الإيمان بباقي الأركان. أما الإيمان باليوم الآخر فيعني الإيمان بالله وبباقي الأركان. وعدم الإيمان باليوم الآخر يعني أنّ أفق الإنسان هو أفق مادي دنيوي. ومثل هذا الاعتقاد يُشك</w:t>
      </w:r>
      <w:r w:rsidR="00755A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ل العقلي</w:t>
      </w:r>
      <w:r w:rsidR="00755A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والمنهجي</w:t>
      </w:r>
      <w:r w:rsidR="00755A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والنفسي</w:t>
      </w:r>
      <w:r w:rsidR="00755A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وينعكس بقوة في المواقف والسلوك. وأمثال هؤلاء ي</w:t>
      </w:r>
      <w:r w:rsidR="00755A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صغون بشد</w:t>
      </w:r>
      <w:r w:rsidR="00755A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إلى افتراءات الشياطين من الإنس والجن</w:t>
      </w:r>
      <w:r w:rsidR="00755A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وهذا أمر ملحوظ في واقع الناس. والإصغاء هو المرحلة الأولى، وهو ينبع عن نفس</w:t>
      </w:r>
      <w:r w:rsidR="00755A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أس</w:t>
      </w:r>
      <w:r w:rsidR="00755A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w:t>
      </w:r>
      <w:r w:rsidR="009206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ت</w:t>
      </w:r>
      <w:r w:rsidR="00755A3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ها الدنيا وماد</w:t>
      </w:r>
      <w:r w:rsidR="009206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ياتها وشهواتها. كيف لا، وقد انتفى الإيمان الأخروي</w:t>
      </w:r>
      <w:r w:rsidR="009206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الذي يقي الإنسان من تأثير السلطان المادي</w:t>
      </w:r>
      <w:r w:rsidR="009206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للدنيا!</w:t>
      </w:r>
    </w:p>
    <w:p w:rsidR="00E84E80" w:rsidRPr="00691650" w:rsidRDefault="00E84E80" w:rsidP="00A959D7">
      <w:pPr>
        <w:tabs>
          <w:tab w:val="left" w:pos="13995"/>
        </w:tabs>
        <w:jc w:val="lowKashida"/>
        <w:rPr>
          <w:rFonts w:ascii="Simplified Arabic" w:hAnsi="Simplified Arabic" w:cs="Simplified Arabic"/>
          <w:sz w:val="32"/>
          <w:szCs w:val="32"/>
          <w:rtl/>
        </w:rPr>
      </w:pP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ولِيَرضَوهُ</w:t>
      </w:r>
      <w:r w:rsidRPr="00691650">
        <w:rPr>
          <w:rFonts w:ascii="Simplified Arabic" w:hAnsi="Simplified Arabic" w:cs="Simplified Arabic"/>
          <w:sz w:val="32"/>
          <w:szCs w:val="32"/>
          <w:rtl/>
        </w:rPr>
        <w:t>...": والرضا هو المرحلة الثانية بعد الإصغاء الذي يدل على وجود الميل والاستعداد للتأث</w:t>
      </w:r>
      <w:r w:rsidR="00920637"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والأخذ. فالرضا يشير إلى الأخذ والقبول والارتياح لما ع</w:t>
      </w:r>
      <w:r w:rsidR="00A1207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رض وزيّن. فأصبح الباطل المتشرّب جزءا</w:t>
      </w:r>
      <w:r w:rsidRPr="00691650">
        <w:rPr>
          <w:rFonts w:ascii="Simplified Arabic" w:hAnsi="Simplified Arabic" w:cs="Simplified Arabic"/>
          <w:color w:val="FF0000"/>
          <w:sz w:val="32"/>
          <w:szCs w:val="32"/>
          <w:u w:val="single"/>
          <w:rtl/>
        </w:rPr>
        <w:t>ً</w:t>
      </w:r>
      <w:r w:rsidRPr="00691650">
        <w:rPr>
          <w:rFonts w:ascii="Simplified Arabic" w:hAnsi="Simplified Arabic" w:cs="Simplified Arabic"/>
          <w:sz w:val="32"/>
          <w:szCs w:val="32"/>
          <w:rtl/>
        </w:rPr>
        <w:t xml:space="preserve"> من الكينونة. وهذا مقدمة للمرحلة الثالثة، وهي مرحلة الاقتراف.</w:t>
      </w:r>
    </w:p>
    <w:p w:rsidR="00E84E80" w:rsidRPr="00691650" w:rsidRDefault="00E84E80" w:rsidP="00A959D7">
      <w:pPr>
        <w:tabs>
          <w:tab w:val="left" w:pos="13995"/>
        </w:tabs>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"وليقترفوا ما هم مقترفون"</w:t>
      </w:r>
      <w:r w:rsidRPr="00691650">
        <w:rPr>
          <w:rFonts w:ascii="Simplified Arabic" w:hAnsi="Simplified Arabic" w:cs="Simplified Arabic"/>
          <w:sz w:val="32"/>
          <w:szCs w:val="32"/>
          <w:rtl/>
        </w:rPr>
        <w:t>: فالإيمان المادي</w:t>
      </w:r>
      <w:r w:rsidR="00A1207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الدنيوي</w:t>
      </w:r>
      <w:r w:rsidR="00A1207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مقد</w:t>
      </w:r>
      <w:r w:rsidR="00A1207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مة لوجود الميل المؤد</w:t>
      </w:r>
      <w:r w:rsidR="00A1207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ي للإصغاء. والإصغاء مقدمة للقبول والرضا والتشرّب. وهذا بدوره يؤث</w:t>
      </w:r>
      <w:r w:rsidR="00A1207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ر في السلوك. بل إنّ السلوك هو نتيجة حتمي</w:t>
      </w:r>
      <w:r w:rsidR="00A1207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ة للفكر المتغلغل في العقل والقلب. وإذا حصل السلوك الناتج عن القبول والرضا بالأفكار الباطلة، فسوف يكون ذلك بداية الهزيمة للفكر المفترى، لأنّ </w:t>
      </w:r>
      <w:r w:rsidRPr="00691650">
        <w:rPr>
          <w:rFonts w:ascii="Simplified Arabic" w:hAnsi="Simplified Arabic" w:cs="Simplified Arabic"/>
          <w:b/>
          <w:bCs/>
          <w:sz w:val="32"/>
          <w:szCs w:val="32"/>
          <w:rtl/>
        </w:rPr>
        <w:t>انعكاس الفكر في الواقع والسلوك يكشف عن حقيقته الزائفة</w:t>
      </w:r>
      <w:r w:rsidRPr="00691650">
        <w:rPr>
          <w:rFonts w:ascii="Simplified Arabic" w:hAnsi="Simplified Arabic" w:cs="Simplified Arabic"/>
          <w:sz w:val="32"/>
          <w:szCs w:val="32"/>
          <w:rtl/>
        </w:rPr>
        <w:t>. وقد يصعب على غالبي</w:t>
      </w:r>
      <w:r w:rsidR="00A1207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ة الناس أن ي</w:t>
      </w:r>
      <w:r w:rsidR="00A12078"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قيّموا ال</w:t>
      </w:r>
      <w:r w:rsidR="00D21D12" w:rsidRPr="00691650">
        <w:rPr>
          <w:rFonts w:ascii="Simplified Arabic" w:hAnsi="Simplified Arabic" w:cs="Simplified Arabic"/>
          <w:sz w:val="32"/>
          <w:szCs w:val="32"/>
          <w:rtl/>
        </w:rPr>
        <w:t>مبدأ</w:t>
      </w:r>
      <w:r w:rsidRPr="00691650">
        <w:rPr>
          <w:rFonts w:ascii="Simplified Arabic" w:hAnsi="Simplified Arabic" w:cs="Simplified Arabic"/>
          <w:sz w:val="32"/>
          <w:szCs w:val="32"/>
          <w:rtl/>
        </w:rPr>
        <w:t xml:space="preserve"> وه</w:t>
      </w:r>
      <w:r w:rsidR="00A12078" w:rsidRPr="00691650">
        <w:rPr>
          <w:rFonts w:ascii="Simplified Arabic" w:hAnsi="Simplified Arabic" w:cs="Simplified Arabic"/>
          <w:sz w:val="32"/>
          <w:szCs w:val="32"/>
          <w:rtl/>
        </w:rPr>
        <w:t>و في</w:t>
      </w:r>
      <w:r w:rsidRPr="00691650">
        <w:rPr>
          <w:rFonts w:ascii="Simplified Arabic" w:hAnsi="Simplified Arabic" w:cs="Simplified Arabic"/>
          <w:sz w:val="32"/>
          <w:szCs w:val="32"/>
          <w:rtl/>
        </w:rPr>
        <w:t xml:space="preserve"> عالم الفكر النظري، فإذا انعكس في عالم الواقع العملي رآه الجميع على حقيقته. لذلك سيدرك الناس الحقيقة التي يمثلها أهل الإيمان بفكرهم وسلوكهم الناتج عن هذا الإيمان. فقد أصبح أمام ناظر الناس واقعان ناتجان عن فكرين متناقضين؛ فكر منسجم مع الفطرة والواقع، يقابله ويعاديه فكر مزي</w:t>
      </w:r>
      <w:r w:rsidR="00C11A0B"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ف يناقض الفطرة ويناقض الواقع. فالمعركة إذن محسومة والمآلات باتت معلومة. </w:t>
      </w:r>
    </w:p>
    <w:p w:rsidR="00E84E80" w:rsidRPr="00691650" w:rsidRDefault="00E84E80" w:rsidP="00A959D7">
      <w:pPr>
        <w:tabs>
          <w:tab w:val="left" w:pos="13995"/>
        </w:tabs>
        <w:jc w:val="lowKashida"/>
        <w:rPr>
          <w:rFonts w:ascii="Simplified Arabic" w:hAnsi="Simplified Arabic" w:cs="Simplified Arabic"/>
          <w:sz w:val="32"/>
          <w:szCs w:val="32"/>
          <w:rtl/>
        </w:rPr>
      </w:pPr>
    </w:p>
    <w:p w:rsidR="00E84E80" w:rsidRPr="00691650" w:rsidRDefault="00E84E80" w:rsidP="00A959D7">
      <w:pPr>
        <w:tabs>
          <w:tab w:val="left" w:pos="13995"/>
        </w:tabs>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 </w:t>
      </w:r>
    </w:p>
    <w:p w:rsidR="00E84E80" w:rsidRPr="00691650" w:rsidRDefault="00E84E80" w:rsidP="00A959D7">
      <w:pPr>
        <w:tabs>
          <w:tab w:val="left" w:pos="13995"/>
        </w:tabs>
        <w:jc w:val="lowKashida"/>
        <w:rPr>
          <w:rFonts w:ascii="Simplified Arabic" w:hAnsi="Simplified Arabic" w:cs="Simplified Arabic"/>
          <w:sz w:val="32"/>
          <w:szCs w:val="32"/>
          <w:rtl/>
        </w:rPr>
      </w:pPr>
    </w:p>
    <w:p w:rsidR="00E84E80" w:rsidRPr="00691650" w:rsidRDefault="00E84E80" w:rsidP="00A959D7">
      <w:pPr>
        <w:tabs>
          <w:tab w:val="left" w:pos="13995"/>
        </w:tabs>
        <w:jc w:val="lowKashida"/>
        <w:rPr>
          <w:rFonts w:ascii="Simplified Arabic" w:hAnsi="Simplified Arabic" w:cs="Simplified Arabic"/>
          <w:sz w:val="32"/>
          <w:szCs w:val="32"/>
          <w:rtl/>
        </w:rPr>
      </w:pPr>
    </w:p>
    <w:p w:rsidR="00E84E80" w:rsidRPr="00691650" w:rsidRDefault="00E84E80" w:rsidP="00A959D7">
      <w:pPr>
        <w:tabs>
          <w:tab w:val="left" w:pos="13995"/>
        </w:tabs>
        <w:jc w:val="lowKashida"/>
        <w:rPr>
          <w:rFonts w:ascii="Simplified Arabic" w:hAnsi="Simplified Arabic" w:cs="Simplified Arabic"/>
          <w:sz w:val="32"/>
          <w:szCs w:val="32"/>
        </w:rPr>
      </w:pPr>
    </w:p>
    <w:p w:rsidR="00F44F9F" w:rsidRPr="00691650" w:rsidRDefault="00F44F9F" w:rsidP="00A959D7">
      <w:pPr>
        <w:jc w:val="lowKashida"/>
        <w:rPr>
          <w:rFonts w:ascii="Simplified Arabic" w:hAnsi="Simplified Arabic" w:cs="Simplified Arabic"/>
          <w:rtl/>
        </w:rPr>
      </w:pPr>
    </w:p>
    <w:p w:rsidR="00D56362" w:rsidRPr="00691650" w:rsidRDefault="00D56362" w:rsidP="00A959D7">
      <w:pPr>
        <w:jc w:val="lowKashida"/>
        <w:rPr>
          <w:rFonts w:ascii="Simplified Arabic" w:hAnsi="Simplified Arabic" w:cs="Simplified Arabic"/>
          <w:rtl/>
        </w:rPr>
      </w:pPr>
    </w:p>
    <w:p w:rsidR="00D56362" w:rsidRPr="00691650" w:rsidRDefault="00D56362" w:rsidP="00A959D7">
      <w:pPr>
        <w:jc w:val="lowKashida"/>
        <w:rPr>
          <w:rFonts w:ascii="Simplified Arabic" w:hAnsi="Simplified Arabic" w:cs="Simplified Arabic"/>
          <w:rtl/>
        </w:rPr>
      </w:pPr>
    </w:p>
    <w:p w:rsidR="00D56362" w:rsidRPr="00691650" w:rsidRDefault="00D56362" w:rsidP="00A959D7">
      <w:pPr>
        <w:jc w:val="lowKashida"/>
        <w:rPr>
          <w:rFonts w:ascii="Simplified Arabic" w:hAnsi="Simplified Arabic" w:cs="Simplified Arabic"/>
          <w:rtl/>
        </w:rPr>
      </w:pPr>
    </w:p>
    <w:p w:rsidR="009E2718" w:rsidRPr="00FA059A" w:rsidRDefault="009E2718" w:rsidP="00FA059A">
      <w:pPr>
        <w:spacing w:before="100" w:beforeAutospacing="1" w:after="100" w:afterAutospacing="1"/>
        <w:jc w:val="center"/>
        <w:rPr>
          <w:rFonts w:ascii="Simplified Arabic" w:hAnsi="Simplified Arabic" w:cs="Simplified Arabic"/>
          <w:sz w:val="48"/>
          <w:szCs w:val="48"/>
          <w:rtl/>
        </w:rPr>
      </w:pPr>
      <w:r w:rsidRPr="00FA059A">
        <w:rPr>
          <w:rFonts w:ascii="Simplified Arabic" w:hAnsi="Simplified Arabic" w:cs="Simplified Arabic"/>
          <w:b/>
          <w:bCs/>
          <w:sz w:val="48"/>
          <w:szCs w:val="48"/>
          <w:rtl/>
        </w:rPr>
        <w:lastRenderedPageBreak/>
        <w:t>والنهار إذا جل</w:t>
      </w:r>
      <w:r w:rsidR="00FA059A">
        <w:rPr>
          <w:rFonts w:ascii="Simplified Arabic" w:hAnsi="Simplified Arabic" w:cs="Simplified Arabic" w:hint="cs"/>
          <w:b/>
          <w:bCs/>
          <w:sz w:val="48"/>
          <w:szCs w:val="48"/>
          <w:rtl/>
        </w:rPr>
        <w:t>ّ</w:t>
      </w:r>
      <w:r w:rsidRPr="00FA059A">
        <w:rPr>
          <w:rFonts w:ascii="Simplified Arabic" w:hAnsi="Simplified Arabic" w:cs="Simplified Arabic"/>
          <w:b/>
          <w:bCs/>
          <w:sz w:val="48"/>
          <w:szCs w:val="48"/>
          <w:rtl/>
        </w:rPr>
        <w:t>اها</w:t>
      </w:r>
    </w:p>
    <w:p w:rsidR="00FA059A" w:rsidRPr="00691650" w:rsidRDefault="00FA059A" w:rsidP="00A959D7">
      <w:pPr>
        <w:spacing w:before="100" w:beforeAutospacing="1" w:after="100" w:afterAutospacing="1"/>
        <w:jc w:val="lowKashida"/>
        <w:rPr>
          <w:rFonts w:ascii="Simplified Arabic" w:hAnsi="Simplified Arabic" w:cs="Simplified Arabic"/>
          <w:sz w:val="32"/>
          <w:szCs w:val="32"/>
        </w:rPr>
      </w:pP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فواتح سورة الشمس:"</w:t>
      </w:r>
      <w:r w:rsidRPr="00691650">
        <w:rPr>
          <w:rFonts w:ascii="Simplified Arabic" w:hAnsi="Simplified Arabic" w:cs="Simplified Arabic"/>
          <w:b/>
          <w:bCs/>
          <w:color w:val="000000"/>
          <w:sz w:val="32"/>
          <w:szCs w:val="32"/>
          <w:rtl/>
        </w:rPr>
        <w:t xml:space="preserve"> وَالشَّمْسِ وَضُحَاهَا، وَالْقَمَرِ إِذَا تَلاهَا، وَالنَّهَارِ إِذَا جَلّاهَا</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w:t>
      </w:r>
      <w:r w:rsidRPr="00691650">
        <w:rPr>
          <w:rFonts w:ascii="Simplified Arabic" w:hAnsi="Simplified Arabic" w:cs="Simplified Arabic"/>
          <w:color w:val="000000"/>
          <w:sz w:val="32"/>
          <w:szCs w:val="32"/>
          <w:rtl/>
        </w:rPr>
        <w:t>، وقد استشكل البعض قوله تعالى:"</w:t>
      </w:r>
      <w:r w:rsidRPr="00691650">
        <w:rPr>
          <w:rFonts w:ascii="Simplified Arabic" w:hAnsi="Simplified Arabic" w:cs="Simplified Arabic"/>
          <w:b/>
          <w:bCs/>
          <w:color w:val="000000"/>
          <w:sz w:val="32"/>
          <w:szCs w:val="32"/>
          <w:rtl/>
        </w:rPr>
        <w:t xml:space="preserve"> والنهارِ إذا جلّاها</w:t>
      </w:r>
      <w:r w:rsidRPr="00691650">
        <w:rPr>
          <w:rFonts w:ascii="Simplified Arabic" w:hAnsi="Simplified Arabic" w:cs="Simplified Arabic"/>
          <w:color w:val="000000"/>
          <w:sz w:val="32"/>
          <w:szCs w:val="32"/>
          <w:rtl/>
        </w:rPr>
        <w:t>..."، لأنّ ظاهر الأمر أنّ الشمس هي التي تُجلّي النهار وليس العكس!!</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واضح أنّ الضمير يرجع إلى الشمس، إلا أنّ ابن كثير اضطر إلى أن يُرجع الضمير إلى الأرض التي لم تُذكر في النص الكريم؛ يقول ابن كثير:"</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قلتُ: ولو أنّ هذا القائل تأوّل ذلك بمعنى وَالنَّهَارِ إِذَا جَلّاهَا أي: البسيطة، لكان أولى، ولصحّ تأويله". ويحق لابن كثير، رحمه الله، أن يستشكل النص الكريم فيجد المخرج في إرجاع الضمير إلى غير مذكور. كيف لا، وظاهر الأمر يؤكّد أنّ الشمس هي التي تُجلّي النهار؟</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والذي نراه أنْ لا إشكال، بل إنّ في الآية الكريمة إعجازاً علميّاً، وبيان ذلك في الآتي:</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يقول الطاهر بن عاشور في التحرير عند تفسيره للآية 25 من سورة البقرة:" والأنهار: جمع نَهَر بفتح الهاء وسكونها والفتح أفصح. والنهر: الأُخدود الجاري فيه الماء على الأرض، وهو مشتق من مادة نَهَر الدالة على الانشقاق والاتساع..".</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lastRenderedPageBreak/>
        <w:t xml:space="preserve"> وأغلب ما عليه أهل التفسير أنّ معنى النهر يدور حول السِّعة، على اعتبار أنّ النهر أوسع من الجدول. أما معنى الشق، فالذي نراه أنّه ليس من معاني النهر، إلا </w:t>
      </w:r>
      <w:r w:rsidRPr="00691650">
        <w:rPr>
          <w:rFonts w:ascii="Simplified Arabic" w:hAnsi="Simplified Arabic" w:cs="Simplified Arabic"/>
          <w:sz w:val="32"/>
          <w:szCs w:val="32"/>
          <w:rtl/>
        </w:rPr>
        <w:t>أن</w:t>
      </w:r>
      <w:r w:rsidRPr="00691650">
        <w:rPr>
          <w:rFonts w:ascii="Simplified Arabic" w:hAnsi="Simplified Arabic" w:cs="Simplified Arabic"/>
          <w:color w:val="000000"/>
          <w:sz w:val="32"/>
          <w:szCs w:val="32"/>
          <w:rtl/>
        </w:rPr>
        <w:t xml:space="preserve"> يكون الشق يقصد به إجراء النهر. أما النهر بمعنى السيلان والجريان فيبدو أنّه قد جاء تبَعاً ولم يكن أصلاً لمعنى النهر، وذلك لأنّ النهر يسيل ويجري بقوة وكثافة. </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ويقول الألوسي في روح المعاني:"</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والتركيب للسعة، ولو معنويّة، كنَهَر السائل بناءً على أنه الزجر البليغ...". فالتوسع في الزجر هو نهر.</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ولنا هنا وجهة نظر تختلف، نقول:</w:t>
      </w:r>
    </w:p>
    <w:p w:rsidR="009E2718" w:rsidRPr="00691650" w:rsidRDefault="009E2718" w:rsidP="00A959D7">
      <w:pPr>
        <w:spacing w:before="100" w:beforeAutospacing="1" w:after="100" w:afterAutospacing="1"/>
        <w:jc w:val="lowKashida"/>
        <w:rPr>
          <w:rFonts w:ascii="Simplified Arabic" w:hAnsi="Simplified Arabic" w:cs="Simplified Arabic"/>
          <w:b/>
          <w:bCs/>
          <w:color w:val="000000"/>
          <w:sz w:val="32"/>
          <w:szCs w:val="32"/>
          <w:rtl/>
        </w:rPr>
      </w:pPr>
      <w:r w:rsidRPr="00691650">
        <w:rPr>
          <w:rFonts w:ascii="Simplified Arabic" w:hAnsi="Simplified Arabic" w:cs="Simplified Arabic"/>
          <w:color w:val="000000"/>
          <w:sz w:val="32"/>
          <w:szCs w:val="32"/>
          <w:rtl/>
        </w:rPr>
        <w:t>جاء في سورة الضحى:"</w:t>
      </w:r>
      <w:r w:rsidRPr="00691650">
        <w:rPr>
          <w:rFonts w:ascii="Simplified Arabic" w:hAnsi="Simplified Arabic" w:cs="Simplified Arabic"/>
          <w:b/>
          <w:bCs/>
          <w:color w:val="000000"/>
          <w:sz w:val="32"/>
          <w:szCs w:val="32"/>
          <w:rtl/>
        </w:rPr>
        <w:t xml:space="preserve"> وأما السائل فلا تنهر</w:t>
      </w:r>
      <w:r w:rsidRPr="00691650">
        <w:rPr>
          <w:rFonts w:ascii="Simplified Arabic" w:hAnsi="Simplified Arabic" w:cs="Simplified Arabic"/>
          <w:color w:val="000000"/>
          <w:sz w:val="32"/>
          <w:szCs w:val="32"/>
          <w:rtl/>
        </w:rPr>
        <w:t xml:space="preserve">"، وجاء في الآية 23 من سورة الإسراء:"... </w:t>
      </w:r>
      <w:r w:rsidRPr="00691650">
        <w:rPr>
          <w:rFonts w:ascii="Simplified Arabic" w:hAnsi="Simplified Arabic" w:cs="Simplified Arabic"/>
          <w:b/>
          <w:bCs/>
          <w:color w:val="000000"/>
          <w:sz w:val="32"/>
          <w:szCs w:val="32"/>
          <w:rtl/>
        </w:rPr>
        <w:t>فلا تقل لهما أفٍ ولا تنهرهما</w:t>
      </w:r>
      <w:r w:rsidRPr="00691650">
        <w:rPr>
          <w:rFonts w:ascii="Simplified Arabic" w:hAnsi="Simplified Arabic" w:cs="Simplified Arabic"/>
          <w:color w:val="000000"/>
          <w:sz w:val="32"/>
          <w:szCs w:val="32"/>
          <w:rtl/>
        </w:rPr>
        <w:t>..."، فالنهر هنا بمعنى الزجر، ويبدو أنّه هو الأصل في معنى النهر. وإذا كان الزجر هو المعنى الأصلي للنهر فلماذا سمي نهر الماء نهراً؟ نقول: بما أنّ ماء النهر يسير في أخدود ملتوٍ غير مستقيم فالماء يكون في حالة زجر مستمر من قبل جوانب الأخدود الملتوي. أما البحر فالماء فيه يمتد ويتّسع ولا يجري جري النهر، ولا يُزجَر –</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يُنهَر</w:t>
      </w:r>
      <w:r w:rsidRPr="00691650">
        <w:rPr>
          <w:rFonts w:ascii="Simplified Arabic" w:hAnsi="Simplified Arabic" w:cs="Simplified Arabic"/>
          <w:b/>
          <w:bCs/>
          <w:color w:val="000000"/>
          <w:sz w:val="32"/>
          <w:szCs w:val="32"/>
          <w:rtl/>
        </w:rPr>
        <w:t>-</w:t>
      </w:r>
      <w:r w:rsidRPr="00691650">
        <w:rPr>
          <w:rFonts w:ascii="Simplified Arabic" w:hAnsi="Simplified Arabic" w:cs="Simplified Arabic"/>
          <w:color w:val="000000"/>
          <w:sz w:val="32"/>
          <w:szCs w:val="32"/>
          <w:rtl/>
        </w:rPr>
        <w:t xml:space="preserve"> ماؤه. ولو كان النهر فيه معنى السعة لكان البحر أولى وأحق باسم النّهر. </w:t>
      </w:r>
      <w:r w:rsidRPr="00691650">
        <w:rPr>
          <w:rFonts w:ascii="Simplified Arabic" w:hAnsi="Simplified Arabic" w:cs="Simplified Arabic"/>
          <w:sz w:val="32"/>
          <w:szCs w:val="32"/>
          <w:rtl/>
        </w:rPr>
        <w:t xml:space="preserve">ولعل الماء القادم من المنابع والذي يَنهر الماء الذي أمامه فيجري بسرعة، بالإضافة إلى نهر الحواف للماء الجاري هو صورة محسوسة ولّدت المعنى. </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lastRenderedPageBreak/>
        <w:t>أما</w:t>
      </w:r>
      <w:r w:rsidRPr="00691650">
        <w:rPr>
          <w:rFonts w:ascii="Simplified Arabic" w:hAnsi="Simplified Arabic" w:cs="Simplified Arabic"/>
          <w:color w:val="000000"/>
          <w:sz w:val="32"/>
          <w:szCs w:val="32"/>
          <w:rtl/>
        </w:rPr>
        <w:t xml:space="preserve"> </w:t>
      </w:r>
      <w:r w:rsidRPr="00691650">
        <w:rPr>
          <w:rFonts w:ascii="Simplified Arabic" w:hAnsi="Simplified Arabic" w:cs="Simplified Arabic"/>
          <w:b/>
          <w:bCs/>
          <w:color w:val="000000"/>
          <w:sz w:val="32"/>
          <w:szCs w:val="32"/>
          <w:rtl/>
        </w:rPr>
        <w:t>النهار</w:t>
      </w:r>
      <w:r w:rsidRPr="00691650">
        <w:rPr>
          <w:rFonts w:ascii="Simplified Arabic" w:hAnsi="Simplified Arabic" w:cs="Simplified Arabic"/>
          <w:color w:val="000000"/>
          <w:sz w:val="32"/>
          <w:szCs w:val="32"/>
          <w:rtl/>
        </w:rPr>
        <w:t>، فقد سمّي نهاراً لاتساع ضوئه وانتشاره. هذا ما عليه أهل اللغة والتفسير. والذي نراه أنّ هناك احتمالاً أن يكون اسم النهار قد أخذ من النهر الذي هو الزجر. ولإيضاح مقصدنا هنا نقول: عندما يكون الشخص مسترسلاً في كلامه فتزجره فإنّما أنت تمنعه من الاستمرار في كلامه حتى لا ينتهي إلى مقصده، وإذا كان سائراً نحو مقصده فتزجره فإنّما تقصد أن تصرفه عن مقصده، ولا تهدف إلى أن يرجع إلى المكان الذي قَدِم منه. فالنهر زجرٌ عن الاستمرار بقصد الردع عن الوصول إلى الهدف. ولو كان بقصد الرجوع إلى نقطة البداية لكان عكساً.</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من هنا ليس دقيقاً استخدام لفظة انعكاس عند الحديث عن انحراف الضوء، لأنّ الضوء لا يرجع إلى النقطة التي صدر منها، وإنما ينحرف عن طريقه المستقيمة نتيجة وجود جسم يحرفه، أي يزجره، أي ينهره.</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عندما نخرج من الغلاف الجويّ للأرض نُفاجأ بظلامٍ دامس على الرُّغم من وجود الشمس ومليارات النجوم</w:t>
      </w:r>
      <w:r w:rsidRPr="00691650">
        <w:rPr>
          <w:rFonts w:ascii="Simplified Arabic" w:hAnsi="Simplified Arabic" w:cs="Simplified Arabic"/>
          <w:sz w:val="32"/>
          <w:szCs w:val="32"/>
          <w:rtl/>
        </w:rPr>
        <w:t>؛</w:t>
      </w:r>
      <w:r w:rsidRPr="00691650">
        <w:rPr>
          <w:rFonts w:ascii="Simplified Arabic" w:hAnsi="Simplified Arabic" w:cs="Simplified Arabic"/>
          <w:color w:val="000000"/>
          <w:sz w:val="32"/>
          <w:szCs w:val="32"/>
          <w:rtl/>
        </w:rPr>
        <w:t xml:space="preserve"> لأنّ الضوء يسير بخطوط مستقيمة ولا يتشتت عبر الانعكاس – أقصد النهر – لعدم وجود أجسام تنهر هذا الضوء الصادر من الشمس. ولكن عندما يدخل هذا الضوء الغلاف الجوي يتشتت نتيجة الانعكاس – أقصد النهر – فينتشر الضوء ويملأ الأفق ويكون النهار.</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فالشمس لا يجلّيها ولا ينشر ضوءها إلا ما يعكس هذا الضوء ويشتته وينهره</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فالنهار إذن هو الذي يُجلي ضوء الشمس</w:t>
      </w:r>
      <w:r w:rsidRPr="00691650">
        <w:rPr>
          <w:rFonts w:ascii="Simplified Arabic" w:hAnsi="Simplified Arabic" w:cs="Simplified Arabic"/>
          <w:color w:val="000000"/>
          <w:sz w:val="32"/>
          <w:szCs w:val="32"/>
          <w:rtl/>
        </w:rPr>
        <w:t>.</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lastRenderedPageBreak/>
        <w:t>ويشغب على هذا أنّ الناس عند نشأة اللغة لم يكونوا يعرفون هذه الحقيقة العلميّة، فكيف تسنّى لهم أن يُسمّوا النهار نهاراً؟ نقول: لسنا مع الذين يقولون بأنّ أصل اللغة العربيّة هو توقيفي، أي وحياً. ولسنا مع الذين يقولون بأنّ اللغة العربيّة هي اصطلاحيّة؛ بل نرى أنّ من اللغة ما هو توقيفيّ ومنها ما هو اصطلاحي، فاسم إبليس مثلاً موجود قبل وجود الإنسان كما ينص القرآن الكريم، وآدم عليه السلام عُلِّم أسماءً لم يُسمّها هو، وتلقّى من الله كلمات قالها فغفر له...الخ.</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وعلى أية حال – وبعيداً عن كل ما قلناه - فهناك ليل وهناك نهار، والشمس موجودة في ليلِ وظلامِ السماء وموجودة في نهار الأرض، فلماذا لا يتجلّى ضوؤها في ليل السماء ويتجلّى في نهار الأرض؟ ألا يصح أن نقول: فلنبحث عن سبب تجلّي ضوئها في مكونات النهار فقط، لأنّ ضوء الشمس موجود في ليل السماء أيضاً. </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 </w:t>
      </w:r>
    </w:p>
    <w:p w:rsidR="009E2718" w:rsidRPr="00691650" w:rsidRDefault="009E2718" w:rsidP="00A959D7">
      <w:pPr>
        <w:jc w:val="lowKashida"/>
        <w:rPr>
          <w:rFonts w:ascii="Simplified Arabic" w:hAnsi="Simplified Arabic" w:cs="Simplified Arabic"/>
          <w:sz w:val="32"/>
          <w:szCs w:val="32"/>
        </w:rPr>
      </w:pPr>
      <w:r w:rsidRPr="00691650">
        <w:rPr>
          <w:rFonts w:ascii="Simplified Arabic" w:hAnsi="Simplified Arabic" w:cs="Simplified Arabic"/>
          <w:sz w:val="32"/>
          <w:szCs w:val="32"/>
          <w:rtl/>
        </w:rPr>
        <w:t> </w:t>
      </w:r>
    </w:p>
    <w:p w:rsidR="009E2718" w:rsidRPr="00691650" w:rsidRDefault="009E2718" w:rsidP="00A959D7">
      <w:pPr>
        <w:spacing w:before="100" w:beforeAutospacing="1" w:after="100" w:afterAutospacing="1"/>
        <w:jc w:val="lowKashida"/>
        <w:rPr>
          <w:rFonts w:ascii="Simplified Arabic" w:hAnsi="Simplified Arabic" w:cs="Simplified Arabic"/>
          <w:b/>
          <w:bCs/>
          <w:sz w:val="32"/>
          <w:szCs w:val="32"/>
          <w:rtl/>
        </w:rPr>
      </w:pPr>
    </w:p>
    <w:p w:rsidR="009E2718" w:rsidRPr="00691650" w:rsidRDefault="009E2718" w:rsidP="00A959D7">
      <w:pPr>
        <w:spacing w:before="100" w:beforeAutospacing="1" w:after="100" w:afterAutospacing="1"/>
        <w:jc w:val="lowKashida"/>
        <w:rPr>
          <w:rFonts w:ascii="Simplified Arabic" w:hAnsi="Simplified Arabic" w:cs="Simplified Arabic"/>
          <w:b/>
          <w:bCs/>
          <w:sz w:val="32"/>
          <w:szCs w:val="32"/>
          <w:rtl/>
        </w:rPr>
      </w:pPr>
    </w:p>
    <w:p w:rsidR="0027173D" w:rsidRPr="00691650" w:rsidRDefault="0027173D" w:rsidP="00A959D7">
      <w:pPr>
        <w:spacing w:before="100" w:beforeAutospacing="1" w:after="100" w:afterAutospacing="1"/>
        <w:jc w:val="lowKashida"/>
        <w:rPr>
          <w:rFonts w:ascii="Simplified Arabic" w:hAnsi="Simplified Arabic" w:cs="Simplified Arabic"/>
          <w:b/>
          <w:bCs/>
          <w:sz w:val="32"/>
          <w:szCs w:val="32"/>
          <w:rtl/>
        </w:rPr>
      </w:pPr>
    </w:p>
    <w:p w:rsidR="009E2718" w:rsidRPr="00172A38" w:rsidRDefault="009E2718" w:rsidP="00172A38">
      <w:pPr>
        <w:spacing w:before="100" w:beforeAutospacing="1" w:after="100" w:afterAutospacing="1"/>
        <w:jc w:val="center"/>
        <w:rPr>
          <w:rFonts w:ascii="Simplified Arabic" w:hAnsi="Simplified Arabic" w:cs="Simplified Arabic"/>
          <w:sz w:val="48"/>
          <w:szCs w:val="48"/>
          <w:rtl/>
        </w:rPr>
      </w:pPr>
      <w:r w:rsidRPr="00172A38">
        <w:rPr>
          <w:rFonts w:ascii="Simplified Arabic" w:hAnsi="Simplified Arabic" w:cs="Simplified Arabic"/>
          <w:b/>
          <w:bCs/>
          <w:sz w:val="48"/>
          <w:szCs w:val="48"/>
          <w:rtl/>
        </w:rPr>
        <w:lastRenderedPageBreak/>
        <w:t>ما جعل الله لرجل من قلبين</w:t>
      </w:r>
    </w:p>
    <w:p w:rsidR="0027173D" w:rsidRPr="00691650" w:rsidRDefault="0027173D" w:rsidP="00A959D7">
      <w:pPr>
        <w:spacing w:before="100" w:beforeAutospacing="1" w:after="100" w:afterAutospacing="1"/>
        <w:jc w:val="lowKashida"/>
        <w:rPr>
          <w:rFonts w:ascii="Simplified Arabic" w:hAnsi="Simplified Arabic" w:cs="Simplified Arabic"/>
          <w:sz w:val="32"/>
          <w:szCs w:val="32"/>
          <w:rtl/>
        </w:rPr>
      </w:pP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4 من سورة الأحزاب:</w:t>
      </w:r>
      <w:r w:rsidRPr="00691650">
        <w:rPr>
          <w:rFonts w:ascii="Simplified Arabic" w:hAnsi="Simplified Arabic" w:cs="Simplified Arabic"/>
          <w:b/>
          <w:bCs/>
          <w:sz w:val="32"/>
          <w:szCs w:val="32"/>
          <w:rtl/>
        </w:rPr>
        <w:t>"</w:t>
      </w:r>
      <w:r w:rsidRPr="00691650">
        <w:rPr>
          <w:rFonts w:ascii="Simplified Arabic" w:hAnsi="Simplified Arabic" w:cs="Simplified Arabic"/>
          <w:b/>
          <w:bCs/>
          <w:color w:val="000000"/>
          <w:sz w:val="32"/>
          <w:szCs w:val="32"/>
          <w:rtl/>
        </w:rPr>
        <w:t xml:space="preserve"> مَا جَعَلَ اللَّهُ لِرَجُلٍ مِنْ قَلْبَيْنِ فِي جَوْفِهِ وَمَا جَعَلَ أَزْوَاجَكُمُ اللائِي تُظَاهِرُونَ مِنْهُنَّ أُمَّهَاتِكُمْ وَمَا جَعَلَ أَدْعِيَاءَكُمْ أَبْنَاءَكُمْ ذَلِكُمْ قَوْلُكُمْ بِأَفْوَاهِكُمْ وَاللَّهُ يَقُولُ الْحَقَّ وَهُوَ يَهْدِي السَّبِيلَ"</w:t>
      </w:r>
      <w:r w:rsidRPr="00691650">
        <w:rPr>
          <w:rFonts w:ascii="Simplified Arabic" w:hAnsi="Simplified Arabic" w:cs="Simplified Arabic"/>
          <w:color w:val="000000"/>
          <w:sz w:val="32"/>
          <w:szCs w:val="32"/>
          <w:rtl/>
        </w:rPr>
        <w:t>.</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قال الرازي</w:t>
      </w:r>
      <w:r w:rsidRPr="00691650">
        <w:rPr>
          <w:rFonts w:ascii="Simplified Arabic" w:hAnsi="Simplified Arabic" w:cs="Simplified Arabic"/>
          <w:color w:val="000000"/>
          <w:sz w:val="32"/>
          <w:szCs w:val="32"/>
          <w:rtl/>
        </w:rPr>
        <w:t>:" ما جَعَلَ الله لِرَجُلٍ مِن قَلْبَيْنِ فِى جَوْفِهِ: قال بعض المفسرين الآية نزلت في أبي معمر كان يقول: لي قلبان أعلم وأفهم بأحدهما أكثر مما يفهم محمد. فرد الله عليه بقوله: ما جَعَلَ الله لِرَجُلٍ مِن قَلْبَيْنِ فِى جَوْفِهِ، وقال الزمخشري قوله: وَمَا جَعَلَ أزواجكم اللائي تظاهرون مِنْهُنَّ أمهاتكم، أي ما جعل لرجل قلبين كما لم يجعل لرجل أُمّين ولا لابن أبوين. وكلاهما ضعيف، بل الحق أن يقال إنّ الله تعالى لمّا أُمر النبي عليه الصلاة والسلام بالاتقاء بقوله: ياأيها النبى اتق الله، فكان ذلك أمراً له بتقوى لا يكون فوقها تقوى، ومن يتق ويخاف شيئاً خوفاً شديداً لا يدخل في قلبه شيء آخر، ألا ترى أنّ الخائف الشديد الخوف ينسى مهماته حالة الخوف. فكأن الله تعالى قال يا أيها النبي اتق الله حق تقاته، ومن حقها أن لا يكون في قلبك تقوى غير الله...".</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lastRenderedPageBreak/>
        <w:t>لعل ما ضعّفه الرازي من قول الزمخشري هو الوجه الأقوى، ونأمل أن يظهر ذلك في الاستعراض الآتي:</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ما جَعَلَ الله لِرَجُلٍ مِن قَلْبَيْنِ فِى جَوْفِهِ"</w:t>
      </w:r>
      <w:r w:rsidRPr="00691650">
        <w:rPr>
          <w:rFonts w:ascii="Simplified Arabic" w:hAnsi="Simplified Arabic" w:cs="Simplified Arabic"/>
          <w:color w:val="000000"/>
          <w:sz w:val="32"/>
          <w:szCs w:val="32"/>
          <w:rtl/>
        </w:rPr>
        <w:t>: المتبادر إلى الذهن أنّ المقصود هنا هو القلب المادي الوارد ذكره أيضاً في الحديث الذي أخرجه البخاري:"</w:t>
      </w:r>
      <w:r w:rsidRPr="00691650">
        <w:rPr>
          <w:rFonts w:ascii="Simplified Arabic" w:hAnsi="Simplified Arabic" w:cs="Simplified Arabic"/>
          <w:sz w:val="32"/>
          <w:szCs w:val="32"/>
          <w:rtl/>
        </w:rPr>
        <w:t xml:space="preserve"> ألا وإنّ في الجسد مضغة، إذا صلحت صلح الجسد كله، وإذا فسدت فسد الجسد كله، ألا وهي القلب".</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ويؤيّد هذا ما ورد في القرآن الكريم من إشارة إلى وجود أكثر من قلب يتعلق بالإدراك، انظر قوله تعالى في الآية 4 من سورة التحريم:"</w:t>
      </w:r>
      <w:r w:rsidRPr="00691650">
        <w:rPr>
          <w:rFonts w:ascii="Simplified Arabic" w:hAnsi="Simplified Arabic" w:cs="Simplified Arabic"/>
          <w:b/>
          <w:bCs/>
          <w:color w:val="000000"/>
          <w:sz w:val="32"/>
          <w:szCs w:val="32"/>
          <w:rtl/>
        </w:rPr>
        <w:t xml:space="preserve"> إِنْ تَتُوبَا إِلَى اللَّهِ فَقَدْ صَغَتْ قُلُوبُكُمَا"،</w:t>
      </w:r>
      <w:r w:rsidRPr="00691650">
        <w:rPr>
          <w:rFonts w:ascii="Simplified Arabic" w:hAnsi="Simplified Arabic" w:cs="Simplified Arabic"/>
          <w:color w:val="000000"/>
          <w:sz w:val="32"/>
          <w:szCs w:val="32"/>
          <w:rtl/>
        </w:rPr>
        <w:t xml:space="preserve"> فالمخاطب هنا مُثنّى والقلوب جمع. وقد جاءت الدراسات العلميّة المعاصرة لتجعل هذا الأمر أقرب إلى الفهم.</w:t>
      </w:r>
      <w:r w:rsidRPr="00691650">
        <w:rPr>
          <w:rFonts w:ascii="Simplified Arabic" w:hAnsi="Simplified Arabic" w:cs="Simplified Arabic"/>
          <w:sz w:val="32"/>
          <w:szCs w:val="32"/>
          <w:rtl/>
        </w:rPr>
        <w:t xml:space="preserve"> فإذا كان هناك أكثر من قلب له علاقة بعالم الإدراك فيثبت عندها أنّ قوله تعالى:" ما جعل الله لرجلٍ من قلبين في جوفه"، يقصد به القلب المادي.</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ما جَعَلَ الله لِرَجُلٍ مِن قَلْبَيْنِ"</w:t>
      </w:r>
      <w:r w:rsidRPr="00691650">
        <w:rPr>
          <w:rFonts w:ascii="Simplified Arabic" w:hAnsi="Simplified Arabic" w:cs="Simplified Arabic"/>
          <w:color w:val="000000"/>
          <w:sz w:val="32"/>
          <w:szCs w:val="32"/>
          <w:rtl/>
        </w:rPr>
        <w:t xml:space="preserve">: نفي مؤكّد بإدخال </w:t>
      </w:r>
      <w:r w:rsidRPr="00691650">
        <w:rPr>
          <w:rFonts w:ascii="Simplified Arabic" w:hAnsi="Simplified Arabic" w:cs="Simplified Arabic"/>
          <w:b/>
          <w:bCs/>
          <w:color w:val="000000"/>
          <w:sz w:val="32"/>
          <w:szCs w:val="32"/>
          <w:rtl/>
        </w:rPr>
        <w:t>من</w:t>
      </w:r>
      <w:r w:rsidRPr="00691650">
        <w:rPr>
          <w:rFonts w:ascii="Simplified Arabic" w:hAnsi="Simplified Arabic" w:cs="Simplified Arabic"/>
          <w:color w:val="000000"/>
          <w:sz w:val="32"/>
          <w:szCs w:val="32"/>
          <w:rtl/>
        </w:rPr>
        <w:t>، وهذا يعني أنّ الله تعالى لم يجعل لرجل من قلبين بأيّ صورة من الصور. وهذا يعني، فيما يعني، أنّه سبحانه لم يجعل للإنسان أيضاً ثلاثة قلوب أو أكثر، لأنّ ذلك يتضمن صيغة القلبين المنفيّة. ويصدق ذلك في الرجل، لأنّ من خلْق الله السويّ أن تحمل المرأة فيكون في جوفها أكثر من قلب.</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ما جَعَلَ الله لِرَجُلٍ"</w:t>
      </w:r>
      <w:r w:rsidRPr="00691650">
        <w:rPr>
          <w:rFonts w:ascii="Simplified Arabic" w:hAnsi="Simplified Arabic" w:cs="Simplified Arabic"/>
          <w:color w:val="000000"/>
          <w:sz w:val="32"/>
          <w:szCs w:val="32"/>
          <w:rtl/>
        </w:rPr>
        <w:t xml:space="preserve">: تشير ظواهر النصوص القرآنيّة إلى أنّ أصل الخلق هو آدم عليه السلام، ثمّ خُلقت منه زوجه. وربما يكون مناسبة </w:t>
      </w:r>
      <w:r w:rsidRPr="00691650">
        <w:rPr>
          <w:rFonts w:ascii="Simplified Arabic" w:hAnsi="Simplified Arabic" w:cs="Simplified Arabic"/>
          <w:color w:val="000000"/>
          <w:sz w:val="32"/>
          <w:szCs w:val="32"/>
          <w:rtl/>
        </w:rPr>
        <w:lastRenderedPageBreak/>
        <w:t xml:space="preserve">الكلام عن الرجل هنا أنّ الحديث في الآية الكريمة هو عن الظِّهار من الزوجات وعن التبنّي، الذي يجعل غير </w:t>
      </w:r>
      <w:r w:rsidRPr="00691650">
        <w:rPr>
          <w:rFonts w:ascii="Simplified Arabic" w:hAnsi="Simplified Arabic" w:cs="Simplified Arabic"/>
          <w:sz w:val="32"/>
          <w:szCs w:val="32"/>
          <w:rtl/>
        </w:rPr>
        <w:t>ال</w:t>
      </w:r>
      <w:r w:rsidRPr="00691650">
        <w:rPr>
          <w:rFonts w:ascii="Simplified Arabic" w:hAnsi="Simplified Arabic" w:cs="Simplified Arabic"/>
          <w:sz w:val="32"/>
          <w:szCs w:val="32"/>
          <w:shd w:val="clear" w:color="auto" w:fill="FF0000"/>
          <w:rtl/>
        </w:rPr>
        <w:t>ا</w:t>
      </w:r>
      <w:r w:rsidRPr="00691650">
        <w:rPr>
          <w:rFonts w:ascii="Simplified Arabic" w:hAnsi="Simplified Arabic" w:cs="Simplified Arabic"/>
          <w:sz w:val="32"/>
          <w:szCs w:val="32"/>
          <w:rtl/>
        </w:rPr>
        <w:t>بن</w:t>
      </w:r>
      <w:r w:rsidRPr="00691650">
        <w:rPr>
          <w:rFonts w:ascii="Simplified Arabic" w:hAnsi="Simplified Arabic" w:cs="Simplified Arabic"/>
          <w:color w:val="000000"/>
          <w:sz w:val="32"/>
          <w:szCs w:val="32"/>
          <w:rtl/>
        </w:rPr>
        <w:t xml:space="preserve"> منسوباً إلى رجل ما.</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ما جَعَلَ الله "</w:t>
      </w:r>
      <w:r w:rsidRPr="00691650">
        <w:rPr>
          <w:rFonts w:ascii="Simplified Arabic" w:hAnsi="Simplified Arabic" w:cs="Simplified Arabic"/>
          <w:color w:val="000000"/>
          <w:sz w:val="32"/>
          <w:szCs w:val="32"/>
          <w:rtl/>
        </w:rPr>
        <w:t xml:space="preserve">: فأصل الخلق والجعل أن يكون للرجل قلب واحد، فإذا وجد رجل بأكثر من قلب فإنّ ذلك شذوذ وخلل وانحراف في الخلق يخلّ بالوظيفة. </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وَمَا جَعَلَ أَزْوَاجَكُمُ اللائِي تُظَاهِرُونَ مِنْهُنَّ أُمَّهَاتِكُمْ وَمَا جَعَلَ أَدْعِيَاءَكُمْ أَبْنَاءَكُمْ"</w:t>
      </w:r>
      <w:r w:rsidRPr="00691650">
        <w:rPr>
          <w:rFonts w:ascii="Simplified Arabic" w:hAnsi="Simplified Arabic" w:cs="Simplified Arabic"/>
          <w:color w:val="000000"/>
          <w:sz w:val="32"/>
          <w:szCs w:val="32"/>
          <w:rtl/>
        </w:rPr>
        <w:t>: هناك انسجام بين سُنن الله في الخلق والتكوين وسننه في التشريع؛ فالله سبحانه وتعالى جعل القلب مركزاً يتأثّر بوظيفته كل الجسد. وجعل قانون التناسل يقوم على أساس الزوجيّة من أبٍ وأمّ، ويقوم على هذا الأساس بنيان المجتمع البشريّ كلّه، كما هو الأمر في القلب والجسد. فإذا كانت هذه من قوانين الخلق والتكوين، فمن المتوقّع أن تكون منسجمة مع سنن التشريع، لأنّ الذي خلق هو الذي أنزل وشرّع.  </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ذَلِكُمْ قَوْلُكُمْ بِأَفْوَاهِكُمْ وَاللَّهُ يَقُولُ الْحَقَّ وَهُوَ يَهْدِي السَّبِيلَ"</w:t>
      </w:r>
      <w:r w:rsidRPr="00691650">
        <w:rPr>
          <w:rFonts w:ascii="Simplified Arabic" w:hAnsi="Simplified Arabic" w:cs="Simplified Arabic"/>
          <w:color w:val="000000"/>
          <w:sz w:val="32"/>
          <w:szCs w:val="32"/>
          <w:rtl/>
        </w:rPr>
        <w:t>: أمّا مزاعم البشر في جعل الزوجات أمّهات، وفي جعل غير المولود بيولوجياً ابناً، فلا تزيد عن كونها ألفاظاً تخرج من الأفواه، تخالف الواقع وتناقض القانون وتبذر بذور الفساد والتحلل.</w:t>
      </w:r>
    </w:p>
    <w:p w:rsidR="009E2718" w:rsidRPr="00691650" w:rsidRDefault="009E2718"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lastRenderedPageBreak/>
        <w:t>"</w:t>
      </w:r>
      <w:r w:rsidRPr="00691650">
        <w:rPr>
          <w:rFonts w:ascii="Simplified Arabic" w:hAnsi="Simplified Arabic" w:cs="Simplified Arabic"/>
          <w:b/>
          <w:bCs/>
          <w:color w:val="000000"/>
          <w:sz w:val="32"/>
          <w:szCs w:val="32"/>
          <w:rtl/>
        </w:rPr>
        <w:t xml:space="preserve"> وَاللَّهُ يَقُولُ الْحَقَّ وَهُوَ يَهْدِي السَّبِيلَ"</w:t>
      </w:r>
      <w:r w:rsidRPr="00691650">
        <w:rPr>
          <w:rFonts w:ascii="Simplified Arabic" w:hAnsi="Simplified Arabic" w:cs="Simplified Arabic"/>
          <w:color w:val="000000"/>
          <w:sz w:val="32"/>
          <w:szCs w:val="32"/>
          <w:rtl/>
        </w:rPr>
        <w:t>: أمّا خالق السنن التكوينيّة ومنزل السنن التشريعيّة فهو الذي يقول الحق ويبين الطريق المؤدّي إلى الانسجام وتحقيق حكمة الخلق والتشريع.</w:t>
      </w:r>
    </w:p>
    <w:p w:rsidR="00D06B07" w:rsidRPr="00691650" w:rsidRDefault="00D06B07" w:rsidP="00A959D7">
      <w:pPr>
        <w:jc w:val="lowKashida"/>
        <w:rPr>
          <w:rFonts w:ascii="Simplified Arabic" w:hAnsi="Simplified Arabic" w:cs="Simplified Arabic"/>
          <w:sz w:val="32"/>
          <w:szCs w:val="32"/>
          <w:rtl/>
        </w:rPr>
      </w:pPr>
    </w:p>
    <w:p w:rsidR="00A751C8" w:rsidRPr="00691650" w:rsidRDefault="00A751C8" w:rsidP="00A959D7">
      <w:pPr>
        <w:jc w:val="lowKashida"/>
        <w:rPr>
          <w:rFonts w:ascii="Simplified Arabic" w:hAnsi="Simplified Arabic" w:cs="Simplified Arabic"/>
          <w:sz w:val="32"/>
          <w:szCs w:val="32"/>
        </w:rPr>
      </w:pPr>
    </w:p>
    <w:p w:rsidR="00F214BE" w:rsidRPr="00691650" w:rsidRDefault="00F214BE" w:rsidP="00A959D7">
      <w:pPr>
        <w:jc w:val="lowKashida"/>
        <w:rPr>
          <w:rFonts w:ascii="Simplified Arabic" w:hAnsi="Simplified Arabic" w:cs="Simplified Arabic"/>
          <w:sz w:val="32"/>
          <w:szCs w:val="32"/>
          <w:rtl/>
        </w:rPr>
      </w:pP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177BFD" w:rsidRPr="002B5E16" w:rsidRDefault="00177BFD" w:rsidP="002B5E16">
      <w:pPr>
        <w:spacing w:before="100" w:beforeAutospacing="1" w:after="100" w:afterAutospacing="1"/>
        <w:jc w:val="center"/>
        <w:rPr>
          <w:rFonts w:ascii="Simplified Arabic" w:hAnsi="Simplified Arabic" w:cs="Simplified Arabic"/>
          <w:sz w:val="48"/>
          <w:szCs w:val="48"/>
          <w:rtl/>
        </w:rPr>
      </w:pPr>
      <w:r w:rsidRPr="002B5E16">
        <w:rPr>
          <w:rFonts w:ascii="Simplified Arabic" w:hAnsi="Simplified Arabic" w:cs="Simplified Arabic"/>
          <w:b/>
          <w:bCs/>
          <w:sz w:val="48"/>
          <w:szCs w:val="48"/>
          <w:rtl/>
        </w:rPr>
        <w:lastRenderedPageBreak/>
        <w:t>فض</w:t>
      </w:r>
      <w:r w:rsidR="002D6869">
        <w:rPr>
          <w:rFonts w:ascii="Simplified Arabic" w:hAnsi="Simplified Arabic" w:cs="Simplified Arabic" w:hint="cs"/>
          <w:b/>
          <w:bCs/>
          <w:sz w:val="48"/>
          <w:szCs w:val="48"/>
          <w:rtl/>
        </w:rPr>
        <w:t>َ</w:t>
      </w:r>
      <w:r w:rsidRPr="002B5E16">
        <w:rPr>
          <w:rFonts w:ascii="Simplified Arabic" w:hAnsi="Simplified Arabic" w:cs="Simplified Arabic"/>
          <w:b/>
          <w:bCs/>
          <w:sz w:val="48"/>
          <w:szCs w:val="48"/>
          <w:rtl/>
        </w:rPr>
        <w:t>ح</w:t>
      </w:r>
      <w:r w:rsidR="002D6869">
        <w:rPr>
          <w:rFonts w:ascii="Simplified Arabic" w:hAnsi="Simplified Arabic" w:cs="Simplified Arabic" w:hint="cs"/>
          <w:b/>
          <w:bCs/>
          <w:sz w:val="48"/>
          <w:szCs w:val="48"/>
          <w:rtl/>
        </w:rPr>
        <w:t>ِ</w:t>
      </w:r>
      <w:r w:rsidRPr="002B5E16">
        <w:rPr>
          <w:rFonts w:ascii="Simplified Arabic" w:hAnsi="Simplified Arabic" w:cs="Simplified Arabic"/>
          <w:b/>
          <w:bCs/>
          <w:sz w:val="48"/>
          <w:szCs w:val="48"/>
          <w:rtl/>
        </w:rPr>
        <w:t>كت</w:t>
      </w:r>
      <w:r w:rsidR="002D6869">
        <w:rPr>
          <w:rFonts w:ascii="Simplified Arabic" w:hAnsi="Simplified Arabic" w:cs="Simplified Arabic" w:hint="cs"/>
          <w:b/>
          <w:bCs/>
          <w:sz w:val="48"/>
          <w:szCs w:val="48"/>
          <w:rtl/>
        </w:rPr>
        <w:t>ْ</w:t>
      </w:r>
    </w:p>
    <w:p w:rsidR="002B5E16" w:rsidRPr="00691650" w:rsidRDefault="002B5E16" w:rsidP="00A959D7">
      <w:pPr>
        <w:spacing w:before="100" w:beforeAutospacing="1" w:after="100" w:afterAutospacing="1"/>
        <w:jc w:val="lowKashida"/>
        <w:rPr>
          <w:rFonts w:ascii="Simplified Arabic" w:hAnsi="Simplified Arabic" w:cs="Simplified Arabic"/>
          <w:sz w:val="32"/>
          <w:szCs w:val="32"/>
          <w:rtl/>
        </w:rPr>
      </w:pPr>
    </w:p>
    <w:p w:rsidR="00177BFD" w:rsidRPr="00691650" w:rsidRDefault="00177BFD"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جاء</w:t>
      </w:r>
      <w:r w:rsidRPr="00691650">
        <w:rPr>
          <w:rFonts w:ascii="Simplified Arabic" w:hAnsi="Simplified Arabic" w:cs="Simplified Arabic"/>
          <w:color w:val="000000"/>
          <w:sz w:val="32"/>
          <w:szCs w:val="32"/>
          <w:rtl/>
        </w:rPr>
        <w:t xml:space="preserve"> في الآيات </w:t>
      </w:r>
      <w:r w:rsidRPr="00691650">
        <w:rPr>
          <w:rFonts w:ascii="Simplified Arabic" w:hAnsi="Simplified Arabic" w:cs="Simplified Arabic"/>
          <w:color w:val="000000"/>
          <w:sz w:val="28"/>
          <w:szCs w:val="28"/>
          <w:rtl/>
        </w:rPr>
        <w:t>(69 – 71)</w:t>
      </w:r>
      <w:r w:rsidRPr="00691650">
        <w:rPr>
          <w:rFonts w:ascii="Simplified Arabic" w:hAnsi="Simplified Arabic" w:cs="Simplified Arabic"/>
          <w:color w:val="000000"/>
          <w:sz w:val="32"/>
          <w:szCs w:val="32"/>
          <w:rtl/>
        </w:rPr>
        <w:t xml:space="preserve"> من سورة هود:</w:t>
      </w:r>
      <w:r w:rsidRPr="00691650">
        <w:rPr>
          <w:rFonts w:ascii="Simplified Arabic" w:hAnsi="Simplified Arabic" w:cs="Simplified Arabic"/>
          <w:b/>
          <w:bCs/>
          <w:color w:val="000000"/>
          <w:sz w:val="32"/>
          <w:szCs w:val="32"/>
          <w:rtl/>
        </w:rPr>
        <w:t>"</w:t>
      </w:r>
      <w:r w:rsidRPr="00691650">
        <w:rPr>
          <w:rFonts w:ascii="Simplified Arabic" w:hAnsi="Simplified Arabic" w:cs="Simplified Arabic"/>
          <w:color w:val="000000"/>
          <w:sz w:val="32"/>
          <w:szCs w:val="32"/>
          <w:rtl/>
        </w:rPr>
        <w:t xml:space="preserve"> </w:t>
      </w:r>
      <w:r w:rsidRPr="00691650">
        <w:rPr>
          <w:rFonts w:ascii="Simplified Arabic" w:hAnsi="Simplified Arabic" w:cs="Simplified Arabic"/>
          <w:b/>
          <w:bCs/>
          <w:color w:val="000000"/>
          <w:sz w:val="32"/>
          <w:szCs w:val="32"/>
          <w:rtl/>
        </w:rPr>
        <w:t>وَلَقَدْ جَاءَتْ رُسُلُنَا إِبْرَاهِيمَ بِالْبُشْرَى قَالُوا سَلامًا قَالَ سَلامٌ فَمَا لَبِثَ أَنْ جَاءَ بِعِجْلٍ حَنِيذٍ</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فَلَمَّا رَأَى أَيْدِيَهُمْ لا تَصِلُ إِلَيْهِ نَكِرَهُمْ وَأَوْجَسَ مِنْهُمْ خِيفَةً قَالُوا لا تَخَفْ إِنَّا أُرْسِلْنَا إِلَى قَوْمِ لُوطٍ</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وَامْرَأَتُهُ قَائِمَةٌ فَضَحِكَتْ فَبَشَّرْنَاهَا بِإِسْحَاقَ وَمِنْ وَرَاءِ إِسْحَاقَ يَعْقُوبَ"</w:t>
      </w:r>
      <w:r w:rsidRPr="00691650">
        <w:rPr>
          <w:rFonts w:ascii="Simplified Arabic" w:hAnsi="Simplified Arabic" w:cs="Simplified Arabic"/>
          <w:color w:val="000000"/>
          <w:sz w:val="32"/>
          <w:szCs w:val="32"/>
          <w:rtl/>
        </w:rPr>
        <w:t>.</w:t>
      </w:r>
    </w:p>
    <w:p w:rsidR="00177BFD" w:rsidRPr="00691650" w:rsidRDefault="00177BFD"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كان لوط ممن آمن لإبراهيم، عليهما السلام، وهاجر معه إلى الأرض المباركة فلسطين. واللافت أنّ الرسل الملائكة، الذين أرسلوا لإهلاك قوم لوط، قد جاءوا أيضاً بالبشرى لإبراهيم وزوجته سارة. والذي يهمّنا هنا أن نحاول التعرّف على الأمر الذي أضحك سارة سلام الله عليها. وقد يستغرب البعض ذلك، لعدم أهميّة الأمر، حيث لا ينبني عليه شيء من أمور العقيدة أو التشريع. ولكننا نهدف إلى لفت الانتباه إلى أهميّة السياق في توضيح معاني الألفاظ. كما ونهدف إلى تصويب ما وقع فيه البعض وهم يبحثون عن سبب ضحك سارة، أو يفسّرون معنى ضحكت. فقد بلغ الأمر ببعض أهل التفسير أن يقول إنّ ضحكت هنا بمعنى حاضت!</w:t>
      </w:r>
    </w:p>
    <w:p w:rsidR="00177BFD" w:rsidRPr="00691650" w:rsidRDefault="00177BFD"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lastRenderedPageBreak/>
        <w:t>" فمَا لَبِثَ أَنْ جَاءَ بِعِجْلٍ حَنِيذٍ"</w:t>
      </w:r>
      <w:r w:rsidRPr="00691650">
        <w:rPr>
          <w:rFonts w:ascii="Simplified Arabic" w:hAnsi="Simplified Arabic" w:cs="Simplified Arabic"/>
          <w:color w:val="000000"/>
          <w:sz w:val="32"/>
          <w:szCs w:val="32"/>
          <w:rtl/>
        </w:rPr>
        <w:t>: واللافت هنا مسارعة إبراهيم عليه السلام في إكرام الضيوف قبل معرفة حقيقتهم. والمشهور من عادات العرب أنّهم لا يسألون الضيف عن شأنه قبل ثلاثة أيام من الضيافة. ثمّ يلفت انتباهك أنّه جاء بعجل، وهذا من كرمه عليه السلام. ثمّ إنّ ذلك مُشعِر بعددهم على وجه التقريب، مع ملاحظة أنّ الكريم يقدّم أكثر من الحاجة.</w:t>
      </w:r>
    </w:p>
    <w:p w:rsidR="00177BFD" w:rsidRPr="00691650" w:rsidRDefault="00177BFD"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"بعِجْلٍ حَنِيذٍ"</w:t>
      </w:r>
      <w:r w:rsidRPr="00691650">
        <w:rPr>
          <w:rFonts w:ascii="Simplified Arabic" w:hAnsi="Simplified Arabic" w:cs="Simplified Arabic"/>
          <w:color w:val="000000"/>
          <w:sz w:val="32"/>
          <w:szCs w:val="32"/>
          <w:rtl/>
        </w:rPr>
        <w:t xml:space="preserve">: حنذ اللحم: شواه وأنضجه، فاللحم حنيذ. وجاء في مختار الصحاح: حنذ الشاة: شواها وجعل فوقها حجارة محمّاة لتنضجها فهي حنيذ. وعليه فالحنيذ هو المشويّ على الحجارة </w:t>
      </w:r>
      <w:r w:rsidRPr="00691650">
        <w:rPr>
          <w:rFonts w:ascii="Simplified Arabic" w:hAnsi="Simplified Arabic" w:cs="Simplified Arabic"/>
          <w:color w:val="000000"/>
          <w:sz w:val="28"/>
          <w:szCs w:val="28"/>
          <w:rtl/>
        </w:rPr>
        <w:t>(</w:t>
      </w:r>
      <w:r w:rsidRPr="00691650">
        <w:rPr>
          <w:rFonts w:ascii="Simplified Arabic" w:hAnsi="Simplified Arabic" w:cs="Simplified Arabic"/>
          <w:color w:val="000000"/>
          <w:sz w:val="32"/>
          <w:szCs w:val="32"/>
          <w:rtl/>
        </w:rPr>
        <w:t>الرضف</w:t>
      </w:r>
      <w:r w:rsidRPr="00691650">
        <w:rPr>
          <w:rFonts w:ascii="Simplified Arabic" w:hAnsi="Simplified Arabic" w:cs="Simplified Arabic"/>
          <w:color w:val="000000"/>
          <w:sz w:val="28"/>
          <w:szCs w:val="28"/>
          <w:rtl/>
        </w:rPr>
        <w:t>)</w:t>
      </w:r>
      <w:r w:rsidRPr="00691650">
        <w:rPr>
          <w:rFonts w:ascii="Simplified Arabic" w:hAnsi="Simplified Arabic" w:cs="Simplified Arabic"/>
          <w:color w:val="000000"/>
          <w:sz w:val="32"/>
          <w:szCs w:val="32"/>
          <w:rtl/>
        </w:rPr>
        <w:t xml:space="preserve">، ويكون غالباً بوضع العجل في حفرة خاصّة فيها رضف ويوقد عليها ثمّ يُغلق باب الحفرة فينضج اللحم بسرعة. وتسمى هذه الطريقة في فلسطين </w:t>
      </w:r>
      <w:r w:rsidRPr="00691650">
        <w:rPr>
          <w:rFonts w:ascii="Simplified Arabic" w:hAnsi="Simplified Arabic" w:cs="Simplified Arabic"/>
          <w:color w:val="000000"/>
          <w:sz w:val="28"/>
          <w:szCs w:val="28"/>
          <w:rtl/>
        </w:rPr>
        <w:t>(</w:t>
      </w:r>
      <w:r w:rsidRPr="00691650">
        <w:rPr>
          <w:rFonts w:ascii="Simplified Arabic" w:hAnsi="Simplified Arabic" w:cs="Simplified Arabic"/>
          <w:color w:val="000000"/>
          <w:sz w:val="32"/>
          <w:szCs w:val="32"/>
          <w:rtl/>
        </w:rPr>
        <w:t>الزرب</w:t>
      </w:r>
      <w:r w:rsidRPr="00691650">
        <w:rPr>
          <w:rFonts w:ascii="Simplified Arabic" w:hAnsi="Simplified Arabic" w:cs="Simplified Arabic"/>
          <w:color w:val="000000"/>
          <w:sz w:val="28"/>
          <w:szCs w:val="28"/>
          <w:rtl/>
        </w:rPr>
        <w:t>)</w:t>
      </w:r>
      <w:r w:rsidRPr="00691650">
        <w:rPr>
          <w:rFonts w:ascii="Simplified Arabic" w:hAnsi="Simplified Arabic" w:cs="Simplified Arabic"/>
          <w:color w:val="000000"/>
          <w:sz w:val="32"/>
          <w:szCs w:val="32"/>
          <w:rtl/>
        </w:rPr>
        <w:t>. وهي طريقة أسرع في الإنضاج من الطبخ، الذي يقتضي تقطيع اللحم. وعدم تقطيع العجل والإتيان به كاملاً أبلغ في الإكرام وفق عادات القدماء، وقد ُتوورِث ذلك حتى وصلتنا مثل هذه العادات الكريمة.</w:t>
      </w:r>
    </w:p>
    <w:p w:rsidR="00177BFD" w:rsidRPr="00691650" w:rsidRDefault="00177BFD"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مسارعة في الإكرام، وعجل مشويّ قُدّم كاملاً، ليعلموا أنّه قد ذبح وشوي من أجلهم،  وصاحب البيت يقوم هو وزوجه على خدمتهم، ولم يُسألوا عن أشخاصهم. أي أنّه  قد تمّت مراعاة كل آداب الضيافة، فليس لديهم من الأسباب ما يمنعهم من الأكل، وعلى الرُّغم من ذلك كله وجدناهم يمتنعون عن الأكل! </w:t>
      </w:r>
    </w:p>
    <w:p w:rsidR="00177BFD" w:rsidRPr="00691650" w:rsidRDefault="00177BFD"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lastRenderedPageBreak/>
        <w:t>" فلَمَّا رَأَى أَيْدِيَهُمْ لا تَصِلُ إِلَيْهِ نَكِرَهُمْ وَأَوْجَسَ مِنْهُمْ خِيفَةً"</w:t>
      </w:r>
      <w:r w:rsidRPr="00691650">
        <w:rPr>
          <w:rFonts w:ascii="Simplified Arabic" w:hAnsi="Simplified Arabic" w:cs="Simplified Arabic"/>
          <w:color w:val="000000"/>
          <w:sz w:val="32"/>
          <w:szCs w:val="32"/>
          <w:rtl/>
        </w:rPr>
        <w:t>: فعندما يمتنع الضيف مع توافر آداب الضيافة فإنّ ذلك يعني أنه يُضمِر شراً للمُضيف. وهذا معروف في عادات العرب وأهل البداوة. وفي المقابل إذا</w:t>
      </w:r>
      <w:r w:rsidRPr="00691650">
        <w:rPr>
          <w:rFonts w:ascii="Simplified Arabic" w:hAnsi="Simplified Arabic" w:cs="Simplified Arabic"/>
          <w:sz w:val="32"/>
          <w:szCs w:val="32"/>
          <w:rtl/>
        </w:rPr>
        <w:t xml:space="preserve"> مدّ الضيف يده</w:t>
      </w:r>
      <w:r w:rsidRPr="00691650">
        <w:rPr>
          <w:rFonts w:ascii="Simplified Arabic" w:hAnsi="Simplified Arabic" w:cs="Simplified Arabic"/>
          <w:color w:val="FF0000"/>
          <w:sz w:val="32"/>
          <w:szCs w:val="32"/>
          <w:rtl/>
        </w:rPr>
        <w:t xml:space="preserve"> </w:t>
      </w:r>
      <w:r w:rsidRPr="00691650">
        <w:rPr>
          <w:rFonts w:ascii="Simplified Arabic" w:hAnsi="Simplified Arabic" w:cs="Simplified Arabic"/>
          <w:color w:val="000000"/>
          <w:sz w:val="32"/>
          <w:szCs w:val="32"/>
          <w:rtl/>
        </w:rPr>
        <w:t>إلى الطعام فإنّ ذلك يعني المسالمة. من هنا ندرك حاجة المفسّر إلى معرفة عادات وأعراف القدماء ليفهم ملابسات مثل هذه المواقف. وبهذا أصبح مفهوماً إنكار موقفهم هذا من قِبل إبراهيم عليه السلام. وكيف لا يستشعر الخوف ويضمره وقد بدا منهم ما يُشعر بالعداء!</w:t>
      </w:r>
    </w:p>
    <w:p w:rsidR="00177BFD" w:rsidRPr="00691650" w:rsidRDefault="00177BFD"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 وَامْرَأَتُهُ قَائِمَةٌ فَضَحِكَتْ"</w:t>
      </w:r>
      <w:r w:rsidRPr="00691650">
        <w:rPr>
          <w:rFonts w:ascii="Simplified Arabic" w:hAnsi="Simplified Arabic" w:cs="Simplified Arabic"/>
          <w:color w:val="000000"/>
          <w:sz w:val="32"/>
          <w:szCs w:val="32"/>
          <w:rtl/>
        </w:rPr>
        <w:t>:</w:t>
      </w:r>
    </w:p>
    <w:p w:rsidR="00177BFD" w:rsidRPr="00691650" w:rsidRDefault="00177BFD"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أما سار</w:t>
      </w:r>
      <w:r w:rsidRPr="00691650">
        <w:rPr>
          <w:rFonts w:ascii="Simplified Arabic" w:hAnsi="Simplified Arabic" w:cs="Simplified Arabic"/>
          <w:sz w:val="32"/>
          <w:szCs w:val="32"/>
          <w:rtl/>
        </w:rPr>
        <w:t>ة</w:t>
      </w:r>
      <w:r w:rsidRPr="00691650">
        <w:rPr>
          <w:rFonts w:ascii="Simplified Arabic" w:hAnsi="Simplified Arabic" w:cs="Simplified Arabic"/>
          <w:color w:val="000000"/>
          <w:sz w:val="32"/>
          <w:szCs w:val="32"/>
          <w:rtl/>
        </w:rPr>
        <w:t>، سلام الله عليها، فلا تُجالسهم، وإنّما تقف في ناحية وقفة المستعدّ للخدمة وتقديم واجبات الضيافة. ولا شكّ أنّ موقفهم في عدم الأكل جعلها تحس الخوف وتقف متحسّبة تراقب وترقُب. وفجأة تكتشف أنّهم رسل الله الكرام في صورة البشر، فتنتقل من أعلى درجات التوتّر إلى دهشة المفاجأة السارّة فتضحك. وهذه ردة فعل طبيعيّة في مثل هذا الموقف. وغالباً ما يكون الضحك للمفارقة الكبيرة بين حالة التحسب وما تأتي به المفاجأة من تناقض بين ما نظنّ وما هو واقع.</w:t>
      </w:r>
    </w:p>
    <w:p w:rsidR="00177BFD" w:rsidRPr="00691650" w:rsidRDefault="00177BFD"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 وَامْرَأَتُهُ قَائِمَةٌ فَضَحِكَتْ فَبَشَّرْنَاهَا بِإِسْحَاقَ وَمِنْ وَرَاءِ إِسْحَاقَ يَعْقُوبَ"</w:t>
      </w:r>
      <w:r w:rsidRPr="00691650">
        <w:rPr>
          <w:rFonts w:ascii="Simplified Arabic" w:hAnsi="Simplified Arabic" w:cs="Simplified Arabic"/>
          <w:color w:val="000000"/>
          <w:sz w:val="32"/>
          <w:szCs w:val="32"/>
          <w:rtl/>
        </w:rPr>
        <w:t xml:space="preserve">: نعم، في لحظة زوال التوتر والانفعال السار بالمفاجأة – المُعَبَّر عنه بالضحك – تأتي البشرى بما هو غير متوقع، فتكون مفاجأة أخرى، </w:t>
      </w:r>
      <w:r w:rsidRPr="00691650">
        <w:rPr>
          <w:rFonts w:ascii="Simplified Arabic" w:hAnsi="Simplified Arabic" w:cs="Simplified Arabic"/>
          <w:color w:val="000000"/>
          <w:sz w:val="32"/>
          <w:szCs w:val="32"/>
          <w:rtl/>
        </w:rPr>
        <w:lastRenderedPageBreak/>
        <w:t xml:space="preserve">هكذا: توتّر وخوف وتحسّب، ثمّ تأتي المفاجأة بزوال هذا الخوف، ثمّ تأتي المفاجأة ببشرى تتعلق بالولد والحفيد بعد سن اليأس. في المقابل يكون إبراهيم عليه السلام في حالةٍ من التوتّر والتحسُّب والخوف المكبوت، ثمّ فجأة يكتشف أنّهم رسل الله قد جاءوا بعقوبة الاجتثاث لقوم لوط. هكذا؛ خوف وتوتّر وتحسّب، ثمّ فجأة يكتشف أنّهم رسلٌ كرام لا يقصدونه بسوء ولكنّهم جاءوا لإنزال الغضب على رؤوس المنحرفين. وكأنّ موقفهم الأول كان </w:t>
      </w:r>
      <w:r w:rsidRPr="00691650">
        <w:rPr>
          <w:rFonts w:ascii="Simplified Arabic" w:hAnsi="Simplified Arabic" w:cs="Simplified Arabic"/>
          <w:sz w:val="32"/>
          <w:szCs w:val="32"/>
          <w:rtl/>
        </w:rPr>
        <w:t>نوعًا</w:t>
      </w:r>
      <w:r w:rsidRPr="00691650">
        <w:rPr>
          <w:rFonts w:ascii="Simplified Arabic" w:hAnsi="Simplified Arabic" w:cs="Simplified Arabic"/>
          <w:color w:val="000000"/>
          <w:sz w:val="32"/>
          <w:szCs w:val="32"/>
          <w:rtl/>
        </w:rPr>
        <w:t xml:space="preserve"> من التهيئة له عليه السلام لتلقّي الخبر غير السار المتعلق بإبادة قوم لوط. أمّا البشرى فكانت بعد خوفه منهم ثمّ إدراكه للمهمّة التي جاءوا من أجلها. واللافت هنا أنّهم لم يبدأوه بالبشرى، وإنّما مهّدوا له بخوف وترقّب، ثمّ كشفوا له حقيقتهم وحقيقة مهمّتهم، ثمّ جاءوه بالبشرى بمخاطبة زوجه وهو يسمع.</w:t>
      </w: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9E2718" w:rsidRPr="00691650" w:rsidRDefault="009E2718" w:rsidP="00A959D7">
      <w:pPr>
        <w:bidi w:val="0"/>
        <w:jc w:val="lowKashida"/>
        <w:rPr>
          <w:rFonts w:ascii="Simplified Arabic" w:hAnsi="Simplified Arabic" w:cs="Simplified Arabic"/>
          <w:b/>
          <w:bCs/>
          <w:sz w:val="40"/>
          <w:szCs w:val="40"/>
          <w:rtl/>
        </w:rPr>
      </w:pPr>
    </w:p>
    <w:p w:rsidR="00177BFD" w:rsidRPr="00691650" w:rsidRDefault="00177BFD" w:rsidP="00A959D7">
      <w:pPr>
        <w:bidi w:val="0"/>
        <w:jc w:val="lowKashida"/>
        <w:rPr>
          <w:rFonts w:ascii="Simplified Arabic" w:hAnsi="Simplified Arabic" w:cs="Simplified Arabic"/>
          <w:b/>
          <w:bCs/>
          <w:sz w:val="40"/>
          <w:szCs w:val="40"/>
          <w:rtl/>
        </w:rPr>
      </w:pPr>
    </w:p>
    <w:p w:rsidR="00177BFD" w:rsidRPr="00691650" w:rsidRDefault="00177BFD" w:rsidP="00A959D7">
      <w:pPr>
        <w:bidi w:val="0"/>
        <w:jc w:val="lowKashida"/>
        <w:rPr>
          <w:rFonts w:ascii="Simplified Arabic" w:hAnsi="Simplified Arabic" w:cs="Simplified Arabic"/>
          <w:b/>
          <w:bCs/>
          <w:sz w:val="40"/>
          <w:szCs w:val="40"/>
          <w:rtl/>
        </w:rPr>
      </w:pPr>
    </w:p>
    <w:p w:rsidR="00177BFD" w:rsidRPr="00691650" w:rsidRDefault="00177BFD" w:rsidP="00A959D7">
      <w:pPr>
        <w:bidi w:val="0"/>
        <w:jc w:val="lowKashida"/>
        <w:rPr>
          <w:rFonts w:ascii="Simplified Arabic" w:hAnsi="Simplified Arabic" w:cs="Simplified Arabic"/>
          <w:b/>
          <w:bCs/>
          <w:sz w:val="40"/>
          <w:szCs w:val="40"/>
          <w:rtl/>
        </w:rPr>
      </w:pPr>
    </w:p>
    <w:p w:rsidR="00177BFD" w:rsidRPr="00691650" w:rsidRDefault="00177BFD" w:rsidP="00A959D7">
      <w:pPr>
        <w:bidi w:val="0"/>
        <w:jc w:val="lowKashida"/>
        <w:rPr>
          <w:rFonts w:ascii="Simplified Arabic" w:hAnsi="Simplified Arabic" w:cs="Simplified Arabic"/>
          <w:b/>
          <w:bCs/>
          <w:sz w:val="40"/>
          <w:szCs w:val="40"/>
          <w:rtl/>
        </w:rPr>
      </w:pPr>
    </w:p>
    <w:p w:rsidR="003D64C3" w:rsidRPr="000167C6" w:rsidRDefault="003D64C3" w:rsidP="00CB366F">
      <w:pPr>
        <w:spacing w:before="100" w:beforeAutospacing="1" w:after="100" w:afterAutospacing="1"/>
        <w:jc w:val="center"/>
        <w:rPr>
          <w:rFonts w:ascii="Simplified Arabic" w:hAnsi="Simplified Arabic" w:cs="Simplified Arabic"/>
          <w:sz w:val="48"/>
          <w:szCs w:val="48"/>
          <w:rtl/>
        </w:rPr>
      </w:pPr>
      <w:r w:rsidRPr="000167C6">
        <w:rPr>
          <w:rFonts w:ascii="Simplified Arabic" w:hAnsi="Simplified Arabic" w:cs="Simplified Arabic"/>
          <w:b/>
          <w:bCs/>
          <w:color w:val="000000"/>
          <w:sz w:val="48"/>
          <w:szCs w:val="48"/>
          <w:rtl/>
        </w:rPr>
        <w:lastRenderedPageBreak/>
        <w:t>أكاد أخفيها</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جاء</w:t>
      </w:r>
      <w:r w:rsidRPr="00691650">
        <w:rPr>
          <w:rFonts w:ascii="Simplified Arabic" w:hAnsi="Simplified Arabic" w:cs="Simplified Arabic"/>
          <w:color w:val="000000"/>
          <w:sz w:val="32"/>
          <w:szCs w:val="32"/>
          <w:rtl/>
        </w:rPr>
        <w:t xml:space="preserve"> في الآية 15 من سورة طه:" </w:t>
      </w:r>
      <w:r w:rsidRPr="00691650">
        <w:rPr>
          <w:rFonts w:ascii="Simplified Arabic" w:hAnsi="Simplified Arabic" w:cs="Simplified Arabic"/>
          <w:b/>
          <w:bCs/>
          <w:color w:val="000000"/>
          <w:sz w:val="32"/>
          <w:szCs w:val="32"/>
          <w:rtl/>
        </w:rPr>
        <w:t>إِنَّ السَّاعَةَ آتِيَةٌ أَكَادُ أُخْفِيهَا لِتُجْزَى كُلُّ نَفْسٍ بِمَا تَسْعَى"</w:t>
      </w:r>
      <w:r w:rsidRPr="00691650">
        <w:rPr>
          <w:rFonts w:ascii="Simplified Arabic" w:hAnsi="Simplified Arabic" w:cs="Simplified Arabic"/>
          <w:color w:val="000000"/>
          <w:sz w:val="32"/>
          <w:szCs w:val="32"/>
          <w:rtl/>
        </w:rPr>
        <w:t>.</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قال الطبري رحمه الله:" أكاد أخفيها من نفسي، لئلّا يطلع عليها أحد، وبذلك جاء تأويل أكثر أهل العلم". ويوضِّح مقصد الطبري ما نُقل عن السدّي:" كتمتها عن الخلائق، حتى لو استطعت أن أكتمها من نفسي لفعلت". ويحمل بعض المفسّرين هذا المعنى على المبالغة، فمثل هذا التعبير مستخدم في العربيّة للمبالغة.</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 </w:t>
      </w:r>
      <w:r w:rsidRPr="00691650">
        <w:rPr>
          <w:rFonts w:ascii="Simplified Arabic" w:hAnsi="Simplified Arabic" w:cs="Simplified Arabic"/>
          <w:color w:val="000000"/>
          <w:sz w:val="32"/>
          <w:szCs w:val="32"/>
          <w:rtl/>
        </w:rPr>
        <w:t>وقال الألوسي:" وحاصله أكاد أبالغ في إخفائها فلا أُجمِل كما لم أُفصّل". ويوضح هذا المعنى ما قاله ابن عاشور:" والإخفاء: الستر وعدم الإظهار، وأريد به هنا المجاز عن عدم الإعلام"، وقال: المراد إخفاء الحديث عنها، أي من شدّة إرادة إخفاء وقتها، أي يراد ترك ذكرها ولعلّ توجيه ذلك أنّ المكذبين بالساعة لم يزدهم تكرر ذكرها في القرآن إلا عناداً على إنكارها".</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 </w:t>
      </w:r>
      <w:r w:rsidRPr="00691650">
        <w:rPr>
          <w:rFonts w:ascii="Simplified Arabic" w:hAnsi="Simplified Arabic" w:cs="Simplified Arabic"/>
          <w:color w:val="000000"/>
          <w:sz w:val="32"/>
          <w:szCs w:val="32"/>
          <w:rtl/>
        </w:rPr>
        <w:t xml:space="preserve">ونقل ابن عاشور عن أبي عليّ الفارسي أنّ أُخْفِيها بمعنى أظهرها، فقد قال أبو علي الفارسي: "إنّ همزة أخفيها للإزالة مثل همزة أعْجَم الكتابَ، </w:t>
      </w:r>
      <w:r w:rsidRPr="00691650">
        <w:rPr>
          <w:rFonts w:ascii="Simplified Arabic" w:hAnsi="Simplified Arabic" w:cs="Simplified Arabic"/>
          <w:color w:val="000000"/>
          <w:sz w:val="32"/>
          <w:szCs w:val="32"/>
          <w:rtl/>
        </w:rPr>
        <w:lastRenderedPageBreak/>
        <w:t xml:space="preserve">وأشكى زيداً، أي أزيل خفاءَها". والخفاء: ثوب تُلفّ فيه القِربة مستعار للستر. </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 واضح من هذه الأقوال وغيرها أنّ أهل التفسير قد استشكلوا هذا التعبير القرآني. ويرجع هذا الاستشكال إلى حقيقة أنّ خبر الساعة مخفيّ لا يعلمه إلى الله تعالى. ويرجع أيضاً إلى حقيقة أنّ كاد في اللغة العربيّة تشير إلى قرب الوقوع مع عدمه؛ فعندما تقول:" أكاد أضربه"، تكون قد صرّحتَ بعدم حصول الضرب، ولكن احتمال حصوله قريب جداً. وعندما يقول تعالى:" </w:t>
      </w:r>
      <w:r w:rsidRPr="00691650">
        <w:rPr>
          <w:rFonts w:ascii="Simplified Arabic" w:hAnsi="Simplified Arabic" w:cs="Simplified Arabic"/>
          <w:b/>
          <w:bCs/>
          <w:color w:val="000000"/>
          <w:sz w:val="32"/>
          <w:szCs w:val="32"/>
          <w:rtl/>
        </w:rPr>
        <w:t>أكاد أخفيها</w:t>
      </w:r>
      <w:r w:rsidRPr="00691650">
        <w:rPr>
          <w:rFonts w:ascii="Simplified Arabic" w:hAnsi="Simplified Arabic" w:cs="Simplified Arabic"/>
          <w:color w:val="000000"/>
          <w:sz w:val="32"/>
          <w:szCs w:val="32"/>
          <w:rtl/>
        </w:rPr>
        <w:t xml:space="preserve">"، فإنّ ذلك يعني أنّه سبحانه لم يخفها، وإن كان احتمال إخفائها قريباً جداً. وهذا يعني أنّ الساعة ظاهرة. </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w:t>
      </w:r>
      <w:r w:rsidRPr="00691650">
        <w:rPr>
          <w:rFonts w:ascii="Simplified Arabic" w:hAnsi="Simplified Arabic" w:cs="Simplified Arabic"/>
          <w:sz w:val="32"/>
          <w:szCs w:val="32"/>
          <w:rtl/>
        </w:rPr>
        <w:t xml:space="preserve">جاء في الآيات </w:t>
      </w:r>
      <w:r w:rsidRPr="00691650">
        <w:rPr>
          <w:rFonts w:ascii="Simplified Arabic" w:hAnsi="Simplified Arabic" w:cs="Simplified Arabic"/>
          <w:sz w:val="28"/>
          <w:szCs w:val="28"/>
          <w:rtl/>
        </w:rPr>
        <w:t>(</w:t>
      </w:r>
      <w:r w:rsidRPr="00691650">
        <w:rPr>
          <w:rFonts w:ascii="Simplified Arabic" w:hAnsi="Simplified Arabic" w:cs="Simplified Arabic"/>
          <w:sz w:val="32"/>
          <w:szCs w:val="32"/>
          <w:rtl/>
        </w:rPr>
        <w:t>42–44</w:t>
      </w:r>
      <w:r w:rsidRPr="00691650">
        <w:rPr>
          <w:rFonts w:ascii="Simplified Arabic" w:hAnsi="Simplified Arabic" w:cs="Simplified Arabic"/>
          <w:sz w:val="28"/>
          <w:szCs w:val="28"/>
          <w:rtl/>
        </w:rPr>
        <w:t>)</w:t>
      </w:r>
      <w:r w:rsidRPr="00691650">
        <w:rPr>
          <w:rFonts w:ascii="Simplified Arabic" w:hAnsi="Simplified Arabic" w:cs="Simplified Arabic"/>
          <w:sz w:val="32"/>
          <w:szCs w:val="32"/>
          <w:rtl/>
        </w:rPr>
        <w:t xml:space="preserve"> من سورة النازعات</w:t>
      </w:r>
      <w:r w:rsidRPr="00691650">
        <w:rPr>
          <w:rFonts w:ascii="Simplified Arabic" w:hAnsi="Simplified Arabic" w:cs="Simplified Arabic"/>
          <w:b/>
          <w:bCs/>
          <w:sz w:val="32"/>
          <w:szCs w:val="32"/>
          <w:rtl/>
        </w:rPr>
        <w:t>:" يَسْأَلُونَكَ عَنِ السَّاعَةِ أَيَّانَ مُرْسَاهَا،  فِيمَ أَنْتَ مِنْ ذِكْرَاهَا، إِلَى رَبِّكَ مُنْتَهَاهَا"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قال ابن عاشور</w:t>
      </w:r>
      <w:r w:rsidRPr="00691650">
        <w:rPr>
          <w:rFonts w:ascii="Simplified Arabic" w:hAnsi="Simplified Arabic" w:cs="Simplified Arabic"/>
          <w:b/>
          <w:bCs/>
          <w:sz w:val="32"/>
          <w:szCs w:val="32"/>
          <w:rtl/>
        </w:rPr>
        <w:t>:"</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مُرساها: مصدر ميمي لفعل أرسى، والإِرساء: جعل السفينة عند الشاطىء لقصد النزول منها. واستعير الإِرساء للوقوع والحصول تشبيهاً للأمر المغيَّب حصوله بسفينة ماخرة البحر لا يُعرف وصولها إلا إذا رسَتْ".</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 والذي نراه راجحاً أنّ الأمر بوقوع الساعة قد صدر </w:t>
      </w:r>
      <w:r w:rsidRPr="00691650">
        <w:rPr>
          <w:rFonts w:ascii="Simplified Arabic" w:hAnsi="Simplified Arabic" w:cs="Simplified Arabic"/>
          <w:sz w:val="32"/>
          <w:szCs w:val="32"/>
          <w:rtl/>
        </w:rPr>
        <w:t>عن الخالق سبحانه وتعالى منذ زمن. وقد يكون هذا معنى قوله تعالى في مستهل سورة النحل:"</w:t>
      </w:r>
      <w:r w:rsidRPr="00691650">
        <w:rPr>
          <w:rFonts w:ascii="Simplified Arabic" w:hAnsi="Simplified Arabic" w:cs="Simplified Arabic"/>
          <w:b/>
          <w:bCs/>
          <w:sz w:val="32"/>
          <w:szCs w:val="32"/>
          <w:rtl/>
        </w:rPr>
        <w:t>أَتَى أَمْرُ اللَّهِ فَلا تَسْتَعْجِلُوهُ</w:t>
      </w:r>
      <w:r w:rsidRPr="00691650">
        <w:rPr>
          <w:rFonts w:ascii="Simplified Arabic" w:hAnsi="Simplified Arabic" w:cs="Simplified Arabic"/>
          <w:sz w:val="32"/>
          <w:szCs w:val="32"/>
          <w:rtl/>
        </w:rPr>
        <w:t xml:space="preserve">..."، وهذا يعني أنّ الكون قد استجاب للأمر الإلهي فهو يتحول في كينونته تجاه وقوع الساعة وقيام القيامة، </w:t>
      </w:r>
      <w:r w:rsidRPr="00691650">
        <w:rPr>
          <w:rFonts w:ascii="Simplified Arabic" w:hAnsi="Simplified Arabic" w:cs="Simplified Arabic"/>
          <w:sz w:val="32"/>
          <w:szCs w:val="32"/>
          <w:rtl/>
        </w:rPr>
        <w:lastRenderedPageBreak/>
        <w:t>ومن هنا شُبّهت الساعة بسفينة سائرة في اتجاه مرساها، وسوف تصل هذا المرسى، وعندها تقع أحداثها العظام وترسو وتستقر. واللافت أنّ السؤال هو عن زمن رسوها واستقرارها:</w:t>
      </w:r>
      <w:r w:rsidRPr="00691650">
        <w:rPr>
          <w:rFonts w:ascii="Simplified Arabic" w:hAnsi="Simplified Arabic" w:cs="Simplified Arabic"/>
          <w:b/>
          <w:bCs/>
          <w:sz w:val="32"/>
          <w:szCs w:val="32"/>
          <w:rtl/>
        </w:rPr>
        <w:t xml:space="preserve">" أيان مرساها؟!"؛ </w:t>
      </w:r>
      <w:r w:rsidRPr="00691650">
        <w:rPr>
          <w:rFonts w:ascii="Simplified Arabic" w:hAnsi="Simplified Arabic" w:cs="Simplified Arabic"/>
          <w:sz w:val="32"/>
          <w:szCs w:val="32"/>
          <w:rtl/>
        </w:rPr>
        <w:t>فوقت رسوها غيب لا يعلمه إلا الله تعالى.</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جاء في الآية 187 من سورة الأعراف:"</w:t>
      </w:r>
      <w:r w:rsidRPr="00691650">
        <w:rPr>
          <w:rFonts w:ascii="Simplified Arabic" w:hAnsi="Simplified Arabic" w:cs="Simplified Arabic"/>
          <w:b/>
          <w:bCs/>
          <w:color w:val="000080"/>
          <w:sz w:val="32"/>
          <w:szCs w:val="32"/>
          <w:rtl/>
        </w:rPr>
        <w:t xml:space="preserve"> </w:t>
      </w:r>
      <w:r w:rsidRPr="00691650">
        <w:rPr>
          <w:rFonts w:ascii="Simplified Arabic" w:hAnsi="Simplified Arabic" w:cs="Simplified Arabic"/>
          <w:b/>
          <w:bCs/>
          <w:sz w:val="32"/>
          <w:szCs w:val="32"/>
          <w:rtl/>
        </w:rPr>
        <w:t>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وَلَكِنَّ أَكْثَرَ النَّاسِ لا يَعْلَمُونَ"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قال ابن عاشور:"</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والإرساء الاستقرار بعد السير"، فهي إذن تسير ثمّ تستقر. وعندما تستقرّ تقع أحداثها العظام، ومن ذلك البعث والنشور، ووقت ذلك لا يعلمه إلا الله تعالى، بل إنّ حقائق سيرها في اتجاه وقوعها هو غيب لا يعلمه إلى الله. أمّا قوله تعالى:"</w:t>
      </w:r>
      <w:r w:rsidRPr="00691650">
        <w:rPr>
          <w:rFonts w:ascii="Simplified Arabic" w:hAnsi="Simplified Arabic" w:cs="Simplified Arabic"/>
          <w:b/>
          <w:bCs/>
          <w:sz w:val="32"/>
          <w:szCs w:val="32"/>
          <w:rtl/>
        </w:rPr>
        <w:t xml:space="preserve"> لا يُجَلِّيهَا لِوَقْتِهَا إلا هُوَ"، </w:t>
      </w:r>
      <w:r w:rsidRPr="00691650">
        <w:rPr>
          <w:rFonts w:ascii="Simplified Arabic" w:hAnsi="Simplified Arabic" w:cs="Simplified Arabic"/>
          <w:sz w:val="32"/>
          <w:szCs w:val="32"/>
          <w:rtl/>
        </w:rPr>
        <w:t>فيشير بوضوح إلى أنّها ستُكشف في وقتها المحدّد كشفاً لا لبس فيه، كما هي العروس التي تتجلى لعريسها، وتكون قبل ذلك مستورة لا يظهر منها إلا الثياب الساترة لتفاصيل جسمها.</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أمّا قوله تعالى:"</w:t>
      </w:r>
      <w:r w:rsidRPr="00691650">
        <w:rPr>
          <w:rFonts w:ascii="Simplified Arabic" w:hAnsi="Simplified Arabic" w:cs="Simplified Arabic"/>
          <w:b/>
          <w:bCs/>
          <w:sz w:val="32"/>
          <w:szCs w:val="32"/>
          <w:rtl/>
        </w:rPr>
        <w:t xml:space="preserve"> ثَقُلَتْ فِي السَّمَاوَاتِ وَالأرْضِ"</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فيقول الطبري:" </w:t>
      </w:r>
      <w:r w:rsidRPr="00691650">
        <w:rPr>
          <w:rFonts w:ascii="Simplified Arabic" w:hAnsi="Simplified Arabic" w:cs="Simplified Arabic"/>
          <w:color w:val="000000"/>
          <w:sz w:val="32"/>
          <w:szCs w:val="32"/>
          <w:rtl/>
        </w:rPr>
        <w:t xml:space="preserve">وأولى ذلك عندي بالصواب، قول من قال: معنى ذلك: ثقلت الساعة في السموات والأرض على أهلها، أن يعرفوا وقتها وقيامها; لأنّ الله أخفى ذلك عن خلقه، فلم يُطلع عليه منهم أحدًا.."، ومثل هذا التوجيه من </w:t>
      </w:r>
      <w:r w:rsidRPr="00691650">
        <w:rPr>
          <w:rFonts w:ascii="Simplified Arabic" w:hAnsi="Simplified Arabic" w:cs="Simplified Arabic"/>
          <w:color w:val="000000"/>
          <w:sz w:val="32"/>
          <w:szCs w:val="32"/>
          <w:rtl/>
        </w:rPr>
        <w:lastRenderedPageBreak/>
        <w:t>الطبري رحمه الله، لأنّه في ظننا لم يتوقّع أن تكون قد ثقلت الساعة في الواقع الكوني على الحقيقة. والذي نراه أنّ الأمر يشبه وضع المرأة الحامل التي أثقلت فتكاد تضع، وكذلك الساعة شأنها أنّها أصبحث ثقيلة يوشك بناء السماوات أن يعجز عن التماسك أمام ثقلها فتقع كما يحصل مع الحامل عندما تضع.</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أمّا قوله تعالى:" </w:t>
      </w:r>
      <w:r w:rsidRPr="00691650">
        <w:rPr>
          <w:rFonts w:ascii="Simplified Arabic" w:hAnsi="Simplified Arabic" w:cs="Simplified Arabic"/>
          <w:b/>
          <w:bCs/>
          <w:sz w:val="32"/>
          <w:szCs w:val="32"/>
          <w:rtl/>
        </w:rPr>
        <w:t xml:space="preserve">لا تَأْتِيكُمْ إِلا بَغْتَةً"، </w:t>
      </w:r>
      <w:r w:rsidRPr="00691650">
        <w:rPr>
          <w:rFonts w:ascii="Simplified Arabic" w:hAnsi="Simplified Arabic" w:cs="Simplified Arabic"/>
          <w:sz w:val="32"/>
          <w:szCs w:val="32"/>
          <w:rtl/>
        </w:rPr>
        <w:t xml:space="preserve">فيشير إلى أنّها ستأتي، بل إنّها آتية وستصل فتأتي الناس، بل وتجيء - على اعتبار أنّ المجيء أشدّ قرباً من الإتيان -  ويكون مجيؤها مباغتاً للناس غير متوقع منهم. </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أما قوله تعالى في الآية 77 من سورة النحل:"...</w:t>
      </w:r>
      <w:r w:rsidRPr="00691650">
        <w:rPr>
          <w:rFonts w:ascii="Simplified Arabic" w:hAnsi="Simplified Arabic" w:cs="Simplified Arabic"/>
          <w:b/>
          <w:bCs/>
          <w:sz w:val="32"/>
          <w:szCs w:val="32"/>
          <w:rtl/>
        </w:rPr>
        <w:t xml:space="preserve"> وَمَا أَمْرُ السَّاعَةِ إِلا كَلَمْحِ الْبَصَرِ أَوْ هُوَ أَقْرَبُ</w:t>
      </w:r>
      <w:r w:rsidRPr="00691650">
        <w:rPr>
          <w:rFonts w:ascii="Simplified Arabic" w:hAnsi="Simplified Arabic" w:cs="Simplified Arabic"/>
          <w:sz w:val="32"/>
          <w:szCs w:val="32"/>
          <w:rtl/>
        </w:rPr>
        <w:t>..."، فلا يشير إلى الساعة وإنّما يشير إلى أمرها، أي عظيم شأنها، والذي يكون عند وقوعها وقيامها. ويمكن تقريب الفكرة بواقع الصاروخ عابر القارات، الذي ينطلق ويسير زمناً ثمّ يقع فيكون الانفجار، الذي يكون سريعاً وهائلاً.</w:t>
      </w:r>
    </w:p>
    <w:p w:rsidR="003D64C3" w:rsidRPr="00691650" w:rsidRDefault="003D64C3"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عندما تقوم – ومن معاني القيام الوقوف بعد سير - الساعة وتقع يتمّ الحشر والحساب، فيؤول الناس إلى الجنّة أو النار. وبذلك تنتهي الساعة وتختفي ويظهر ويستقر الواقع الجديد. فتكون نتيجة اختفاء الساعة أن تُجزى كل نفس بما تسعى. </w:t>
      </w:r>
    </w:p>
    <w:p w:rsidR="003D64C3" w:rsidRPr="00691650" w:rsidRDefault="003D64C3" w:rsidP="00AA0E3A">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وعليه يمكن أن يكون معنى:"</w:t>
      </w:r>
      <w:r w:rsidRPr="00691650">
        <w:rPr>
          <w:rFonts w:ascii="Simplified Arabic" w:hAnsi="Simplified Arabic" w:cs="Simplified Arabic"/>
          <w:b/>
          <w:bCs/>
          <w:color w:val="000000"/>
          <w:sz w:val="32"/>
          <w:szCs w:val="32"/>
          <w:rtl/>
        </w:rPr>
        <w:t xml:space="preserve"> إِنَّ السَّاعَةَ آتِيَةٌ أَكَادُ أُخْفِيهَا لِتُجْزَى كُلُّ نَفْسٍ بِمَا تَسْعَى"</w:t>
      </w:r>
      <w:r w:rsidRPr="00691650">
        <w:rPr>
          <w:rFonts w:ascii="Simplified Arabic" w:hAnsi="Simplified Arabic" w:cs="Simplified Arabic"/>
          <w:color w:val="000000"/>
          <w:sz w:val="32"/>
          <w:szCs w:val="32"/>
          <w:rtl/>
        </w:rPr>
        <w:t xml:space="preserve">: أكاد أخفيها، ولَمّا أفعل بعد، ولكن ذلك يوشك أن </w:t>
      </w:r>
      <w:r w:rsidRPr="00691650">
        <w:rPr>
          <w:rFonts w:ascii="Simplified Arabic" w:hAnsi="Simplified Arabic" w:cs="Simplified Arabic"/>
          <w:color w:val="000000"/>
          <w:sz w:val="32"/>
          <w:szCs w:val="32"/>
          <w:rtl/>
        </w:rPr>
        <w:lastRenderedPageBreak/>
        <w:t>يقع، وعندها تكون النتيجة أن يدخل أهل الطاعة الجنّة وأهل المعصية النّار. فالساعة إذن تقوم لحكمة ثمّ تختفي، وهذا من أعظم أمورها لأنّه ينجلي عن جنة أو نار.</w:t>
      </w:r>
    </w:p>
    <w:p w:rsidR="003D64C3" w:rsidRPr="00691650" w:rsidRDefault="003D64C3" w:rsidP="00AA0E3A">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قد يُشكل على البعض أنّ هذا الكلام خوطب به موسى، عليه السلام، أي قبل ما يقارب الـ 3400 سنة، ولا ندري كم بقي من الزمن حتّى تتوقف الساعة فتقع. وهذا زمن طويل، أطول من أن يكون قريباً!</w:t>
      </w:r>
    </w:p>
    <w:p w:rsidR="00177BFD" w:rsidRPr="00691650" w:rsidRDefault="003D64C3" w:rsidP="005F429A">
      <w:pPr>
        <w:tabs>
          <w:tab w:val="right" w:pos="0"/>
        </w:tabs>
        <w:jc w:val="lowKashida"/>
        <w:rPr>
          <w:rFonts w:ascii="Simplified Arabic" w:hAnsi="Simplified Arabic" w:cs="Simplified Arabic"/>
          <w:b/>
          <w:bCs/>
          <w:sz w:val="40"/>
          <w:szCs w:val="40"/>
          <w:rtl/>
        </w:rPr>
      </w:pPr>
      <w:r w:rsidRPr="00691650">
        <w:rPr>
          <w:rFonts w:ascii="Simplified Arabic" w:hAnsi="Simplified Arabic" w:cs="Simplified Arabic"/>
          <w:color w:val="000000"/>
          <w:sz w:val="32"/>
          <w:szCs w:val="32"/>
          <w:rtl/>
        </w:rPr>
        <w:t>الجواب عن ذلك نجده في أبحاث العلماء الذين يُشيرون إلى مليارات السنين التي مرّت على هذا الكون المخلوق. فإذا عرفنا هذا أدركنا أنّ الألف سنة ما هي إلا لحظة صغيرة قياساً إلى عمر الكون المغرق في القدم. وإذا كان الأمر الإلهيّ قد سرى في الكون الهائل</w:t>
      </w:r>
      <w:r w:rsidRPr="00691650">
        <w:rPr>
          <w:rFonts w:ascii="Simplified Arabic" w:hAnsi="Simplified Arabic" w:cs="Simplified Arabic"/>
          <w:sz w:val="32"/>
          <w:szCs w:val="32"/>
          <w:rtl/>
        </w:rPr>
        <w:t xml:space="preserve"> وتمّ تنفيذه بسرعة الضوء فإنّ ذلك سيحتاج إلى مليارات السنين، ولكنّ أمر الله أسرع نفاذاً من ذلك، ويكون نفاذ الأمر وفق ما تريده الحكمة الإلهيّة، وجاءت الأحاديث الشريفة لتبيّن لنا أننا نعيش في آخر الزمن</w:t>
      </w:r>
      <w:r w:rsidR="005F429A">
        <w:rPr>
          <w:rFonts w:ascii="Simplified Arabic" w:hAnsi="Simplified Arabic" w:cs="Simplified Arabic" w:hint="cs"/>
          <w:sz w:val="32"/>
          <w:szCs w:val="32"/>
          <w:rtl/>
        </w:rPr>
        <w:t>.</w:t>
      </w:r>
      <w:r w:rsidRPr="00691650">
        <w:rPr>
          <w:rFonts w:ascii="Simplified Arabic" w:hAnsi="Simplified Arabic" w:cs="Simplified Arabic"/>
          <w:sz w:val="32"/>
          <w:szCs w:val="32"/>
          <w:rtl/>
        </w:rPr>
        <w:t xml:space="preserve"> نسبة إلى عمر ال</w:t>
      </w:r>
      <w:r w:rsidR="00AA0E3A">
        <w:rPr>
          <w:rFonts w:ascii="Simplified Arabic" w:hAnsi="Simplified Arabic" w:cs="Simplified Arabic" w:hint="cs"/>
          <w:sz w:val="32"/>
          <w:szCs w:val="32"/>
          <w:rtl/>
        </w:rPr>
        <w:t>دنيا.</w:t>
      </w:r>
    </w:p>
    <w:p w:rsidR="00317026" w:rsidRPr="00691650" w:rsidRDefault="00317026" w:rsidP="00AA0E3A">
      <w:pPr>
        <w:bidi w:val="0"/>
        <w:jc w:val="lowKashida"/>
        <w:rPr>
          <w:rFonts w:ascii="Simplified Arabic" w:hAnsi="Simplified Arabic" w:cs="Simplified Arabic"/>
          <w:b/>
          <w:bCs/>
          <w:sz w:val="40"/>
          <w:szCs w:val="40"/>
          <w:rtl/>
        </w:rPr>
      </w:pPr>
    </w:p>
    <w:p w:rsidR="00317026" w:rsidRPr="00691650" w:rsidRDefault="00317026" w:rsidP="00A959D7">
      <w:pPr>
        <w:bidi w:val="0"/>
        <w:jc w:val="lowKashida"/>
        <w:rPr>
          <w:rFonts w:ascii="Simplified Arabic" w:hAnsi="Simplified Arabic" w:cs="Simplified Arabic"/>
          <w:b/>
          <w:bCs/>
          <w:sz w:val="40"/>
          <w:szCs w:val="40"/>
          <w:rtl/>
        </w:rPr>
      </w:pPr>
    </w:p>
    <w:p w:rsidR="00317026" w:rsidRPr="00691650" w:rsidRDefault="00317026" w:rsidP="00A959D7">
      <w:pPr>
        <w:bidi w:val="0"/>
        <w:jc w:val="lowKashida"/>
        <w:rPr>
          <w:rFonts w:ascii="Simplified Arabic" w:hAnsi="Simplified Arabic" w:cs="Simplified Arabic"/>
          <w:b/>
          <w:bCs/>
          <w:sz w:val="40"/>
          <w:szCs w:val="40"/>
          <w:rtl/>
        </w:rPr>
      </w:pPr>
    </w:p>
    <w:p w:rsidR="00317026" w:rsidRPr="00691650" w:rsidRDefault="00317026" w:rsidP="00A959D7">
      <w:pPr>
        <w:bidi w:val="0"/>
        <w:jc w:val="lowKashida"/>
        <w:rPr>
          <w:rFonts w:ascii="Simplified Arabic" w:hAnsi="Simplified Arabic" w:cs="Simplified Arabic"/>
          <w:b/>
          <w:bCs/>
          <w:sz w:val="40"/>
          <w:szCs w:val="40"/>
          <w:rtl/>
        </w:rPr>
      </w:pPr>
    </w:p>
    <w:p w:rsidR="00241D15" w:rsidRPr="00BC3C02" w:rsidRDefault="00241D15" w:rsidP="00BC3C02">
      <w:pPr>
        <w:spacing w:before="100" w:beforeAutospacing="1" w:after="100" w:afterAutospacing="1"/>
        <w:jc w:val="center"/>
        <w:rPr>
          <w:rFonts w:ascii="Simplified Arabic" w:hAnsi="Simplified Arabic" w:cs="Simplified Arabic"/>
          <w:sz w:val="48"/>
          <w:szCs w:val="48"/>
          <w:rtl/>
        </w:rPr>
      </w:pPr>
      <w:r w:rsidRPr="00BC3C02">
        <w:rPr>
          <w:rFonts w:ascii="Simplified Arabic" w:hAnsi="Simplified Arabic" w:cs="Simplified Arabic"/>
          <w:b/>
          <w:bCs/>
          <w:sz w:val="48"/>
          <w:szCs w:val="48"/>
          <w:rtl/>
        </w:rPr>
        <w:lastRenderedPageBreak/>
        <w:t>كما أنزلنا على الم</w:t>
      </w:r>
      <w:r w:rsidR="00044AE6">
        <w:rPr>
          <w:rFonts w:ascii="Simplified Arabic" w:hAnsi="Simplified Arabic" w:cs="Simplified Arabic" w:hint="cs"/>
          <w:b/>
          <w:bCs/>
          <w:sz w:val="48"/>
          <w:szCs w:val="48"/>
          <w:rtl/>
        </w:rPr>
        <w:t>ُ</w:t>
      </w:r>
      <w:r w:rsidRPr="00BC3C02">
        <w:rPr>
          <w:rFonts w:ascii="Simplified Arabic" w:hAnsi="Simplified Arabic" w:cs="Simplified Arabic"/>
          <w:b/>
          <w:bCs/>
          <w:sz w:val="48"/>
          <w:szCs w:val="48"/>
          <w:rtl/>
        </w:rPr>
        <w:t>ق</w:t>
      </w:r>
      <w:r w:rsidR="00044AE6">
        <w:rPr>
          <w:rFonts w:ascii="Simplified Arabic" w:hAnsi="Simplified Arabic" w:cs="Simplified Arabic" w:hint="cs"/>
          <w:b/>
          <w:bCs/>
          <w:sz w:val="48"/>
          <w:szCs w:val="48"/>
          <w:rtl/>
        </w:rPr>
        <w:t>ْ</w:t>
      </w:r>
      <w:r w:rsidRPr="00BC3C02">
        <w:rPr>
          <w:rFonts w:ascii="Simplified Arabic" w:hAnsi="Simplified Arabic" w:cs="Simplified Arabic"/>
          <w:b/>
          <w:bCs/>
          <w:sz w:val="48"/>
          <w:szCs w:val="48"/>
          <w:rtl/>
        </w:rPr>
        <w:t>تسمين</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الآيات </w:t>
      </w:r>
      <w:r w:rsidRPr="00691650">
        <w:rPr>
          <w:rFonts w:ascii="Simplified Arabic" w:hAnsi="Simplified Arabic" w:cs="Simplified Arabic"/>
          <w:b/>
          <w:bCs/>
          <w:sz w:val="28"/>
          <w:szCs w:val="28"/>
          <w:rtl/>
        </w:rPr>
        <w:t>(</w:t>
      </w:r>
      <w:r w:rsidRPr="00691650">
        <w:rPr>
          <w:rFonts w:ascii="Simplified Arabic" w:hAnsi="Simplified Arabic" w:cs="Simplified Arabic"/>
          <w:sz w:val="32"/>
          <w:szCs w:val="32"/>
          <w:rtl/>
        </w:rPr>
        <w:t>90 – 93</w:t>
      </w:r>
      <w:r w:rsidRPr="00691650">
        <w:rPr>
          <w:rFonts w:ascii="Simplified Arabic" w:hAnsi="Simplified Arabic" w:cs="Simplified Arabic"/>
          <w:b/>
          <w:bCs/>
          <w:sz w:val="28"/>
          <w:szCs w:val="28"/>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من سورة الحجر:"</w:t>
      </w:r>
      <w:r w:rsidRPr="00691650">
        <w:rPr>
          <w:rFonts w:ascii="Simplified Arabic" w:hAnsi="Simplified Arabic" w:cs="Simplified Arabic"/>
          <w:b/>
          <w:bCs/>
          <w:color w:val="000000"/>
          <w:sz w:val="32"/>
          <w:szCs w:val="32"/>
          <w:rtl/>
        </w:rPr>
        <w:t xml:space="preserve"> كَمَا أَنْزَلْنَا عَلَى الْمُقْتَسِمِينَ</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الَّذِينَ جَعَلُوا الْقُرآنَ عِضِينَ</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فَوَرَبِّكَ لَنَسْأَلَنَّهُمْ أَجْمَعِينَ</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عَمَّا كَانُوا يَعْمَلُونَ"</w:t>
      </w:r>
      <w:r w:rsidRPr="00691650">
        <w:rPr>
          <w:rFonts w:ascii="Simplified Arabic" w:hAnsi="Simplified Arabic" w:cs="Simplified Arabic"/>
          <w:color w:val="000000"/>
          <w:sz w:val="32"/>
          <w:szCs w:val="32"/>
          <w:rtl/>
        </w:rPr>
        <w:t>.</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يقول الماوردي في تفسيره</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 </w:t>
      </w:r>
      <w:r w:rsidRPr="00691650">
        <w:rPr>
          <w:rFonts w:ascii="Simplified Arabic" w:hAnsi="Simplified Arabic" w:cs="Simplified Arabic"/>
          <w:color w:val="000000"/>
          <w:sz w:val="32"/>
          <w:szCs w:val="32"/>
          <w:rtl/>
        </w:rPr>
        <w:t>قوله عز وجل: كما أنزلنا على المقتسمين، فيهم سبعة أقاويل. وإليك أخي القارئ الأقوال التي ذكرها الماوردي وتعليقنا عليها قولاً قولاً:</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 xml:space="preserve">أحدها </w:t>
      </w:r>
      <w:r w:rsidRPr="00691650">
        <w:rPr>
          <w:rFonts w:ascii="Simplified Arabic" w:hAnsi="Simplified Arabic" w:cs="Simplified Arabic"/>
          <w:color w:val="000000"/>
          <w:sz w:val="32"/>
          <w:szCs w:val="32"/>
          <w:rtl/>
        </w:rPr>
        <w:t>: أنّهم أهل الكتاب من اليهود والنصارى اقتسموا القرآن فجعلوه أعضاءً أي أجزاءً فآمنوا ببعض منها وكفروا ببعض، قاله ابن عباس.</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التعليق: بل إنّ أهل الكتاب قد كفروا بالقرآن الكريم ولم يؤمنوا به. وإذا قلنا بهذا القول فما معنى قوله تعالى:" كما أنزلنا"؛ فإذا كان المقصود نزول الرسالة يصبح المعنى: إنا أنزلنا إليك كما أنزلنا على المقتسمين. وهو وجه ضعيف كما ترى. وإذا كان المقصود نزول العذاب فمتى كان ذلك؟!</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الثاني</w:t>
      </w:r>
      <w:r w:rsidRPr="00691650">
        <w:rPr>
          <w:rFonts w:ascii="Simplified Arabic" w:hAnsi="Simplified Arabic" w:cs="Simplified Arabic"/>
          <w:color w:val="000000"/>
          <w:sz w:val="32"/>
          <w:szCs w:val="32"/>
          <w:rtl/>
        </w:rPr>
        <w:t>: أنّهم أهل الكتاب اقتسموا القرآن استهزاءً به، فقال بعضهم: هذه السورة لي، وهذه السورة لك، فسمّوا مقتسمين، قاله عكرمة.</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lastRenderedPageBreak/>
        <w:t>التعليق: هل ثبتت مثل هذه الحادثة، وأين نجد دليل ذلك؟! ثمّ ما معنى قوله تعالى:" كما أنّزلنا على المقتسمين"، إلا أن يكون بمعنى أنزلنا عليك كما سبق أن أنزلنا على هؤلاء، الذين باتوا يؤمنون ببعض ويكفرون ببعض.</w:t>
      </w:r>
    </w:p>
    <w:p w:rsidR="00241D15" w:rsidRPr="00691650" w:rsidRDefault="00241D15" w:rsidP="00A959D7">
      <w:pPr>
        <w:spacing w:before="100" w:beforeAutospacing="1" w:after="100" w:afterAutospacing="1"/>
        <w:jc w:val="lowKashida"/>
        <w:rPr>
          <w:rFonts w:ascii="Simplified Arabic" w:hAnsi="Simplified Arabic" w:cs="Simplified Arabic"/>
          <w:color w:val="000000"/>
          <w:sz w:val="32"/>
          <w:szCs w:val="32"/>
          <w:rtl/>
        </w:rPr>
      </w:pPr>
      <w:r w:rsidRPr="00691650">
        <w:rPr>
          <w:rFonts w:ascii="Simplified Arabic" w:hAnsi="Simplified Arabic" w:cs="Simplified Arabic"/>
          <w:b/>
          <w:bCs/>
          <w:color w:val="000000"/>
          <w:sz w:val="32"/>
          <w:szCs w:val="32"/>
          <w:rtl/>
        </w:rPr>
        <w:t>الثالث</w:t>
      </w:r>
      <w:r w:rsidRPr="00691650">
        <w:rPr>
          <w:rFonts w:ascii="Simplified Arabic" w:hAnsi="Simplified Arabic" w:cs="Simplified Arabic"/>
          <w:color w:val="000000"/>
          <w:sz w:val="32"/>
          <w:szCs w:val="32"/>
          <w:rtl/>
        </w:rPr>
        <w:t xml:space="preserve">: أنّهم أهل الكتاب اقتسموا كتبهم، فآمن بعضهم ببعضها، وآمن آخرون منهم بما كفر به غيرهم وكفروا بما آمن به غيرهم، فسماهم الله تعالى مقتسمين، قاله مجاهد. </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التعليق: هذا مقبول في تسميتهم مقتسمين، ولكن ما معنى قوله تعالى:" الذين جعلوا القرآن عضين"، إلا إن يكون المعنى أنّهم كما اختلفوا في فيما سبق اختلفوا وتناقضوا أيضاً في موقفهم من القرآن الكريم.</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الرابع</w:t>
      </w:r>
      <w:r w:rsidRPr="00691650">
        <w:rPr>
          <w:rFonts w:ascii="Simplified Arabic" w:hAnsi="Simplified Arabic" w:cs="Simplified Arabic"/>
          <w:color w:val="000000"/>
          <w:sz w:val="32"/>
          <w:szCs w:val="32"/>
          <w:rtl/>
        </w:rPr>
        <w:t xml:space="preserve">: أنّهم قوم صالح تقاسموا على قتله، فسموا مقتسمين، كما قال تعالى:" قالوا تقاسموا بالله لنبيتنّه وأهله" </w:t>
      </w:r>
      <w:r w:rsidRPr="00691650">
        <w:rPr>
          <w:rFonts w:ascii="Simplified Arabic" w:hAnsi="Simplified Arabic" w:cs="Simplified Arabic"/>
          <w:b/>
          <w:bCs/>
          <w:color w:val="000000"/>
          <w:rtl/>
        </w:rPr>
        <w:t>النمل:49</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color w:val="000000"/>
          <w:sz w:val="32"/>
          <w:szCs w:val="32"/>
          <w:rtl/>
        </w:rPr>
        <w:t> قاله ابن زيد.</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التعليق: وهذا غير مقبول، لأنّ قوم صالح لم يعاصروا نزول القرآن الكريم حتى يجعلوه أعضاءً وأجزاءً، يؤمنون ببعض ويكفرون ببعض. </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الخامس</w:t>
      </w:r>
      <w:r w:rsidRPr="00691650">
        <w:rPr>
          <w:rFonts w:ascii="Simplified Arabic" w:hAnsi="Simplified Arabic" w:cs="Simplified Arabic"/>
          <w:color w:val="000000"/>
          <w:sz w:val="32"/>
          <w:szCs w:val="32"/>
          <w:rtl/>
        </w:rPr>
        <w:t>: أنّهم قوم من كفار قريش اقتسموا طرق مكّة ليتلقّوا الواردين إليها من القبائل فينفروهم عن رسول الله صلى الله عليه وسلم بأنّه ساحر أو شاعر أو كاهن أو مجنون، حتى لا يؤمنوا به، فأنزل الله تعالى عليهم عذاباً فأهلكهم، قاله الفراء.</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lastRenderedPageBreak/>
        <w:t xml:space="preserve">التعليق: أين نجد مثل هذه الحادثة في كتب السيرة، والتي ينبغي أن تكون مشهورة؟! ونقصد هنا حادثة نزول العذاب. </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السادس</w:t>
      </w:r>
      <w:r w:rsidRPr="00691650">
        <w:rPr>
          <w:rFonts w:ascii="Simplified Arabic" w:hAnsi="Simplified Arabic" w:cs="Simplified Arabic"/>
          <w:color w:val="000000"/>
          <w:sz w:val="32"/>
          <w:szCs w:val="32"/>
          <w:rtl/>
        </w:rPr>
        <w:t>: أنهم قوم من كفار قريش قسّموا كتاب الله، فجعلوا بعضه شعراً وبعضه كهانة وبعضه أساطير الأولين، قاله قتادة.</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التعليق: فماذا حصل لمجموعهم، ومتى نزل بهم العذاب؟!</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السابع : أنّهم قوم أقسموا أيماناً تحالفوا عليها، قاله الأخفش.</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وقيل إنّهم العاص بن وائل وعتبة وشيبة ابنا ربيعة وأبو جهل بن هشام وأبو البختري بن هشام والنضر بن الحارث، وأمية بن خلف ومنبه بن الحجاج". انتهى كلام الماوردي.</w:t>
      </w:r>
    </w:p>
    <w:p w:rsidR="00EA7DBB"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والذي نرجّحه هنا أنّ المقتسمين هم أهل الكتاب</w:t>
      </w:r>
      <w:r w:rsidR="00EA7DBB" w:rsidRPr="00691650">
        <w:rPr>
          <w:rFonts w:ascii="Simplified Arabic" w:hAnsi="Simplified Arabic" w:cs="Simplified Arabic"/>
          <w:b/>
          <w:bCs/>
          <w:sz w:val="32"/>
          <w:szCs w:val="32"/>
          <w:rtl/>
        </w:rPr>
        <w:t xml:space="preserve"> وغيرهم ممن خوطب بالرسالة الخاتمة؛ فنجدهم يأخذون من القرآن ما يتلاءم مع مصالحهم وأغراضهم</w:t>
      </w:r>
      <w:r w:rsidR="00EA7DBB" w:rsidRPr="00691650">
        <w:rPr>
          <w:rFonts w:ascii="Simplified Arabic" w:hAnsi="Simplified Arabic" w:cs="Simplified Arabic"/>
          <w:sz w:val="32"/>
          <w:szCs w:val="32"/>
          <w:rtl/>
        </w:rPr>
        <w:t>.</w:t>
      </w:r>
    </w:p>
    <w:p w:rsidR="00241D15" w:rsidRPr="00691650" w:rsidRDefault="00EA7DBB"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أما أهل الكتاب</w:t>
      </w:r>
      <w:r w:rsidR="00241D15" w:rsidRPr="00691650">
        <w:rPr>
          <w:rFonts w:ascii="Simplified Arabic" w:hAnsi="Simplified Arabic" w:cs="Simplified Arabic"/>
          <w:sz w:val="32"/>
          <w:szCs w:val="32"/>
          <w:rtl/>
        </w:rPr>
        <w:t xml:space="preserve"> </w:t>
      </w:r>
      <w:r w:rsidRPr="00691650">
        <w:rPr>
          <w:rFonts w:ascii="Simplified Arabic" w:hAnsi="Simplified Arabic" w:cs="Simplified Arabic"/>
          <w:sz w:val="32"/>
          <w:szCs w:val="32"/>
          <w:rtl/>
        </w:rPr>
        <w:t>ف</w:t>
      </w:r>
      <w:r w:rsidR="00241D15" w:rsidRPr="00691650">
        <w:rPr>
          <w:rFonts w:ascii="Simplified Arabic" w:hAnsi="Simplified Arabic" w:cs="Simplified Arabic"/>
          <w:sz w:val="32"/>
          <w:szCs w:val="32"/>
          <w:rtl/>
        </w:rPr>
        <w:t>كان لهم موقف من كتبهم المنزلة وموقف آخر من القرآن الكريم:</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أولاً: </w:t>
      </w:r>
      <w:r w:rsidRPr="00691650">
        <w:rPr>
          <w:rFonts w:ascii="Simplified Arabic" w:hAnsi="Simplified Arabic" w:cs="Simplified Arabic"/>
          <w:b/>
          <w:bCs/>
          <w:sz w:val="32"/>
          <w:szCs w:val="32"/>
          <w:rtl/>
        </w:rPr>
        <w:t>موقفهم من كتبهم</w:t>
      </w:r>
      <w:r w:rsidRPr="00691650">
        <w:rPr>
          <w:rFonts w:ascii="Simplified Arabic" w:hAnsi="Simplified Arabic" w:cs="Simplified Arabic"/>
          <w:sz w:val="32"/>
          <w:szCs w:val="32"/>
          <w:rtl/>
        </w:rPr>
        <w:t xml:space="preserve">: من يدرس تاريخ أهل الكتاب يلاحظ أنّهم قد انقسموا إلى فرق كثيرة متنازعة ومتباغضة، كلّ فرقة تأخذ بقسم من الكتاب المُنزّل تضيف إليه أقساماً أُخِذت من أمم وأديان أخرى؛ فقد </w:t>
      </w:r>
      <w:r w:rsidRPr="00691650">
        <w:rPr>
          <w:rFonts w:ascii="Simplified Arabic" w:hAnsi="Simplified Arabic" w:cs="Simplified Arabic"/>
          <w:sz w:val="32"/>
          <w:szCs w:val="32"/>
          <w:rtl/>
        </w:rPr>
        <w:lastRenderedPageBreak/>
        <w:t>أخذوا من الوثنيّة الرومانيّة واليونانيّة والفرعونيّة، وأخذوا من الفلسفات والأديان الشرقيّة. ومن يرجع إلى ما يسمّى بالعهد القديم، المقدّس عند اليهود والنصارى، يجد اختلافاً شديداً حول الأسفار، بحيث تُفاجأ بنسخ مختلفة، ليس في الحروف والكلمات والفقرات فقط، بل في عدد الأسفار؛ فسفر أيوب مثلاً تقبله بعض الفرق وترفضه فرق أخرى.</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ولو رجعت إلى الأناجيل، وهي عُمدت ما يسمّى بالعهد الجديد، لوجدت أنّها كانت أكثر من مائة إنجيل حتى القرن الرابع الميلادي، عندما عُقد مجمع نيقية وتمّ اختيار أربعة أناجيل. ولو رجعت إلى الأناجيل الأربعة لوجدت أنها تتفق وتختلف في سرد الوقائع حتى المِفصليّة منها.</w:t>
      </w:r>
    </w:p>
    <w:p w:rsidR="00241D15"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ثانياً:</w:t>
      </w:r>
      <w:r w:rsidRPr="00691650">
        <w:rPr>
          <w:rFonts w:ascii="Simplified Arabic" w:hAnsi="Simplified Arabic" w:cs="Simplified Arabic"/>
          <w:b/>
          <w:bCs/>
          <w:sz w:val="32"/>
          <w:szCs w:val="32"/>
          <w:rtl/>
        </w:rPr>
        <w:t xml:space="preserve"> موقفهم من القرآن الكريم</w:t>
      </w:r>
      <w:r w:rsidRPr="00691650">
        <w:rPr>
          <w:rFonts w:ascii="Simplified Arabic" w:hAnsi="Simplified Arabic" w:cs="Simplified Arabic"/>
          <w:sz w:val="32"/>
          <w:szCs w:val="32"/>
          <w:rtl/>
        </w:rPr>
        <w:t>: هم لم يقتسموا القرآن الكريم، ولكنّهم تعاملوا معه على أساس أنّه أعضاء متفرقة لا تكوّن جسماً – بناءً - واحداً متكاملاً. ومثل هذا الموقف يساعدهم في توظيف هذا الشتات في أغراضهم ومن أجل تحقيق أهدافهم من حرب الإسلام، باعتباره الخطر الجادّ الذي يهدد عقائدهم وفلسفاتهم وكهنوتهم.</w:t>
      </w:r>
    </w:p>
    <w:p w:rsidR="00B408B4" w:rsidRDefault="00B408B4" w:rsidP="00A959D7">
      <w:pPr>
        <w:spacing w:before="100" w:beforeAutospacing="1" w:after="100" w:afterAutospacing="1"/>
        <w:jc w:val="lowKashida"/>
        <w:rPr>
          <w:rFonts w:ascii="Simplified Arabic" w:hAnsi="Simplified Arabic" w:cs="Simplified Arabic"/>
          <w:sz w:val="32"/>
          <w:szCs w:val="32"/>
          <w:rtl/>
        </w:rPr>
      </w:pPr>
    </w:p>
    <w:p w:rsidR="00B408B4" w:rsidRPr="00691650" w:rsidRDefault="00B408B4" w:rsidP="00A959D7">
      <w:pPr>
        <w:spacing w:before="100" w:beforeAutospacing="1" w:after="100" w:afterAutospacing="1"/>
        <w:jc w:val="lowKashida"/>
        <w:rPr>
          <w:rFonts w:ascii="Simplified Arabic" w:hAnsi="Simplified Arabic" w:cs="Simplified Arabic"/>
          <w:sz w:val="32"/>
          <w:szCs w:val="32"/>
          <w:rtl/>
        </w:rPr>
      </w:pPr>
    </w:p>
    <w:p w:rsidR="00A03712" w:rsidRDefault="00A03712" w:rsidP="00A959D7">
      <w:pPr>
        <w:spacing w:before="100" w:beforeAutospacing="1" w:after="100" w:afterAutospacing="1"/>
        <w:jc w:val="lowKashida"/>
        <w:rPr>
          <w:rFonts w:ascii="Simplified Arabic" w:hAnsi="Simplified Arabic" w:cs="Simplified Arabic"/>
          <w:b/>
          <w:bCs/>
          <w:sz w:val="32"/>
          <w:szCs w:val="32"/>
        </w:rPr>
      </w:pPr>
    </w:p>
    <w:p w:rsidR="00A03712" w:rsidRDefault="00A03712" w:rsidP="00A959D7">
      <w:pPr>
        <w:spacing w:before="100" w:beforeAutospacing="1" w:after="100" w:afterAutospacing="1"/>
        <w:jc w:val="lowKashida"/>
        <w:rPr>
          <w:rFonts w:ascii="Simplified Arabic" w:hAnsi="Simplified Arabic" w:cs="Simplified Arabic"/>
          <w:b/>
          <w:bCs/>
          <w:sz w:val="32"/>
          <w:szCs w:val="32"/>
        </w:rPr>
      </w:pP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مثال على التعضِية</w:t>
      </w:r>
      <w:r w:rsidRPr="00691650">
        <w:rPr>
          <w:rFonts w:ascii="Simplified Arabic" w:hAnsi="Simplified Arabic" w:cs="Simplified Arabic"/>
          <w:sz w:val="32"/>
          <w:szCs w:val="32"/>
          <w:rtl/>
        </w:rPr>
        <w:t>:</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قرأنا في بعض كتب المبشرين بالنصرانيّة يستشهدون بالآية 116 من سورة المائدة على النحو الآتي:"</w:t>
      </w:r>
      <w:r w:rsidRPr="00691650">
        <w:rPr>
          <w:rFonts w:ascii="Simplified Arabic" w:hAnsi="Simplified Arabic" w:cs="Simplified Arabic"/>
          <w:b/>
          <w:bCs/>
          <w:color w:val="000000"/>
          <w:sz w:val="32"/>
          <w:szCs w:val="32"/>
          <w:rtl/>
        </w:rPr>
        <w:t xml:space="preserve"> وَإِذْ قَالَ اللَّهُ يَا عِيسَى ابْنَ مَرْيَمَ أَأَنْتَ قُلْتَ لِلنَّاسِ اتَّخِذُونِي وَأُمِّيَ إِلَهَيْنِ مِنْ دُونِ اللَّهِ قَالَ سُبْحَانَكَ</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مَا قُلْتُ لَهُمْ إِلا مَا أَمَرْتَنِي بِهِ"، </w:t>
      </w:r>
      <w:r w:rsidRPr="00691650">
        <w:rPr>
          <w:rFonts w:ascii="Simplified Arabic" w:hAnsi="Simplified Arabic" w:cs="Simplified Arabic"/>
          <w:color w:val="000000"/>
          <w:sz w:val="32"/>
          <w:szCs w:val="32"/>
          <w:rtl/>
        </w:rPr>
        <w:t>فمن يقرأ النص كما عُرض يظنّ أنّ الله تعالى قد أمر المسيح أن يقول للناس إنّه إله. وتُفاجأ بأنّهم قد أخذوا أجزاءً من آيتين وحذفوا أجزاءً أخرى تفضح بهتانهم. ومن أجل الاحتياط لباطلهم قاموا بوضع ثلاث نقط ليقولوا في حالة التنبّه لإفكهم إنّهم أشاروا لوجود محذوف. ولكنهم نسوا أنّهم في معرض الاستدلال على ألوهيّة المسيح وبالتالي بات الحذف عن سابق إصرار وترصّد.</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انظر إلى نص الآيتين الكريمتين لتدرك حقيقة شعورهم بدونيّة فكرتهم مما يدفعهم إلى الكذب والتزوير:</w:t>
      </w:r>
    </w:p>
    <w:p w:rsidR="00241D15" w:rsidRPr="00691650" w:rsidRDefault="00241D15"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color w:val="000000"/>
          <w:sz w:val="32"/>
          <w:szCs w:val="32"/>
          <w:rtl/>
        </w:rPr>
        <w:t xml:space="preserve">" وَإِذْ قَالَ اللَّهُ يَا عِيسَى ابْنَ مَرْيَمَ أَأَنْتَ قُلْتَ لِلنَّاسِ اتَّخِذُونِي وَأُمِّيَ إِلَهَيْنِ مِنْ دُونِ اللَّهِ قَالَ سُبْحَانَكَ </w:t>
      </w:r>
      <w:r w:rsidRPr="00691650">
        <w:rPr>
          <w:rFonts w:ascii="Simplified Arabic" w:hAnsi="Simplified Arabic" w:cs="Simplified Arabic"/>
          <w:b/>
          <w:bCs/>
          <w:color w:val="808080"/>
          <w:sz w:val="32"/>
          <w:szCs w:val="32"/>
          <w:rtl/>
        </w:rPr>
        <w:t>مَا يَكُونُ لِي أَنْ أَقُولَ مَا لَيْسَ لِي بِحَقٍّ إِنْ كُنْتُ قُلْتُهُ فَقَدْ عَلِمْتَهُ تَعْلَمُ مَا فِي نَفْسِي وَلا أَعْلَمُ مَا فِي نَفْسِكَ إِنَّكَ أَنْتَ عَلَّامُ الْغُيُوبِ</w:t>
      </w:r>
      <w:r w:rsidRPr="00691650">
        <w:rPr>
          <w:rFonts w:ascii="Simplified Arabic" w:hAnsi="Simplified Arabic" w:cs="Simplified Arabic"/>
          <w:b/>
          <w:bCs/>
          <w:color w:val="003300"/>
          <w:sz w:val="32"/>
          <w:szCs w:val="32"/>
          <w:rtl/>
        </w:rPr>
        <w:t>.</w:t>
      </w:r>
      <w:r w:rsidRPr="00691650">
        <w:rPr>
          <w:rFonts w:ascii="Simplified Arabic" w:hAnsi="Simplified Arabic" w:cs="Simplified Arabic"/>
          <w:b/>
          <w:bCs/>
          <w:color w:val="000000"/>
          <w:sz w:val="32"/>
          <w:szCs w:val="32"/>
          <w:rtl/>
        </w:rPr>
        <w:t xml:space="preserve"> مَا قُلْتُ لَهُمْ إِلا مَا أَمَرْتَنِي </w:t>
      </w:r>
      <w:r w:rsidRPr="00691650">
        <w:rPr>
          <w:rFonts w:ascii="Simplified Arabic" w:hAnsi="Simplified Arabic" w:cs="Simplified Arabic"/>
          <w:b/>
          <w:bCs/>
          <w:color w:val="808080"/>
          <w:sz w:val="32"/>
          <w:szCs w:val="32"/>
          <w:rtl/>
        </w:rPr>
        <w:t>بِهِ أَنِ اعْبُدُوا اللَّهَ رَبِّي وَرَبَّكُمْ وَكُنْتُ عَلَيْهِمْ شَهِيدًا مَا دُمْتُ فِيهِمْ فَلَمَّا تَوَفَّيْتَنِي كُنْتَ أَنْتَ الرَّقِيبَ عَلَيْهِمْ وَأَنْتَ عَلَى كُلِّ شَيْءٍ شَهِيدٌ</w:t>
      </w:r>
      <w:r w:rsidRPr="00691650">
        <w:rPr>
          <w:rFonts w:ascii="Simplified Arabic" w:hAnsi="Simplified Arabic" w:cs="Simplified Arabic"/>
          <w:b/>
          <w:bCs/>
          <w:sz w:val="32"/>
          <w:szCs w:val="32"/>
          <w:rtl/>
        </w:rPr>
        <w:t>".</w:t>
      </w:r>
    </w:p>
    <w:p w:rsidR="00241D15" w:rsidRPr="00691650" w:rsidRDefault="00241D15" w:rsidP="005B6BED">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وعليه فما معنى:" </w:t>
      </w:r>
      <w:r w:rsidRPr="00691650">
        <w:rPr>
          <w:rFonts w:ascii="Simplified Arabic" w:hAnsi="Simplified Arabic" w:cs="Simplified Arabic"/>
          <w:b/>
          <w:bCs/>
          <w:sz w:val="32"/>
          <w:szCs w:val="32"/>
          <w:rtl/>
        </w:rPr>
        <w:t>كما أنزلنا على المقتسمين</w:t>
      </w:r>
      <w:r w:rsidRPr="00691650">
        <w:rPr>
          <w:rFonts w:ascii="Simplified Arabic" w:hAnsi="Simplified Arabic" w:cs="Simplified Arabic"/>
          <w:sz w:val="32"/>
          <w:szCs w:val="32"/>
          <w:rtl/>
        </w:rPr>
        <w:t xml:space="preserve">"؟! نقول: يذهب عامّة أهل التفسير إلى أنّ لفظة </w:t>
      </w:r>
      <w:r w:rsidRPr="00691650">
        <w:rPr>
          <w:rFonts w:ascii="Simplified Arabic" w:hAnsi="Simplified Arabic" w:cs="Simplified Arabic"/>
          <w:b/>
          <w:bCs/>
          <w:sz w:val="32"/>
          <w:szCs w:val="32"/>
          <w:rtl/>
        </w:rPr>
        <w:t>كما</w:t>
      </w:r>
      <w:r w:rsidRPr="00691650">
        <w:rPr>
          <w:rFonts w:ascii="Simplified Arabic" w:hAnsi="Simplified Arabic" w:cs="Simplified Arabic"/>
          <w:sz w:val="32"/>
          <w:szCs w:val="32"/>
          <w:rtl/>
        </w:rPr>
        <w:t xml:space="preserve"> ترجع إلى ما سبق من كلام. والذي نراه أنّها تستأنف كلاماً جديداً على النحو الآتي:"</w:t>
      </w:r>
      <w:r w:rsidRPr="00691650">
        <w:rPr>
          <w:rFonts w:ascii="Simplified Arabic" w:hAnsi="Simplified Arabic" w:cs="Simplified Arabic"/>
          <w:b/>
          <w:bCs/>
          <w:color w:val="000000"/>
          <w:sz w:val="32"/>
          <w:szCs w:val="32"/>
          <w:rtl/>
        </w:rPr>
        <w:t xml:space="preserve"> كَمَا أَنْزَلْنَا عَلَى الْمُقْتَسِمِينَ</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w:t>
      </w:r>
      <w:r w:rsidRPr="00691650">
        <w:rPr>
          <w:rFonts w:ascii="Simplified Arabic" w:hAnsi="Simplified Arabic" w:cs="Simplified Arabic"/>
          <w:b/>
          <w:bCs/>
          <w:color w:val="808080"/>
          <w:sz w:val="32"/>
          <w:szCs w:val="32"/>
          <w:rtl/>
        </w:rPr>
        <w:t>الَّذِينَ جَعَلُوا الْقُرآنَ عِضِينَ</w:t>
      </w:r>
      <w:r w:rsidRPr="00691650">
        <w:rPr>
          <w:rFonts w:ascii="Simplified Arabic" w:hAnsi="Simplified Arabic" w:cs="Simplified Arabic"/>
          <w:color w:val="808080"/>
          <w:sz w:val="32"/>
          <w:szCs w:val="32"/>
          <w:rtl/>
        </w:rPr>
        <w:t>.</w:t>
      </w:r>
      <w:r w:rsidRPr="00691650">
        <w:rPr>
          <w:rFonts w:ascii="Simplified Arabic" w:hAnsi="Simplified Arabic" w:cs="Simplified Arabic"/>
          <w:b/>
          <w:bCs/>
          <w:color w:val="808080"/>
          <w:sz w:val="32"/>
          <w:szCs w:val="32"/>
          <w:rtl/>
        </w:rPr>
        <w:t xml:space="preserve"> فَوَرَبِّكَ</w:t>
      </w:r>
      <w:r w:rsidRPr="00691650">
        <w:rPr>
          <w:rFonts w:ascii="Simplified Arabic" w:hAnsi="Simplified Arabic" w:cs="Simplified Arabic"/>
          <w:b/>
          <w:bCs/>
          <w:color w:val="000000"/>
          <w:sz w:val="32"/>
          <w:szCs w:val="32"/>
          <w:rtl/>
        </w:rPr>
        <w:t xml:space="preserve"> لَنَسْأَلَنَّهُمْ أَجْمَعِينَ</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 xml:space="preserve"> عَمَّا كَانُوا يَعْمَلُونَ"</w:t>
      </w:r>
      <w:r w:rsidRPr="00691650">
        <w:rPr>
          <w:rFonts w:ascii="Simplified Arabic" w:hAnsi="Simplified Arabic" w:cs="Simplified Arabic"/>
          <w:color w:val="000000"/>
          <w:sz w:val="32"/>
          <w:szCs w:val="32"/>
          <w:rtl/>
        </w:rPr>
        <w:t xml:space="preserve">. فكما أنزل الله عليهم التوراة والإنجيل ليسألنّهم عن أعمالهم ومواقفهم من الدين الحق، وليسألنّهم عن الاقتسام، وليسألنّهم عن التعضية. ومعلوم أنّ الله تعالى لا يؤاخذ حتّى ينزل رسالة:" </w:t>
      </w:r>
      <w:r w:rsidRPr="00691650">
        <w:rPr>
          <w:rFonts w:ascii="Simplified Arabic" w:hAnsi="Simplified Arabic" w:cs="Simplified Arabic"/>
          <w:b/>
          <w:bCs/>
          <w:color w:val="000000"/>
          <w:sz w:val="32"/>
          <w:szCs w:val="32"/>
          <w:rtl/>
        </w:rPr>
        <w:t>وما كنّا معذبين حتّى نبعث رسولاً</w:t>
      </w:r>
      <w:r w:rsidRPr="00691650">
        <w:rPr>
          <w:rFonts w:ascii="Simplified Arabic" w:hAnsi="Simplified Arabic" w:cs="Simplified Arabic"/>
          <w:color w:val="000000"/>
          <w:sz w:val="32"/>
          <w:szCs w:val="32"/>
          <w:rtl/>
        </w:rPr>
        <w:t xml:space="preserve"> ".</w:t>
      </w:r>
    </w:p>
    <w:p w:rsidR="00317026" w:rsidRPr="00691650" w:rsidRDefault="00241D15" w:rsidP="005B6BED">
      <w:pPr>
        <w:jc w:val="lowKashida"/>
        <w:rPr>
          <w:rFonts w:ascii="Simplified Arabic" w:hAnsi="Simplified Arabic" w:cs="Simplified Arabic"/>
          <w:b/>
          <w:bCs/>
          <w:sz w:val="40"/>
          <w:szCs w:val="40"/>
        </w:rPr>
      </w:pPr>
      <w:r w:rsidRPr="00691650">
        <w:rPr>
          <w:rFonts w:ascii="Simplified Arabic" w:hAnsi="Simplified Arabic" w:cs="Simplified Arabic"/>
          <w:sz w:val="32"/>
          <w:szCs w:val="32"/>
          <w:rtl/>
        </w:rPr>
        <w:t>وإذا كان العضو في الجسم يقوم بوظيفته طالما أنّه متّصل بالجسم، فإنّه يفقد معناه ووظيفته حال انفصاله. وكذلك الأمر في الأحكام الشرعيّة، والتي هي متكاملة، ولا يؤخذ بعضها منفصلاً عن جسم التشريع وروحه. ومثل هذا الاقتسام الذي يقوم به أهل الكتاب وغيرهم، ممن يقف موقفهم من دين الله تعالى، سيكون محل سؤال ومحاسبة ومؤاخذة، لأنّه كما أنزل وأقام الحجّة سيسألُ ويؤاخذ.</w:t>
      </w:r>
    </w:p>
    <w:p w:rsidR="00317026" w:rsidRPr="00691650" w:rsidRDefault="00317026" w:rsidP="00A959D7">
      <w:pPr>
        <w:bidi w:val="0"/>
        <w:jc w:val="lowKashida"/>
        <w:rPr>
          <w:rFonts w:ascii="Simplified Arabic" w:hAnsi="Simplified Arabic" w:cs="Simplified Arabic"/>
          <w:b/>
          <w:bCs/>
          <w:sz w:val="40"/>
          <w:szCs w:val="40"/>
          <w:rtl/>
        </w:rPr>
      </w:pPr>
    </w:p>
    <w:p w:rsidR="00317026" w:rsidRPr="00691650" w:rsidRDefault="00317026" w:rsidP="00A959D7">
      <w:pPr>
        <w:bidi w:val="0"/>
        <w:jc w:val="lowKashida"/>
        <w:rPr>
          <w:rFonts w:ascii="Simplified Arabic" w:hAnsi="Simplified Arabic" w:cs="Simplified Arabic"/>
          <w:b/>
          <w:bCs/>
          <w:sz w:val="40"/>
          <w:szCs w:val="40"/>
          <w:rtl/>
        </w:rPr>
      </w:pPr>
    </w:p>
    <w:p w:rsidR="00317026" w:rsidRPr="00691650" w:rsidRDefault="00317026" w:rsidP="00A959D7">
      <w:pPr>
        <w:bidi w:val="0"/>
        <w:jc w:val="lowKashida"/>
        <w:rPr>
          <w:rFonts w:ascii="Simplified Arabic" w:hAnsi="Simplified Arabic" w:cs="Simplified Arabic"/>
          <w:b/>
          <w:bCs/>
          <w:sz w:val="40"/>
          <w:szCs w:val="40"/>
          <w:rtl/>
        </w:rPr>
      </w:pPr>
    </w:p>
    <w:p w:rsidR="00317026" w:rsidRPr="00691650" w:rsidRDefault="00317026" w:rsidP="00A959D7">
      <w:pPr>
        <w:bidi w:val="0"/>
        <w:jc w:val="lowKashida"/>
        <w:rPr>
          <w:rFonts w:ascii="Simplified Arabic" w:hAnsi="Simplified Arabic" w:cs="Simplified Arabic"/>
          <w:b/>
          <w:bCs/>
          <w:sz w:val="40"/>
          <w:szCs w:val="40"/>
          <w:rtl/>
        </w:rPr>
      </w:pPr>
    </w:p>
    <w:p w:rsidR="00317026" w:rsidRPr="00691650" w:rsidRDefault="00317026" w:rsidP="00A959D7">
      <w:pPr>
        <w:bidi w:val="0"/>
        <w:jc w:val="lowKashida"/>
        <w:rPr>
          <w:rFonts w:ascii="Simplified Arabic" w:hAnsi="Simplified Arabic" w:cs="Simplified Arabic"/>
          <w:b/>
          <w:bCs/>
          <w:sz w:val="40"/>
          <w:szCs w:val="40"/>
          <w:rtl/>
        </w:rPr>
      </w:pPr>
    </w:p>
    <w:p w:rsidR="00F55E61" w:rsidRPr="00470ACA" w:rsidRDefault="00F55E61" w:rsidP="00470ACA">
      <w:pPr>
        <w:spacing w:before="100" w:beforeAutospacing="1" w:after="100" w:afterAutospacing="1"/>
        <w:jc w:val="center"/>
        <w:rPr>
          <w:rFonts w:ascii="Simplified Arabic" w:hAnsi="Simplified Arabic" w:cs="Simplified Arabic"/>
          <w:sz w:val="48"/>
          <w:szCs w:val="48"/>
          <w:rtl/>
        </w:rPr>
      </w:pPr>
      <w:r w:rsidRPr="00470ACA">
        <w:rPr>
          <w:rFonts w:ascii="Simplified Arabic" w:hAnsi="Simplified Arabic" w:cs="Simplified Arabic"/>
          <w:b/>
          <w:bCs/>
          <w:sz w:val="48"/>
          <w:szCs w:val="48"/>
          <w:rtl/>
        </w:rPr>
        <w:lastRenderedPageBreak/>
        <w:t>الذنب والسيّئة</w:t>
      </w:r>
    </w:p>
    <w:p w:rsidR="00F55E61" w:rsidRPr="00470ACA" w:rsidRDefault="00F55E61" w:rsidP="00470ACA">
      <w:pPr>
        <w:spacing w:before="100" w:beforeAutospacing="1" w:after="100" w:afterAutospacing="1"/>
        <w:jc w:val="center"/>
        <w:rPr>
          <w:rFonts w:ascii="Simplified Arabic" w:hAnsi="Simplified Arabic" w:cs="Simplified Arabic"/>
          <w:b/>
          <w:bCs/>
          <w:sz w:val="36"/>
          <w:szCs w:val="36"/>
          <w:rtl/>
        </w:rPr>
      </w:pPr>
      <w:r w:rsidRPr="00470ACA">
        <w:rPr>
          <w:rFonts w:ascii="Simplified Arabic" w:hAnsi="Simplified Arabic" w:cs="Simplified Arabic"/>
          <w:b/>
          <w:bCs/>
          <w:sz w:val="36"/>
          <w:szCs w:val="36"/>
          <w:rtl/>
        </w:rPr>
        <w:t>والمغفرة والتكفير</w:t>
      </w:r>
    </w:p>
    <w:p w:rsidR="00F55E61" w:rsidRPr="00691650" w:rsidRDefault="00F55E61"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193 من سورة آل عمران:"...</w:t>
      </w:r>
      <w:r w:rsidRPr="00691650">
        <w:rPr>
          <w:rFonts w:ascii="Simplified Arabic" w:hAnsi="Simplified Arabic" w:cs="Simplified Arabic"/>
          <w:b/>
          <w:bCs/>
          <w:color w:val="000000"/>
          <w:sz w:val="32"/>
          <w:szCs w:val="32"/>
          <w:rtl/>
        </w:rPr>
        <w:t xml:space="preserve"> رَبَّنَا فَاغْفِرْ لَنَا ذُنُوبَنَا وَكَفِّرْ عَنَّا سَيِّئَاتِنَا</w:t>
      </w:r>
      <w:r w:rsidRPr="00691650">
        <w:rPr>
          <w:rFonts w:ascii="Simplified Arabic" w:hAnsi="Simplified Arabic" w:cs="Simplified Arabic"/>
          <w:color w:val="000000"/>
          <w:sz w:val="32"/>
          <w:szCs w:val="32"/>
          <w:rtl/>
        </w:rPr>
        <w:t>...</w:t>
      </w:r>
      <w:r w:rsidRPr="00691650">
        <w:rPr>
          <w:rFonts w:ascii="Simplified Arabic" w:hAnsi="Simplified Arabic" w:cs="Simplified Arabic"/>
          <w:b/>
          <w:bCs/>
          <w:color w:val="000000"/>
          <w:sz w:val="32"/>
          <w:szCs w:val="32"/>
          <w:rtl/>
        </w:rPr>
        <w:t>"</w:t>
      </w:r>
      <w:r w:rsidRPr="00691650">
        <w:rPr>
          <w:rFonts w:ascii="Simplified Arabic" w:hAnsi="Simplified Arabic" w:cs="Simplified Arabic"/>
          <w:color w:val="000000"/>
          <w:sz w:val="32"/>
          <w:szCs w:val="32"/>
          <w:rtl/>
        </w:rPr>
        <w:t>، واللافت في الآية الكريمة أنّ المغفرة تكون للذنوب، والتكفير يكون للسيّئات. وعند استقراء الألفاظ القرآنيّة نجد أنّ المغفرة تكون للذنوب والخطايا، أمّا التكفير فللسيّئات. وقد ذهب جمهور أهل التفسير، عند تفسير هذه الآية، إلى أنّ الذنوب هنا هي الكبائر والسيئات هي الصغائر. وهذا غير دقيق، لأنّ الذنوب منها الصغير ومنها الكبير، وكذلك السيّئات.</w:t>
      </w:r>
    </w:p>
    <w:p w:rsidR="00F55E61" w:rsidRPr="00691650" w:rsidRDefault="00F55E61"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جاء في عمدة الحفاظ للسمين الحلبي:" ذنْب: كل معصية صغيرة كانت أو كبيرة، وأصله الأخذ بذنب الشيء... ثمّ استعمل في كلّ فعل يُستوخم عقباهُ... والذَنَب من الدّابة معروف...". وعليه يكون الذنْب كل ما نتج عنه إثم واستحقّ فاعله المؤاخذة. فالمؤاخذة هنا أثرٌ يعقب العمل كما هو الذَّنَب في الدابة. وكل ذَنْب سيِّئة.</w:t>
      </w:r>
    </w:p>
    <w:p w:rsidR="00F55E61" w:rsidRPr="00691650" w:rsidRDefault="00F55E61"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أما السيّئة فكل ما يسوء الإنسان، ويقابلها الحسنة. ومعلوم أنّ هناك أموراً تسوء الإنسان ولا يؤاخذ عليها، لأنّها لا تصدر عن نيّة المعصية، كالمصائب التي تحلّ بالناس على الرغم منهم، وبهذا المعنى جاء قوله تعالى في الآية 168 من سورة الأعراف:"... </w:t>
      </w:r>
      <w:r w:rsidRPr="00691650">
        <w:rPr>
          <w:rFonts w:ascii="Simplified Arabic" w:hAnsi="Simplified Arabic" w:cs="Simplified Arabic"/>
          <w:b/>
          <w:bCs/>
          <w:color w:val="000000"/>
          <w:sz w:val="32"/>
          <w:szCs w:val="32"/>
          <w:rtl/>
        </w:rPr>
        <w:t xml:space="preserve">وَبَلَوْنَاهُمْ بِالْحَسَنَاتِ </w:t>
      </w:r>
      <w:r w:rsidRPr="00691650">
        <w:rPr>
          <w:rFonts w:ascii="Simplified Arabic" w:hAnsi="Simplified Arabic" w:cs="Simplified Arabic"/>
          <w:b/>
          <w:bCs/>
          <w:color w:val="000000"/>
          <w:sz w:val="32"/>
          <w:szCs w:val="32"/>
          <w:rtl/>
        </w:rPr>
        <w:lastRenderedPageBreak/>
        <w:t>وَالسَّيِّئَاتِ لَعَلَّهُمْ يَرْجِعُونَ</w:t>
      </w:r>
      <w:r w:rsidRPr="00691650">
        <w:rPr>
          <w:rFonts w:ascii="Simplified Arabic" w:hAnsi="Simplified Arabic" w:cs="Simplified Arabic"/>
          <w:color w:val="000000"/>
          <w:sz w:val="32"/>
          <w:szCs w:val="32"/>
          <w:rtl/>
        </w:rPr>
        <w:t>". وهناك أمور سيّئة تصدر عن الإنسان ولا يؤاخذ عليها لعدم وجود نيّة المعصية. وهناك أمور يؤاخذ عليها لوجود نيّة المعصية عند الفعل، وهذه هي الذنوب. وعليه نقول: كلّ ذنب سيّئة وليس كل سيّئة ذنباً. وهذا يعني أنّ مفهوم السيّئة أشمل من مفهوم الذنب.</w:t>
      </w:r>
    </w:p>
    <w:p w:rsidR="00F55E61" w:rsidRPr="00691650" w:rsidRDefault="00F55E61"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على ضوء ذلك يصبح معنى الآية 168 من سورة الأعراف:"...</w:t>
      </w:r>
      <w:r w:rsidRPr="00691650">
        <w:rPr>
          <w:rFonts w:ascii="Simplified Arabic" w:hAnsi="Simplified Arabic" w:cs="Simplified Arabic"/>
          <w:b/>
          <w:bCs/>
          <w:color w:val="000000"/>
          <w:sz w:val="32"/>
          <w:szCs w:val="32"/>
          <w:rtl/>
        </w:rPr>
        <w:t xml:space="preserve"> رَبَّنَا فَاغْفِرْ لَنَا ذُنُوبَنَا وَكَفِّرْ عَنَّا سَيِّئَاتِنَا"؛ </w:t>
      </w:r>
      <w:r w:rsidRPr="00691650">
        <w:rPr>
          <w:rFonts w:ascii="Simplified Arabic" w:hAnsi="Simplified Arabic" w:cs="Simplified Arabic"/>
          <w:color w:val="000000"/>
          <w:sz w:val="32"/>
          <w:szCs w:val="32"/>
          <w:rtl/>
        </w:rPr>
        <w:t>اغفر لنا ما كان منّا من أعمال نؤاخذ عليها، وكفّر عنّا كل ما فعلناه مما نؤاخذ أو لا نؤاخذ عليه. وقد يقول البعض: تكفير الأعمال التي نؤاخذ عليها مفهوم، فما معنى تكفير الأعمال التي لا نؤاخذ عليها؟! نقول: هناك سيئات تصدر عن الشخص لا يأثم عليها ولكن يُطلب منه أن يُكفّر عنها، كالقتل الخطأ، وإتلاف أموال الآخرين عن غير قصد...الخ.</w:t>
      </w:r>
    </w:p>
    <w:p w:rsidR="00F55E61" w:rsidRPr="00691650" w:rsidRDefault="00F55E61"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جاء في عمدة الحفاظ للسمين الحلبي:" الغفر: الستر والتغطية. ومنه المِغْفَر لأنّه يَسترُ الرأس.."، والمغفر هو زرد حديدي يلبسه المحارب على رأسه تحت القلنسوة، وهو يستر الرأس ويصونه. وعليه فالمغفرة فيها ستر للذنب وصون للمرء من العقوبة. أما الكفّارة فيقول السمين:" الكَفر أصله التغطية والستر"، وعليه فالكفارة ما يستر السيئة. واللافت هنا تقارب المعنى في الغَفْر والكَفْر حتى تظنّ أنّه ترادف، إلا أنّ الغفر فيه ستر وتغطية وصيانة، أما الكَفْر فستر وتغطية. ففي السيّئات التي نؤاخذ عليها نحتاج إلى سترها وتغطيتها ونحتاج أيضاً إلى أن نُحفظ ونُصان </w:t>
      </w:r>
      <w:r w:rsidRPr="00691650">
        <w:rPr>
          <w:rFonts w:ascii="Simplified Arabic" w:hAnsi="Simplified Arabic" w:cs="Simplified Arabic"/>
          <w:color w:val="000000"/>
          <w:sz w:val="32"/>
          <w:szCs w:val="32"/>
          <w:rtl/>
        </w:rPr>
        <w:lastRenderedPageBreak/>
        <w:t>من العقوبة المستحقّة. أما السيّئات التي لا مؤاخذة عليها فنحتاج إلى سترها وتغطيتها.</w:t>
      </w:r>
    </w:p>
    <w:p w:rsidR="00F55E61" w:rsidRPr="00691650" w:rsidRDefault="00F55E61"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 xml:space="preserve">بالاستقراء ندرك أنّ المغفرة تكون من واحد لآخر؛ فالله يغفر لنا، ونحن نغفر لبعضنا. أما التكفير فيكون من المُسيء لتغطية وستر سيّئته، ومن هنا كانت الكفارة التي يقوم بها القاتل خطأً أو الناكث ليمينه. ويكون التكفير أيضاً من غير المُسيء لتغطية وستر سيّئة المسيء. فالإنسان إذن لا يغفر لنفسه ولكن يمكن أن يُكفّر عن نفسه. وكلّ ما قلناه في معنى الغفران والكفّارة يفيد بأنّ الذنوب والسيّئات بشكل عام لا تمحوها المغفرة ولا تمحوها الكفّارة، وإنّما تسترها وتصون من عقوبتها. فكم من ذنب غُفر وبقيت آثاره في النفس، فلا تُمحى هذه الآثار إلا بفعل الحسنات، انظر قوله تعالى في 114 من سورة هود:" </w:t>
      </w:r>
      <w:r w:rsidRPr="00691650">
        <w:rPr>
          <w:rFonts w:ascii="Simplified Arabic" w:hAnsi="Simplified Arabic" w:cs="Simplified Arabic"/>
          <w:b/>
          <w:bCs/>
          <w:color w:val="000000"/>
          <w:sz w:val="32"/>
          <w:szCs w:val="32"/>
          <w:rtl/>
        </w:rPr>
        <w:t>إِنَّ الْحَسَنَاتِ يُذْهِبْنَ السَّيِّئَاتِ</w:t>
      </w:r>
      <w:r w:rsidRPr="00691650">
        <w:rPr>
          <w:rFonts w:ascii="Simplified Arabic" w:hAnsi="Simplified Arabic" w:cs="Simplified Arabic"/>
          <w:color w:val="000000"/>
          <w:sz w:val="32"/>
          <w:szCs w:val="32"/>
          <w:rtl/>
        </w:rPr>
        <w:t xml:space="preserve"> ". وكم من سيّئة كَفّر عنها فاعلها أو كُفّرت عنه، وبقيت آثارها في النفس أو في الواقع، كالقتل الخطأ الذي كفّر عنه القاتل.</w:t>
      </w:r>
    </w:p>
    <w:p w:rsidR="00F55E61" w:rsidRPr="00691650" w:rsidRDefault="00F55E61"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color w:val="000000"/>
          <w:sz w:val="32"/>
          <w:szCs w:val="32"/>
          <w:rtl/>
        </w:rPr>
        <w:t>والمغفرة تكون للذنوب والخطايا. والخطايا هي الذنوب الكبيرة. وقد يشْكل على البعض قوله تعالى في الآية 82 من سورة الشعراء، وذلك على لسان إبراهيم عليه السلام:"</w:t>
      </w:r>
      <w:r w:rsidRPr="00691650">
        <w:rPr>
          <w:rFonts w:ascii="Simplified Arabic" w:hAnsi="Simplified Arabic" w:cs="Simplified Arabic"/>
          <w:b/>
          <w:bCs/>
          <w:color w:val="000000"/>
          <w:sz w:val="32"/>
          <w:szCs w:val="32"/>
          <w:rtl/>
        </w:rPr>
        <w:t xml:space="preserve"> وَالَّذِي أَطْمَعُ أَنْ يَغْفِرَ لِي خَطِيئَتِي يَوْمَ الدِّينِ"</w:t>
      </w:r>
      <w:r w:rsidRPr="00691650">
        <w:rPr>
          <w:rFonts w:ascii="Simplified Arabic" w:hAnsi="Simplified Arabic" w:cs="Simplified Arabic"/>
          <w:color w:val="000000"/>
          <w:sz w:val="32"/>
          <w:szCs w:val="32"/>
          <w:rtl/>
        </w:rPr>
        <w:t xml:space="preserve">؛ فإبراهيم عليه السلام ليس له خطيئة، لأنّه معصوم من ذلك. ويجاب عن هذا: من البدهي أن يكون نبيّ كريم، كإبراهيم عليه السلام، حساساً لأيّ تقصير يشعر به تجاه الله تعالى،  ومن البدهي أن يكون </w:t>
      </w:r>
      <w:r w:rsidRPr="00691650">
        <w:rPr>
          <w:rFonts w:ascii="Simplified Arabic" w:hAnsi="Simplified Arabic" w:cs="Simplified Arabic"/>
          <w:color w:val="000000"/>
          <w:sz w:val="32"/>
          <w:szCs w:val="32"/>
          <w:rtl/>
        </w:rPr>
        <w:lastRenderedPageBreak/>
        <w:t xml:space="preserve">مُتّهِماً لنفسه دائماً بالتقصير، ومن البدهي أن يرى أصغر الصغائر كبيرة. هذا على نقيض أهل الفسوق الذين يرون الكبائر صغائر. </w:t>
      </w:r>
    </w:p>
    <w:p w:rsidR="00241D15" w:rsidRPr="00691650" w:rsidRDefault="00241D15" w:rsidP="00A959D7">
      <w:pPr>
        <w:bidi w:val="0"/>
        <w:jc w:val="lowKashida"/>
        <w:rPr>
          <w:rFonts w:ascii="Simplified Arabic" w:hAnsi="Simplified Arabic" w:cs="Simplified Arabic"/>
          <w:b/>
          <w:bCs/>
          <w:sz w:val="40"/>
          <w:szCs w:val="40"/>
        </w:rPr>
      </w:pPr>
    </w:p>
    <w:p w:rsidR="00241D15" w:rsidRPr="00691650" w:rsidRDefault="00241D15" w:rsidP="00A959D7">
      <w:pPr>
        <w:bidi w:val="0"/>
        <w:jc w:val="lowKashida"/>
        <w:rPr>
          <w:rFonts w:ascii="Simplified Arabic" w:hAnsi="Simplified Arabic" w:cs="Simplified Arabic"/>
          <w:b/>
          <w:bCs/>
          <w:sz w:val="40"/>
          <w:szCs w:val="40"/>
        </w:rPr>
      </w:pPr>
    </w:p>
    <w:p w:rsidR="00241D15" w:rsidRPr="00691650" w:rsidRDefault="00241D15" w:rsidP="00A959D7">
      <w:pPr>
        <w:bidi w:val="0"/>
        <w:jc w:val="lowKashida"/>
        <w:rPr>
          <w:rFonts w:ascii="Simplified Arabic" w:hAnsi="Simplified Arabic" w:cs="Simplified Arabic"/>
          <w:b/>
          <w:bCs/>
          <w:sz w:val="40"/>
          <w:szCs w:val="40"/>
        </w:rPr>
      </w:pPr>
    </w:p>
    <w:p w:rsidR="00241D15" w:rsidRPr="00691650" w:rsidRDefault="00241D15" w:rsidP="00A959D7">
      <w:pPr>
        <w:bidi w:val="0"/>
        <w:jc w:val="lowKashida"/>
        <w:rPr>
          <w:rFonts w:ascii="Simplified Arabic" w:hAnsi="Simplified Arabic" w:cs="Simplified Arabic"/>
          <w:b/>
          <w:bCs/>
          <w:sz w:val="40"/>
          <w:szCs w:val="40"/>
        </w:rPr>
      </w:pPr>
    </w:p>
    <w:p w:rsidR="00241D15" w:rsidRPr="00691650" w:rsidRDefault="00241D15" w:rsidP="00A959D7">
      <w:pPr>
        <w:bidi w:val="0"/>
        <w:jc w:val="lowKashida"/>
        <w:rPr>
          <w:rFonts w:ascii="Simplified Arabic" w:hAnsi="Simplified Arabic" w:cs="Simplified Arabic"/>
          <w:b/>
          <w:bCs/>
          <w:sz w:val="40"/>
          <w:szCs w:val="40"/>
        </w:rPr>
      </w:pPr>
    </w:p>
    <w:p w:rsidR="00241D15" w:rsidRPr="00691650" w:rsidRDefault="00241D15" w:rsidP="00A959D7">
      <w:pPr>
        <w:bidi w:val="0"/>
        <w:jc w:val="lowKashida"/>
        <w:rPr>
          <w:rFonts w:ascii="Simplified Arabic" w:hAnsi="Simplified Arabic" w:cs="Simplified Arabic"/>
          <w:b/>
          <w:bCs/>
          <w:sz w:val="40"/>
          <w:szCs w:val="40"/>
          <w:rtl/>
        </w:rPr>
      </w:pPr>
    </w:p>
    <w:p w:rsidR="00317026" w:rsidRPr="00691650" w:rsidRDefault="00317026" w:rsidP="00A959D7">
      <w:pPr>
        <w:bidi w:val="0"/>
        <w:jc w:val="lowKashida"/>
        <w:rPr>
          <w:rFonts w:ascii="Simplified Arabic" w:hAnsi="Simplified Arabic" w:cs="Simplified Arabic"/>
          <w:b/>
          <w:bCs/>
          <w:sz w:val="40"/>
          <w:szCs w:val="40"/>
        </w:rPr>
      </w:pPr>
    </w:p>
    <w:p w:rsidR="00F55E61" w:rsidRPr="00691650" w:rsidRDefault="00F55E61" w:rsidP="00A959D7">
      <w:pPr>
        <w:bidi w:val="0"/>
        <w:jc w:val="lowKashida"/>
        <w:rPr>
          <w:rFonts w:ascii="Simplified Arabic" w:hAnsi="Simplified Arabic" w:cs="Simplified Arabic"/>
          <w:b/>
          <w:bCs/>
          <w:sz w:val="40"/>
          <w:szCs w:val="40"/>
        </w:rPr>
      </w:pPr>
    </w:p>
    <w:p w:rsidR="00F55E61" w:rsidRPr="00691650" w:rsidRDefault="00F55E61" w:rsidP="00A959D7">
      <w:pPr>
        <w:bidi w:val="0"/>
        <w:jc w:val="lowKashida"/>
        <w:rPr>
          <w:rFonts w:ascii="Simplified Arabic" w:hAnsi="Simplified Arabic" w:cs="Simplified Arabic"/>
          <w:b/>
          <w:bCs/>
          <w:sz w:val="40"/>
          <w:szCs w:val="40"/>
        </w:rPr>
      </w:pPr>
    </w:p>
    <w:p w:rsidR="00F55E61" w:rsidRPr="00691650" w:rsidRDefault="00F55E61" w:rsidP="00A959D7">
      <w:pPr>
        <w:bidi w:val="0"/>
        <w:jc w:val="lowKashida"/>
        <w:rPr>
          <w:rFonts w:ascii="Simplified Arabic" w:hAnsi="Simplified Arabic" w:cs="Simplified Arabic"/>
          <w:b/>
          <w:bCs/>
          <w:sz w:val="40"/>
          <w:szCs w:val="40"/>
        </w:rPr>
      </w:pPr>
    </w:p>
    <w:p w:rsidR="00F55E61" w:rsidRPr="00691650" w:rsidRDefault="00F55E61" w:rsidP="00A959D7">
      <w:pPr>
        <w:bidi w:val="0"/>
        <w:jc w:val="lowKashida"/>
        <w:rPr>
          <w:rFonts w:ascii="Simplified Arabic" w:hAnsi="Simplified Arabic" w:cs="Simplified Arabic"/>
          <w:b/>
          <w:bCs/>
          <w:sz w:val="40"/>
          <w:szCs w:val="40"/>
        </w:rPr>
      </w:pPr>
    </w:p>
    <w:p w:rsidR="00F55E61" w:rsidRPr="00691650" w:rsidRDefault="00F55E61" w:rsidP="00A959D7">
      <w:pPr>
        <w:bidi w:val="0"/>
        <w:jc w:val="lowKashida"/>
        <w:rPr>
          <w:rFonts w:ascii="Simplified Arabic" w:hAnsi="Simplified Arabic" w:cs="Simplified Arabic"/>
          <w:b/>
          <w:bCs/>
          <w:sz w:val="40"/>
          <w:szCs w:val="40"/>
        </w:rPr>
      </w:pPr>
    </w:p>
    <w:p w:rsidR="00F55E61" w:rsidRPr="00691650" w:rsidRDefault="00F55E61" w:rsidP="00A959D7">
      <w:pPr>
        <w:bidi w:val="0"/>
        <w:jc w:val="lowKashida"/>
        <w:rPr>
          <w:rFonts w:ascii="Simplified Arabic" w:hAnsi="Simplified Arabic" w:cs="Simplified Arabic"/>
          <w:b/>
          <w:bCs/>
          <w:sz w:val="40"/>
          <w:szCs w:val="40"/>
        </w:rPr>
      </w:pPr>
    </w:p>
    <w:p w:rsidR="00F55E61" w:rsidRPr="00691650" w:rsidRDefault="00F55E61" w:rsidP="00A959D7">
      <w:pPr>
        <w:bidi w:val="0"/>
        <w:jc w:val="lowKashida"/>
        <w:rPr>
          <w:rFonts w:ascii="Simplified Arabic" w:hAnsi="Simplified Arabic" w:cs="Simplified Arabic"/>
          <w:b/>
          <w:bCs/>
          <w:sz w:val="40"/>
          <w:szCs w:val="40"/>
        </w:rPr>
      </w:pPr>
    </w:p>
    <w:tbl>
      <w:tblPr>
        <w:bidiVisual/>
        <w:tblW w:w="0" w:type="auto"/>
        <w:jc w:val="center"/>
        <w:tblLook w:val="04A0"/>
      </w:tblPr>
      <w:tblGrid>
        <w:gridCol w:w="7303"/>
      </w:tblGrid>
      <w:tr w:rsidR="00E95B17" w:rsidRPr="00691650" w:rsidTr="0024557D">
        <w:trPr>
          <w:trHeight w:val="1980"/>
          <w:jc w:val="center"/>
        </w:trPr>
        <w:tc>
          <w:tcPr>
            <w:tcW w:w="7303" w:type="dxa"/>
            <w:hideMark/>
          </w:tcPr>
          <w:p w:rsidR="00E95B17" w:rsidRPr="0024557D" w:rsidRDefault="00E95B17" w:rsidP="0024557D">
            <w:pPr>
              <w:spacing w:before="100" w:beforeAutospacing="1" w:after="100" w:afterAutospacing="1" w:line="360" w:lineRule="auto"/>
              <w:jc w:val="center"/>
              <w:rPr>
                <w:rFonts w:ascii="Simplified Arabic" w:hAnsi="Simplified Arabic" w:cs="Simplified Arabic"/>
                <w:b/>
                <w:bCs/>
                <w:sz w:val="48"/>
                <w:szCs w:val="48"/>
                <w:rtl/>
              </w:rPr>
            </w:pPr>
            <w:r w:rsidRPr="0024557D">
              <w:rPr>
                <w:rFonts w:ascii="Simplified Arabic" w:hAnsi="Simplified Arabic" w:cs="Simplified Arabic"/>
                <w:b/>
                <w:bCs/>
                <w:color w:val="000000"/>
                <w:sz w:val="48"/>
                <w:szCs w:val="48"/>
                <w:rtl/>
              </w:rPr>
              <w:lastRenderedPageBreak/>
              <w:t>كما أنشأكم من ذري</w:t>
            </w:r>
            <w:r w:rsidR="00545C2B">
              <w:rPr>
                <w:rFonts w:ascii="Simplified Arabic" w:hAnsi="Simplified Arabic" w:cs="Simplified Arabic" w:hint="cs"/>
                <w:b/>
                <w:bCs/>
                <w:color w:val="000000"/>
                <w:sz w:val="48"/>
                <w:szCs w:val="48"/>
                <w:rtl/>
              </w:rPr>
              <w:t>ّ</w:t>
            </w:r>
            <w:r w:rsidRPr="0024557D">
              <w:rPr>
                <w:rFonts w:ascii="Simplified Arabic" w:hAnsi="Simplified Arabic" w:cs="Simplified Arabic"/>
                <w:b/>
                <w:bCs/>
                <w:color w:val="000000"/>
                <w:sz w:val="48"/>
                <w:szCs w:val="48"/>
                <w:rtl/>
              </w:rPr>
              <w:t>ة قوم آخرين</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الإنسان كائن مُكرّم، أُسجدت له الملائكة، وسُخّرت له السماوات والأرض، وخُلق خلقاً خاصاً مُنبتّاً عما سبقه من مخلوقات. ويميل المسلمون والنصارى واليهود إلى الاعتقاد بأنّ آدم عليه السلام قد خُلق مباشرة من التراب. من هنا نجدهم يرفضون بشدّة كل المزاعم التي تقول باحتمال أن يكون للإنسان علاقة خَلْقيّة بكائنات دنيا. أمّا اليهود والنصارى فيحملهم على مثل هذا الموقف ما ورد في كتبهم المقدسة عندهم من نصوص تُصرّح بالخلق المباشر من التراب. يُضاف إلى ذلك ما جاء به ملاحدتهم من مزاعم فلسفيّة تقول باحتمال أن يكون القول بالتطور كافياً لتفسير الإبداع في الخلق. والصحيح أنّ القول بإمكانيّة أن يُفسّر التطور ما عليه الكون والكائنات من إبداع هو قول طفولي لم يعد مقنعاً للغالبية العظمى من البشر.</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 والقول بالتطور شيء، والزعم بأنّ التطور يكفي لتفسير الإبداع في الخلق شيء آخر. ولتوضيح ذلك نضرب مثلاً بخلق الإنسان وتطوّره في بطن أمه طوراً بعد طور حتى يكتمل خلْقه. مثل هذا التطوّر لا يمكن أن يكون من غير خطّة وبَرمجة سابقة موجودة في الحيوان المنويّ والبويضة. ومثل هذه الخطّة البديعة يستحيل على العقل السويّ أن يقبل باحتمال حصولها صدفة، بل لا بدّ أن يكون ذلك كله عن قدرةِ عالمٍ مريدٍ. وما يقال في الإنسان يقال في البذرة التي تشتمل على </w:t>
            </w:r>
            <w:r w:rsidRPr="0024557D">
              <w:rPr>
                <w:rFonts w:ascii="Simplified Arabic" w:hAnsi="Simplified Arabic" w:cs="Simplified Arabic"/>
                <w:sz w:val="32"/>
                <w:szCs w:val="32"/>
                <w:rtl/>
              </w:rPr>
              <w:t>الخطّة</w:t>
            </w:r>
            <w:r w:rsidRPr="0024557D">
              <w:rPr>
                <w:rFonts w:ascii="Simplified Arabic" w:hAnsi="Simplified Arabic" w:cs="Simplified Arabic"/>
                <w:color w:val="000000"/>
                <w:sz w:val="32"/>
                <w:szCs w:val="32"/>
                <w:rtl/>
              </w:rPr>
              <w:t xml:space="preserve"> </w:t>
            </w:r>
            <w:r w:rsidRPr="0024557D">
              <w:rPr>
                <w:rFonts w:ascii="Simplified Arabic" w:hAnsi="Simplified Arabic" w:cs="Simplified Arabic"/>
                <w:color w:val="000000"/>
                <w:sz w:val="32"/>
                <w:szCs w:val="32"/>
                <w:rtl/>
              </w:rPr>
              <w:lastRenderedPageBreak/>
              <w:t xml:space="preserve">والبرمجة السابقة، لتتحول هذه البذرة عند توفر الشروط إلى نبتة فشجرة فثمر...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وحتّى يصحّ في العقل القول بإمكانيّة حصول التطوّر لا بدّ أن نقول بوجود الخطّة والبرمجة السابقة، أي لا بدّ من وجود العليم المريد القادر، لأنّ أيّ نظام يقتضي حتماً وجود هذه الصفات الثلاث</w:t>
            </w:r>
            <w:r w:rsidRPr="0024557D">
              <w:rPr>
                <w:rFonts w:ascii="Simplified Arabic" w:hAnsi="Simplified Arabic" w:cs="Simplified Arabic"/>
                <w:sz w:val="32"/>
                <w:szCs w:val="32"/>
                <w:rtl/>
              </w:rPr>
              <w:t xml:space="preserve">ة. </w:t>
            </w:r>
            <w:r w:rsidRPr="0024557D">
              <w:rPr>
                <w:rFonts w:ascii="Simplified Arabic" w:hAnsi="Simplified Arabic" w:cs="Simplified Arabic"/>
                <w:color w:val="000000"/>
                <w:sz w:val="32"/>
                <w:szCs w:val="32"/>
                <w:rtl/>
              </w:rPr>
              <w:t>فوصفنا لمراحل تطوّر القصر البديع، مثلاً، لا يعني عدم وجود خطّة وإشراف من قِبل عالمٍ مريدٍ قادر. أمّا القول بالصُّدفة فهو زعم بإمكانيّة أن يكون الإبداع صادراً عن القدرة فقط، وهذا يتناقض مع بدهيات العقول. فمن منّا يستطيع أن يتصوّر قصيدة من الشعر تتألف من مائة بيت، مثلاً، يمكن أن تصدر عن قدرة الريح التي تَخُطّ ذلك في الرمل؟! كل العقلاء يقولون: لا بدّ من قدرة تَخُطّ في الرمل، ولا بدّ من إرادة لفعل ذلك، ولا بدّ من علمٍ بما يُخَطُّ، وهذا بدهي. أما لماذا يوجد من الناس من يفرّ إلى القول بالصُّدفة – أي القدرة العارية عن العلم والإرادة – فليس هذا مقام الخوض في بيانه.</w:t>
            </w:r>
          </w:p>
          <w:p w:rsidR="00E95B17" w:rsidRPr="0024557D" w:rsidRDefault="00E95B17" w:rsidP="007129C0">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في أيام الشباب، وعندما كنّا نناقش الملاحدة ونذهب معهم إلى درجة مناقشة البدهيّات رغبة منا في هداهم، حصل أن سألنا بعضهم: ما دليلكم على حصول التطوّر في الكائنات؟! فكان الجواب: اكتشف العلماء مُستحثات لكائنات حيّة دنيا في الطبقات الدنيا من التربة، ووجدوا أنّهم كلما صعدوا في طبقات التربة وجدوا هذه الكائنات بالإضافة إلى كائنات أكثر تطوّراً... وهكذا حتى وجدوا الث</w:t>
            </w:r>
            <w:r w:rsidRPr="0024557D">
              <w:rPr>
                <w:rFonts w:ascii="Simplified Arabic" w:hAnsi="Simplified Arabic" w:cs="Simplified Arabic"/>
                <w:sz w:val="32"/>
                <w:szCs w:val="32"/>
                <w:rtl/>
              </w:rPr>
              <w:t>ديّي</w:t>
            </w:r>
            <w:r w:rsidRPr="0024557D">
              <w:rPr>
                <w:rFonts w:ascii="Simplified Arabic" w:hAnsi="Simplified Arabic" w:cs="Simplified Arabic"/>
                <w:color w:val="000000"/>
                <w:sz w:val="32"/>
                <w:szCs w:val="32"/>
                <w:rtl/>
              </w:rPr>
              <w:t xml:space="preserve">ات العليا- ومنها </w:t>
            </w:r>
            <w:r w:rsidRPr="0024557D">
              <w:rPr>
                <w:rFonts w:ascii="Simplified Arabic" w:hAnsi="Simplified Arabic" w:cs="Simplified Arabic"/>
                <w:color w:val="000000"/>
                <w:sz w:val="32"/>
                <w:szCs w:val="32"/>
                <w:rtl/>
              </w:rPr>
              <w:lastRenderedPageBreak/>
              <w:t>الإنسان- في الطبقات العليا من التربة. فكنّا نقول لهم أين وجدوا ذلك؟ فكانوا يقولون في البلد الفلاني في إفريفيا. فكنا نقول لهم: هذه صدفة. فيقولون: ووجدوا ذلك في البلد الفلاني في أوروبا. فكنا نقول لهم: وهذه صدفة. فكانوا يقولون: ووجدوا مثل ذلك في آسيا... فنقول وهذه صدفة. فكان الأمر ينتهي بهم مستغربين يقولون: كيف تقولون صدفة، هل يُعقل أن يكون كلّ ذلك صدفة؟! فكنا نقول لهم: أرأيتم كيف أنه ليس بإمكانكم أن تثبتوا حصول التطوّر إلا إذا آمنتم باستحالة الصدفة. نعم، لا يمكن للعلم أن يسير خطوة واحدة إلى الأمام، ولا يمكن للعلماء أن يثبتوا شيئاً إلا إذا كان منطلقهم القول باستحالة الصدفة. أي أنّ القدرة وحدها لا تكفي لتفسير الإبداع القائم في الكون، بل لا بدّ من العلم والإرادة حتماً.</w:t>
            </w:r>
          </w:p>
          <w:p w:rsidR="00E95B17" w:rsidRPr="0024557D" w:rsidRDefault="00E95B17" w:rsidP="007129C0">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يُسارع المسلمون إلى تقليد موقف النصارى واليهود من نظريّة التطور، ويُسارع العلمانيّون والملاحدة إلى الأخذ بالنظريّة. وكلُّ طرف ينطلق من منطلق فلسفي؛ فأكثر الذين يرفضون النّظريّة ينطلقون من تصورات فلسفيّة سابقة، ولا يقدّمون منهجيّة سويّة في الرفض، ولا ينطلقون من وعي حقيقيّ بالمسألة. وأكثر الذين يقبلون النظريّة ينتصرون لها بدوافع فلسفيّة بعيداً عن المنهج السوي في الاستدلال. ومن الصعب أن يكون الإنسان موضوعيّاً في عالم الفرضيّات والنظريّات التي تمسّ الجوانب الفلسفيّة. أما عالم الحقائق فيفرض نفسه على الجميع.</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واليوم، وبعد تراجع المدارس المادّية، وانحسار موجة الإلحاد - والتي كانت عارضاً من العوارض وشذوذاً وانحرافاً عن الفطرة السويّة – يمكن </w:t>
            </w:r>
            <w:r w:rsidRPr="0024557D">
              <w:rPr>
                <w:rFonts w:ascii="Simplified Arabic" w:hAnsi="Simplified Arabic" w:cs="Simplified Arabic"/>
                <w:color w:val="000000"/>
                <w:sz w:val="32"/>
                <w:szCs w:val="32"/>
                <w:rtl/>
              </w:rPr>
              <w:lastRenderedPageBreak/>
              <w:t>أن يُعاد فتح هذا الملف، من أجل وعي حقيقيّ ومنهجيّة سويّة، إخلاصاً  للحقيقة بعيداً عن التحيّز الفلسفي  المنافي للحق. ونبدأ بالفصل بين الإنسان وباقي الكائنات، ونسأل الذين يرفضون نظرية التطوّر ويجزمون ببطلانها – وعلى وجه الخصوص المسلمون منهم- لماذا ترفضون النظرية؟! فإن قالوا لم تقنعنا الأدلّة العلميّة والفلسفيّة التي قُدّمت من قِبل المثبتن للنظرية، نقول: فالقضيّة إذن باتت علميّة، يمكن أن تُدحض بالأدلة العلمية والفلسفيّة ويمكن أن تؤيّد، وبالتالي لا نقبل النظريّة ولا نرفضها.</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Pr>
            </w:pPr>
            <w:r w:rsidRPr="0024557D">
              <w:rPr>
                <w:rFonts w:ascii="Simplified Arabic" w:hAnsi="Simplified Arabic" w:cs="Simplified Arabic"/>
                <w:color w:val="000000"/>
                <w:sz w:val="32"/>
                <w:szCs w:val="32"/>
                <w:rtl/>
              </w:rPr>
              <w:t>أمّا إذا قالوا نرفضها على أساس ديني، نقول: أين نجد نصّاً في القرآن أو السنة يُصَرّح بكيفيّة خلق الكائنات الحيّة، غير الإنسان، وأين القول بعدم تطوّر هذه الكائنات، أم أنّ الأمر مجرد ردّة فعل على المنهجيّة غير السويّة للملاحدة والماديّين؟! في المقابل نسأل الماديّين: أين الدليل على أنّ الإنسان هو نتاج عملية تطوّر؟! وإذا كان الأمر كذلك فهل يمكن أن يَصدر ذلك عشوائيّاً من غير خطّة وبرمجة سابقة، فيصدر عن قدرة عارية عن العلم والإرادة! أليس ذلك مخالفاً للبدهيات التي يستند إليها العلم في التدليل والإثبات، أم أنّ ذلك مجرد ردّة فعل على موقف بعض الأديان والفلسفات المناقضة؟!</w:t>
            </w:r>
            <w:r w:rsidRPr="0024557D">
              <w:rPr>
                <w:rFonts w:ascii="Simplified Arabic" w:hAnsi="Simplified Arabic" w:cs="Simplified Arabic"/>
                <w:sz w:val="32"/>
                <w:szCs w:val="32"/>
              </w:rPr>
              <w:t> </w:t>
            </w:r>
            <w:r w:rsidRPr="0024557D">
              <w:rPr>
                <w:rFonts w:ascii="Simplified Arabic" w:hAnsi="Simplified Arabic" w:cs="Simplified Arabic"/>
                <w:color w:val="000000"/>
                <w:sz w:val="32"/>
                <w:szCs w:val="32"/>
                <w:rtl/>
              </w:rPr>
              <w:t>  </w:t>
            </w:r>
          </w:p>
        </w:tc>
      </w:tr>
      <w:tr w:rsidR="00E95B17" w:rsidRPr="00691650" w:rsidTr="0024557D">
        <w:trPr>
          <w:trHeight w:val="1980"/>
          <w:jc w:val="center"/>
        </w:trPr>
        <w:tc>
          <w:tcPr>
            <w:tcW w:w="7303" w:type="dxa"/>
            <w:hideMark/>
          </w:tcPr>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lastRenderedPageBreak/>
              <w:t xml:space="preserve">لم يرد في نصوص القرآن والسنّة ما يُصرّح بتفاصيل خلق الكائنات الحيّة. أمّا بالنسبة للإنسان فهناك نصوص قرآنيّة تعطينا فكرة عن خلق هذا الكائن المُكرّم، ولكنّها نصوص لم تحظ بنظرات عميقة تتناسب مع </w:t>
            </w:r>
            <w:r w:rsidRPr="0024557D">
              <w:rPr>
                <w:rFonts w:ascii="Simplified Arabic" w:hAnsi="Simplified Arabic" w:cs="Simplified Arabic"/>
                <w:sz w:val="32"/>
                <w:szCs w:val="32"/>
                <w:rtl/>
              </w:rPr>
              <w:lastRenderedPageBreak/>
              <w:t>جلالها وعمقها. ونحن هنا نحاول أن ندفع أهل التّدبر للتوقّف عند هذه النصوص والتحرر من الأفكار المسبقة التي لا أساس لها.</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 xml:space="preserve">عندما تتوفر شروط الإنبات للبذرة تتحول إلى نبتة غضّة خضراء، ثمّ تتحول إلى شجرة باسقة. وقد يُقتلع جذع الشجرة فيتحوّل إلى حَطب، وقد يُعالج الحطب فيصبح خشباً يُصنع منه كرسي. وهنا نسأل: هل يصحّ أن نقول إنّ الكرسيّ هو شجرة أو هو نبتة أو هو بذرة؟! بالطبع لا يصحّ ذلك، لأنّ للبذرة أوصافاً وخصائص تجتمع في البذرة فتميّزها عن كل الأشياء، أما الكرسيّ فأوصاف وسمات وخصائص تختلف تماماً عن البذرة وعن النبتة وعن الشجرة... وإنْ كان أصل الكرسي شجرة، وأصل الشجرة نبتة، وأصل النبتة بذرة.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إذا أدركنا هذا نقول:</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عندما يقول سبحانه وتعالى في سورة التين، مثلاً:" لقد خلقنا الإنسانَ في أحسن تقويم"، فإنّما يتحدث سبحانه عن الإنسان بعد أن خُلق إنساناً تتوافر فيه الأوصاف والسمات والخصائص التي تميّزهُ عن باقي الكائنات. أمّا ما قبل هذا التكامل والاكتمال والتميّز فلا يصح أن يُسمى إنساناً. ونقول هنا مثل هذا الكلام من أجل لفت الانتباه إلى أهميّة استخدام المنهجيّة السويّة في التفكير والاستنباط عند دراسة النصوص القرآنيّة.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 xml:space="preserve"> جاء في الآية 59 من سورة آل عمران:" إنّ مثل عيسى عند اللهِ كمثلِ </w:t>
            </w:r>
            <w:r w:rsidRPr="0024557D">
              <w:rPr>
                <w:rFonts w:ascii="Simplified Arabic" w:hAnsi="Simplified Arabic" w:cs="Simplified Arabic"/>
                <w:sz w:val="32"/>
                <w:szCs w:val="32"/>
                <w:rtl/>
              </w:rPr>
              <w:lastRenderedPageBreak/>
              <w:t>آدم خلقه من ترابٍ ثمّ قال له كن فيكون". ويلفت الانتباه هنا الأمور الآتية: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أولاً: تمّ خلق آدم أولاً ثمّ قيل له كن إنساناً كاملاً. ومعلوم أنّ ثمّ للترتيب والتراخي.</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ثانياً: إذا كان التماثل في خلق آدم وعيسى، عليهما السلام، تامّاً فإنّ هذا يعني أنّ بداية خلق آدم، عليه السلام، كانت من تراب ثمّ انتهت بأن خُلق خلقاً خاصاً على خلاف القانون المعهود في المخلوقات قبله، كما هو الأمر في عيسى عليه السلام، الذي بدأ خلقه بخلق آدم من تراب، ثمّ كان التناسل وفق قانون الزوجيّة حتى كانت مريم، عليها السلام، ثمّ خُلق عيسى، عليه السلام، خلقاً خاصّاً، على خلاف قانون الزوجيّة. وعليه يكون المعنى: إنّ مثل آدم كمثل عيسى، عليهما السلام.</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ثالثاً: إذا قيل إنّ التماثل هنا في بعض وجوه الخلق وليس في الكل، نقول: إنّ مقصدنا هنا أن نضع القارئ في صورة احتمالات النصوص، وليس غرضنا إثبات مسألة بعينها.</w:t>
            </w:r>
            <w:r w:rsidRPr="0024557D">
              <w:rPr>
                <w:rFonts w:ascii="Simplified Arabic" w:hAnsi="Simplified Arabic" w:cs="Simplified Arabic"/>
                <w:color w:val="FF0000"/>
                <w:sz w:val="32"/>
                <w:szCs w:val="32"/>
                <w:rtl/>
              </w:rPr>
              <w:t xml:space="preserve"> </w:t>
            </w:r>
            <w:r w:rsidRPr="0024557D">
              <w:rPr>
                <w:rFonts w:ascii="Simplified Arabic" w:hAnsi="Simplified Arabic" w:cs="Simplified Arabic"/>
                <w:sz w:val="32"/>
                <w:szCs w:val="32"/>
                <w:rtl/>
              </w:rPr>
              <w:t xml:space="preserve">هدفنا- فحسب- أن نوسّع في أفق المسلم، وأن نحضّه على المنهجيّة السويّة في التفكير والاستدلال، وعلى احترام النص الكريم.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 xml:space="preserve">جاء في فواتح سورة السجدة:" الَّذِي أَحْسَنَ كُلَّ شَيْءٍ خَلَقَهُ وَبَدَأَ خَلْقَ الإنْسَانِ مِنْ طِينٍ. ثُمَّ جَعَلَ نَسْلَهُ مِنْ سُلالَةٍ مِنْ مَاءٍ مَهِينٍ. ثُمَّ سَوَّاهُ وَنَفَخَ </w:t>
            </w:r>
            <w:r w:rsidRPr="0024557D">
              <w:rPr>
                <w:rFonts w:ascii="Simplified Arabic" w:hAnsi="Simplified Arabic" w:cs="Simplified Arabic"/>
                <w:sz w:val="32"/>
                <w:szCs w:val="32"/>
                <w:rtl/>
              </w:rPr>
              <w:lastRenderedPageBreak/>
              <w:t>فِيهِ مِنْ رُوحِهِ...".</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وهنا نلاحظ الآتي:</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أولاً: الطين كان بداية الخلق، ثمّ كان التناسل وفق قانون الزوجيّة.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ثانيا: معلوم أنّ حرف ثمّ يشير إلى الترتيب والتراخي في الزمن. وهذا يعني أنّ التسلسل عبر التزاوج قد سبق عملية التسوية والنفخ من روح الله. أي سبق وجود آدم عليه السلام.</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ثالثاً: الآية 29 من سورة الحجر، وكذلك الآية 72 من سورة ص، تنصّ على أنّ التسوية والنفخ كان لآدم عليه السلام:" وَإِذْ قَالَ رَبُّكَ لِلْمَلائِكَةِ إِنِّي خَالِقٌ بَشَرًا مِنْ صَلْصَالٍ مِنْ حَمَإٍ مَسْنُونٍ. فَإِذَا سَوَّيْتُهُ وَنَفَخْتُ فِيهِ مِنْ رُوحِي فَقَعُوا لَهُ سَاجِدِينَ". ومن هنا لا يصحّ القول إنّ الآيات من سورة السجدة تتعلق بخلق الجنين لكل فرد من الناس. كما لا يصحّ القول بأنّ في الآيات تقديماً وتأخيراً، ليوافق ذلك أفكارنا المسبقة.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رابعاً: لا يتوهم القارئ أنّ قولنا هذا يوافق أو يخالف نظريّة التطوّر، لأنّ التصوّر النهائي للمسألة لم يتبلور بعد. ونحن هنا في معرض استعراض النصوص بعيداً عن الأفكار المسبقة.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جاء في الآية 11 من سورة الأعراف:" وَلَقَدْ خَلَقْنَاكُمْ ثُمَّ صَوَّرْنَاكُمْ ثُمَّ قُلْنَا لِلْمَلائِكَةِ اسْجُدُوا لآَدَمَ..."، وهنا لنا الملاحظات الآتية: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lastRenderedPageBreak/>
              <w:t>أولاً: تمّ خلق آدم، عليه السلام، ثمّ تمّ تصويره بالصورة الإنسانيّة.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ثانياً: كغيرها من الآيات الكريمة التي استعرضناها هنا تمّ استخدام الحرف ثمّ الدال على الترتيب مع التراخي في الزمن.</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ثالثاً: نصّت الآية الكريمة على أنّ خلق آدم هو خلق لباقي البشر، وهذا مفهوم لأننا نسل آدم، أي صورة مكررة عنه ومنه. من هنا نفهم بشكل أفضل استخدام الفعل المضارع  فيكون الدال على الاستمراريّة في قوله تعالى:" إنّ مثل عيسى عند اللهِ كمثلِ آدم خلقه من ترابٍ ثمّ قال له كن فيكون".</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جاء في الآية 17 من سورة نوح:" وَاللَّهُ أَنْبَتَكُمْ مِنَ الأرْضِ نَبَاتًا "، وهذا مشعر باحتمال أن يكون النبات مرحلة من مراحل التسلسل الخلقي قبل خلق آدم عليه السلام.</w:t>
            </w:r>
          </w:p>
          <w:tbl>
            <w:tblPr>
              <w:bidiVisual/>
              <w:tblW w:w="0" w:type="auto"/>
              <w:jc w:val="center"/>
              <w:tblLook w:val="04A0"/>
            </w:tblPr>
            <w:tblGrid>
              <w:gridCol w:w="7087"/>
            </w:tblGrid>
            <w:tr w:rsidR="00E95B17" w:rsidRPr="0024557D" w:rsidTr="005D0A81">
              <w:trPr>
                <w:trHeight w:val="1980"/>
                <w:jc w:val="center"/>
              </w:trPr>
              <w:tc>
                <w:tcPr>
                  <w:tcW w:w="8090" w:type="dxa"/>
                  <w:hideMark/>
                </w:tcPr>
                <w:p w:rsidR="00E95B17" w:rsidRPr="0024557D" w:rsidRDefault="00E95B17" w:rsidP="00A959D7">
                  <w:pPr>
                    <w:spacing w:before="100" w:beforeAutospacing="1" w:after="100" w:afterAutospacing="1" w:line="360" w:lineRule="auto"/>
                    <w:jc w:val="lowKashida"/>
                    <w:rPr>
                      <w:rFonts w:ascii="Simplified Arabic" w:hAnsi="Simplified Arabic" w:cs="Simplified Arabic"/>
                      <w:sz w:val="32"/>
                      <w:szCs w:val="32"/>
                      <w:rtl/>
                    </w:rPr>
                  </w:pPr>
                  <w:r w:rsidRPr="0024557D">
                    <w:rPr>
                      <w:rFonts w:ascii="Simplified Arabic" w:hAnsi="Simplified Arabic" w:cs="Simplified Arabic"/>
                      <w:sz w:val="32"/>
                      <w:szCs w:val="32"/>
                      <w:rtl/>
                    </w:rPr>
                    <w:t> </w:t>
                  </w:r>
                  <w:r w:rsidRPr="0024557D">
                    <w:rPr>
                      <w:rFonts w:ascii="Simplified Arabic" w:hAnsi="Simplified Arabic" w:cs="Simplified Arabic"/>
                      <w:color w:val="000080"/>
                      <w:sz w:val="32"/>
                      <w:szCs w:val="32"/>
                      <w:rtl/>
                    </w:rPr>
                    <w:t> </w:t>
                  </w:r>
                  <w:r w:rsidRPr="0024557D">
                    <w:rPr>
                      <w:rFonts w:ascii="Simplified Arabic" w:hAnsi="Simplified Arabic" w:cs="Simplified Arabic"/>
                      <w:sz w:val="32"/>
                      <w:szCs w:val="32"/>
                      <w:rtl/>
                    </w:rPr>
                    <w:t>جاء في الآية 133 من سورة الأنعام:"</w:t>
                  </w:r>
                  <w:r w:rsidRPr="0024557D">
                    <w:rPr>
                      <w:rFonts w:ascii="Simplified Arabic" w:hAnsi="Simplified Arabic" w:cs="Simplified Arabic"/>
                      <w:color w:val="000000"/>
                      <w:sz w:val="32"/>
                      <w:szCs w:val="32"/>
                      <w:rtl/>
                    </w:rPr>
                    <w:t xml:space="preserve"> وَرَبُّكَ الْغَنِيُّ ذُو الرَّحْمَةِ إِنْ يَشَأْ يُذْهِبْكُمْ وَيَسْتَخْلِفْ مِنْ بَعْدِكُمْ مَا يَشَاءُ كَمَا أَنْشَأَكُمْ مِنْ ذُرِّيَّةِ قَوْمٍ آَخَرِينَ".</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يقول الرازي في تفسير هذه الآية: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 مَا يَشَاء": فالمراد منه خلق ثالث ورابع. واختلفوا فقال بعضهم: خلقاً </w:t>
                  </w:r>
                  <w:r w:rsidRPr="0024557D">
                    <w:rPr>
                      <w:rFonts w:ascii="Simplified Arabic" w:hAnsi="Simplified Arabic" w:cs="Simplified Arabic"/>
                      <w:color w:val="000000"/>
                      <w:sz w:val="32"/>
                      <w:szCs w:val="32"/>
                      <w:rtl/>
                    </w:rPr>
                    <w:lastRenderedPageBreak/>
                    <w:t>آخر من أمثال الجن والإنس يكونون أطوع، وقال أبو مسلم: بل المراد أنّه قادر على أن يخلق خلقاً ثالثاً مخالفاً للجنّ والإنس. قال القاضي: وهذا الوجه أقرب، لأنّ القوم يعلمون بالعادة أنه تعالى قادر على إنشاء أمثال هذا الخلق، فمتى حُمل على خلق ثالث ورابع يكون أقوى في دلالة القدرة، فكأنّه تعالى نبّه على أنّ قدرته ليست مقصورة على جنس دون جنس من الخلق الذين يصلحون لرحمته العظيمة...".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تعليق: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إذا كان الاستخلاف سيكون لخلق آخر هم من أمثال الجنّ والإنس، أو على غير أمثالهم، فإنّ ذلك يعنى أنّ البشر قد أُنشِئوا من آخرين هم من أمثال الإنس والجنّ، أو على غير أمثالهم، لأنّ الله تعالى يقول:" كَمَا أَنْشَأَكُمْ مِنْ ذُرِّيَّةِ قَوْمٍ آَخَرِين".</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إلا أنّ الرازي يقول:</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 كَمَا أَنشَأَكُمْ مّن ذُرّيَّةِ قَوْمٍ ءاخَرِينَ "، لأنّ المرء العاقل إذا تفكّر علم أنّه تعالى خلق الإنسان من نطفة ليس فيها من صورته قليل ولا كثير، فوجب أن يكون ذلك بمحض القدرة والحكمة. وإذا كان الأمر كذلك، فكما قدر تعالى على تصوير هذه الأجسام بهذه الصورة الخاصّة، فكذلك يقدر على تصويرهم بصورة مخالفة لها".</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تعليق:</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lastRenderedPageBreak/>
                    <w:t xml:space="preserve">كلام الرازي - </w:t>
                  </w:r>
                  <w:r w:rsidRPr="0024557D">
                    <w:rPr>
                      <w:rFonts w:ascii="Simplified Arabic" w:hAnsi="Simplified Arabic" w:cs="Simplified Arabic"/>
                      <w:sz w:val="32"/>
                      <w:szCs w:val="32"/>
                      <w:rtl/>
                    </w:rPr>
                    <w:t>ك</w:t>
                  </w:r>
                  <w:r w:rsidRPr="0024557D">
                    <w:rPr>
                      <w:rFonts w:ascii="Simplified Arabic" w:hAnsi="Simplified Arabic" w:cs="Simplified Arabic"/>
                      <w:color w:val="000000"/>
                      <w:sz w:val="32"/>
                      <w:szCs w:val="32"/>
                      <w:rtl/>
                    </w:rPr>
                    <w:t>ما يلاحظ القارئ الكريم – غير مقنع لأنّ آباءنا لا يوصفون بأنّهم قوم آخرين. ولو كان قول الرازي، رحمه الله، صحيحاً لكان الأبلغ أن يقال: كما أنشأكم ذريةً لآبائكم وأجدادكم. أو: كما انشأكم من أبائكم وأجدادكم، أو كما أنشأكم ذرية من آبائكم وأجدادكم...</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ويقول البقاعي في نظم الدرر:</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 من بعدكم": أي بعد هلاككم. " ما يشاء "، أي يبدع غيركم من الخلق من جنسكم أو غير جنسكم كما أبدع أباكم آدم من التراب والتراب من العدم وفرّعكم منه" كما أنشأكم من ذريّة" أي نسل " قوم آخرين"، أي بعد أن أهلكهم أجمعين، وهم أهل السفينة وقد كنتم نطفاً في أصلابهم، لم يكن في واحدة منها حياة".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تعليق:</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إذا كان الخليفة من غير جنسنا فإنّ ذلك يقتضي أن نكون قد أُنشِئنا من جنس غير جنسنا، وفق نص الآية الكريمة. إلا أنّ البقاعي وغيره لا يمكنهم أن يتصوّروا ذلك في عصرهم، ومن هنا نجدهم ينتهون إلى مخارج لا تُخرج من </w:t>
                  </w:r>
                  <w:r w:rsidRPr="0024557D">
                    <w:rPr>
                      <w:rFonts w:ascii="Simplified Arabic" w:hAnsi="Simplified Arabic" w:cs="Simplified Arabic"/>
                      <w:sz w:val="32"/>
                      <w:szCs w:val="32"/>
                      <w:rtl/>
                    </w:rPr>
                    <w:t>الإشكال.</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ويقول الخازن:</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 وقال الطبري في قوله " كما أنشأكم من ذريّة قوم آخرين"، يقول كما </w:t>
                  </w:r>
                  <w:r w:rsidRPr="0024557D">
                    <w:rPr>
                      <w:rFonts w:ascii="Simplified Arabic" w:hAnsi="Simplified Arabic" w:cs="Simplified Arabic"/>
                      <w:color w:val="000000"/>
                      <w:sz w:val="32"/>
                      <w:szCs w:val="32"/>
                      <w:rtl/>
                    </w:rPr>
                    <w:lastRenderedPageBreak/>
                    <w:t xml:space="preserve">أحدثكم وابتدعكم من بعد خلق آخرين كانوا قبلكم، ومعنى مِن في هذا الموضع التعقيب، كما يقال في الكلام أعطيتك من دينارك ثوباً، يعني مكان الدينار ثوباً، لا أنّ الثوب من الدينار بعض. كذلك الذين خوطبوا بقوله" كما أنشأكم " لم يُرد بإخبارهم هذا الخبر أنّهم أنشئوا من أصلاب قوم آخرين ولكن معنى ذلك ما ذكرنا أنّهم أنشئوا مكان قوم آخرين قد أهلكوا قبلهم.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تعليق:</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يقرّ الطبري رحمه الله أنّ الله تعالى قد أنشأنا من قوم آخرين غير الإنس، ولكنّه يفهم مِن بمعنى بعد أو بمعنى مكان، أي أنّ الأمر كان من قبيل الاستبدال.</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ولنرجع إلى تفسير الطبري فننظر قوله:</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يُذهبكم": يهلك خلقه هؤلاء الذين خلقهم من ولد آدم ويستخلف من بعدكم ما يشاء،.. ويأت بخلق غيركم وأمم سواكم، يخلفونكم في الأرض "من بعدكم"، يعني: من بعد فنائكم وهلاككم، " كما أنشأكم من ذريَّة قوم آخرين "، كما أحدثكم وابتدعكم من بعد خلق آخرين كانوا قبلَكم.</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ومعنى"مِنْ" في هذا الموضع التعقيب، كما يقال في الكلام:"أعطيتك من دينارك ثوبًا"، بمعنى: مكانَ الدينار ثوبًا، لا أنّ الثوب من الدينار </w:t>
                  </w:r>
                  <w:r w:rsidRPr="0024557D">
                    <w:rPr>
                      <w:rFonts w:ascii="Simplified Arabic" w:hAnsi="Simplified Arabic" w:cs="Simplified Arabic"/>
                      <w:color w:val="000000"/>
                      <w:sz w:val="32"/>
                      <w:szCs w:val="32"/>
                      <w:rtl/>
                    </w:rPr>
                    <w:lastRenderedPageBreak/>
                    <w:t xml:space="preserve">بعضٌ، كذلك الذين خوطبوا بقوله: " كما أنشأكم"، لم يرد بإخبارهم هذا الخبر أنّهم أنشئوا من أصلاب قوم آخرين، ولكن معنى ذلك ما ذكرنا من أنَّهم أنشئوا مكان خَلْقٍ </w:t>
                  </w:r>
                  <w:r w:rsidRPr="0024557D">
                    <w:rPr>
                      <w:rFonts w:ascii="Simplified Arabic" w:hAnsi="Simplified Arabic" w:cs="Simplified Arabic"/>
                      <w:sz w:val="32"/>
                      <w:szCs w:val="32"/>
                      <w:rtl/>
                    </w:rPr>
                    <w:t>خلف</w:t>
                  </w:r>
                  <w:r w:rsidRPr="0024557D">
                    <w:rPr>
                      <w:rFonts w:ascii="Simplified Arabic" w:hAnsi="Simplified Arabic" w:cs="Simplified Arabic"/>
                      <w:color w:val="000000"/>
                      <w:sz w:val="32"/>
                      <w:szCs w:val="32"/>
                      <w:rtl/>
                    </w:rPr>
                    <w:t xml:space="preserve"> قوم آخرين قد هلكوا قبلهم ... وأصل الإنشاء الإحداث" </w:t>
                  </w:r>
                  <w:r w:rsidRPr="0024557D">
                    <w:rPr>
                      <w:rFonts w:ascii="Simplified Arabic" w:hAnsi="Simplified Arabic" w:cs="Simplified Arabic"/>
                      <w:color w:val="000000"/>
                      <w:rtl/>
                    </w:rPr>
                    <w:t>انتهى كلام الطبري.</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تعليق:</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Pr>
                  </w:pPr>
                  <w:r w:rsidRPr="0024557D">
                    <w:rPr>
                      <w:rFonts w:ascii="Simplified Arabic" w:hAnsi="Simplified Arabic" w:cs="Simplified Arabic"/>
                      <w:color w:val="000000"/>
                      <w:sz w:val="32"/>
                      <w:szCs w:val="32"/>
                      <w:rtl/>
                    </w:rPr>
                    <w:t xml:space="preserve">ما كان إمام المفسرين الطبري ليذهب إلى القول بأنّ من هنا </w:t>
                  </w:r>
                  <w:r w:rsidRPr="0024557D">
                    <w:rPr>
                      <w:rFonts w:ascii="Simplified Arabic" w:hAnsi="Simplified Arabic" w:cs="Simplified Arabic"/>
                      <w:sz w:val="32"/>
                      <w:szCs w:val="32"/>
                      <w:rtl/>
                    </w:rPr>
                    <w:t>بمعنى</w:t>
                  </w:r>
                  <w:r w:rsidRPr="0024557D">
                    <w:rPr>
                      <w:rFonts w:ascii="Simplified Arabic" w:hAnsi="Simplified Arabic" w:cs="Simplified Arabic"/>
                      <w:color w:val="000000"/>
                      <w:sz w:val="32"/>
                      <w:szCs w:val="32"/>
                      <w:rtl/>
                    </w:rPr>
                    <w:t xml:space="preserve"> مكان إلا لأنّه لم يتصوّر احتمال أن يكون الإنسان قد أُخذ من ذريّة قوم آخرين يختلفون عنّا كبشر. لاحظ قوله:" لم يرد بإخبارهم هذا الخبر أنّهم أنشئوا من أصلاب قوم آخرين"، فهو رحمه الله يعلم أنّ هذا الفهم يحتمله النص فأراد أن ينفيه لعلمه أنه المعنى الظاهر من النص الكريم. </w:t>
                  </w:r>
                </w:p>
              </w:tc>
            </w:tr>
            <w:tr w:rsidR="00E95B17" w:rsidRPr="0024557D" w:rsidTr="005D0A81">
              <w:trPr>
                <w:trHeight w:val="1980"/>
                <w:jc w:val="center"/>
              </w:trPr>
              <w:tc>
                <w:tcPr>
                  <w:tcW w:w="8090" w:type="dxa"/>
                  <w:hideMark/>
                </w:tcPr>
                <w:p w:rsidR="00E95B17" w:rsidRPr="0024557D" w:rsidRDefault="00E95B17" w:rsidP="00A959D7">
                  <w:pPr>
                    <w:spacing w:before="100" w:beforeAutospacing="1" w:after="100" w:afterAutospacing="1" w:line="360" w:lineRule="auto"/>
                    <w:jc w:val="lowKashida"/>
                    <w:rPr>
                      <w:rFonts w:ascii="Simplified Arabic" w:hAnsi="Simplified Arabic" w:cs="Simplified Arabic"/>
                      <w:sz w:val="32"/>
                      <w:szCs w:val="32"/>
                      <w:rtl/>
                    </w:rPr>
                  </w:pPr>
                  <w:r w:rsidRPr="0024557D">
                    <w:rPr>
                      <w:rFonts w:ascii="Simplified Arabic" w:hAnsi="Simplified Arabic" w:cs="Simplified Arabic"/>
                      <w:sz w:val="32"/>
                      <w:szCs w:val="32"/>
                      <w:lang w:bidi="ar-JO"/>
                    </w:rPr>
                    <w:lastRenderedPageBreak/>
                    <w:t> </w:t>
                  </w:r>
                  <w:r w:rsidRPr="0024557D">
                    <w:rPr>
                      <w:rFonts w:ascii="Simplified Arabic" w:hAnsi="Simplified Arabic" w:cs="Simplified Arabic"/>
                      <w:sz w:val="32"/>
                      <w:szCs w:val="32"/>
                      <w:rtl/>
                    </w:rPr>
                    <w:t xml:space="preserve">جاء في الآية 59 من سورة آل عمران:" إنّ مثل عيسى عند اللهِ كمثلِ آدم خَلقه من ترابٍ ثمّ قال له كن فيكون"، لهذه الآية الكريمة أهميّة خاصة بما يتعلق بأصل خلق الإنسان؛ فهي تنصّ على أنّ آدم، عليه السلام، قد خلق خلقاً خاصاً بعيداً عن قانون الزوجيّة السائد في الكائنات الحيّة، وكذلك كان الأمر في خلق عيسى، عليه السلام. بل ربما كان من بعض حكمة خلق عيسى، عليه السلام، من غير أبٍ </w:t>
                  </w:r>
                  <w:r w:rsidRPr="0024557D">
                    <w:rPr>
                      <w:rFonts w:ascii="Simplified Arabic" w:hAnsi="Simplified Arabic" w:cs="Simplified Arabic"/>
                      <w:sz w:val="32"/>
                      <w:szCs w:val="32"/>
                      <w:rtl/>
                    </w:rPr>
                    <w:lastRenderedPageBreak/>
                    <w:t xml:space="preserve">أنْ يعلم الناس أنّ الله تعالى قد خلق آدم على خلاف القانون السائد في الكائنات. ومن هنا جاءت هذه الآية الكريمة لتحسم القول في الجدل القائم بين الناس حول أصل الإنسان؛ فإذا كان قانون التطوّر قد جرى في خلق بعض الكائنات الحيّة أو كلّها، فإنّ آدم عليه السلام قد جاء استثناءً من هذا القانون، ثمّ كان تناسل البشر وفق قانون الزوجيّة بعد خلق حواء من نفس آدم، عليه السلام، كما ينصّ ظاهر الآية الأولى من سورة النساء:" </w:t>
                  </w:r>
                  <w:r w:rsidRPr="0024557D">
                    <w:rPr>
                      <w:rFonts w:ascii="Simplified Arabic" w:hAnsi="Simplified Arabic" w:cs="Simplified Arabic"/>
                      <w:color w:val="000000"/>
                      <w:sz w:val="32"/>
                      <w:szCs w:val="32"/>
                      <w:rtl/>
                    </w:rPr>
                    <w:t>يَا أَيُّهَا النَّاسُ اتَّقُوا رَبَّكُمُ الَّذِي خَلَقَكُمْ مِنْ نَفْسٍ وَاحِدَةٍ وَخَلَقَ مِنْهَا زَوْجَهَا وَبَثَّ مِنْهُمَا رِجَالاً كَثِيرًا وَنِسَاءً..."، لاحظ قوله تعالى:".. من نفسٍ واحدة وخلق منها زوجها..". واستثناء آدم عليه السلام من قانون الزوجيّة يجعله خلقاً جديداً لا صلة له بغيره من الكائنات، ويجعله استثناءً من قانون التطوّر، هذا على فرض أننا نُسلِّم بوجود هذا القانون في الكائنات الحيّة.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وهنا نثير سؤالاً: أيّ الصورتين الآتيتين أكرم للإنسان؟: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الصورة الأولى: أن يُخلق الإنسان من التراب مباشرة من غير أن </w:t>
                  </w:r>
                  <w:r w:rsidRPr="0024557D">
                    <w:rPr>
                      <w:rFonts w:ascii="Simplified Arabic" w:hAnsi="Simplified Arabic" w:cs="Simplified Arabic"/>
                      <w:color w:val="000000"/>
                      <w:sz w:val="32"/>
                      <w:szCs w:val="32"/>
                      <w:rtl/>
                    </w:rPr>
                    <w:lastRenderedPageBreak/>
                    <w:t>يتسلسل خلقه صعوداً حتى ينتهي الأمر بخلق آدم.</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الصورة الثانية: أن يبدأ الخلق بالتراب ثمّ يتسلسل هذا الخلق صعوداً وارتقاءً، وفق العناية والبرمجة الربانيّة، حتى إذا بلغ الخلق مرحلة</w:t>
                  </w:r>
                  <w:r w:rsidRPr="0024557D">
                    <w:rPr>
                      <w:rFonts w:ascii="Simplified Arabic" w:hAnsi="Simplified Arabic" w:cs="Simplified Arabic"/>
                      <w:sz w:val="32"/>
                      <w:szCs w:val="32"/>
                      <w:rtl/>
                    </w:rPr>
                    <w:t xml:space="preserve"> تتلاءم</w:t>
                  </w:r>
                  <w:r w:rsidRPr="0024557D">
                    <w:rPr>
                      <w:rFonts w:ascii="Simplified Arabic" w:hAnsi="Simplified Arabic" w:cs="Simplified Arabic"/>
                      <w:color w:val="000000"/>
                      <w:sz w:val="32"/>
                      <w:szCs w:val="32"/>
                      <w:rtl/>
                    </w:rPr>
                    <w:t xml:space="preserve"> مع أهميّة هذا الكائن وكرامته يتمّ خلقه وأخذه أخذاً خاصاً منبتّاً عمّا سبقه.</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قد يختلف الناس في الإجابة عن هذا السؤال، ولكننا نرى أنّ الصورة الثانية </w:t>
                  </w:r>
                  <w:r w:rsidRPr="0024557D">
                    <w:rPr>
                      <w:rFonts w:ascii="Simplified Arabic" w:hAnsi="Simplified Arabic" w:cs="Simplified Arabic"/>
                      <w:sz w:val="32"/>
                      <w:szCs w:val="32"/>
                      <w:rtl/>
                    </w:rPr>
                    <w:t xml:space="preserve">تتلاءم </w:t>
                  </w:r>
                  <w:r w:rsidRPr="0024557D">
                    <w:rPr>
                      <w:rFonts w:ascii="Simplified Arabic" w:hAnsi="Simplified Arabic" w:cs="Simplified Arabic"/>
                      <w:color w:val="000000"/>
                      <w:sz w:val="32"/>
                      <w:szCs w:val="32"/>
                      <w:rtl/>
                    </w:rPr>
                    <w:t>أكثر مع جلالة ومكانة هذا الكائن المُكرّم، الذي أُسجِدت له الملائكة. كيف لا، وموكب مهيب من تسلسلات هائلة تستمر ملايين السنين تكون المقدّمة التي تُعلن عن قدوم المنتظر، الذي سيكون له شأنٌ عظيم، وتُسخّر له السماوات والأرض وما فيهنّ، ثمّ تُبدّل الأرض غير الأرض والسماوات عند قيامةِ هذا الإنسان، ليخلد في عالم لا يعلم جلاله وعظمته إلا الله تعالى.</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يتحدث العلماء عن اكتشاف هياكل لكائن يشبه في تكوينه الإنسان، ولكنّ محيط جمجمته أقلّ من محيط جمجمة الإنسان، مما يعني أنّ قدراته العقليّة أقل من قدرات الإنسان. بل ذهب بعضهم إلى القول باكتشاف بعض الآثار التي تدل على تميّز هذا الكائن على باقي الحيوانات. وإذا صحّت هذه المعلومة السائدة في المحافل العلميّة فإنّ ذلك يجعلهم أمام معضلة تحتاج إلى إجابة مقنعة، وهي: إذا كان هذا الكائن على هذا المستوى من البنيان الجسمي والقدرات العقليّة، فلماذا </w:t>
                  </w:r>
                  <w:r w:rsidRPr="0024557D">
                    <w:rPr>
                      <w:rFonts w:ascii="Simplified Arabic" w:hAnsi="Simplified Arabic" w:cs="Simplified Arabic"/>
                      <w:color w:val="000000"/>
                      <w:sz w:val="32"/>
                      <w:szCs w:val="32"/>
                      <w:rtl/>
                    </w:rPr>
                    <w:lastRenderedPageBreak/>
                    <w:t>انقرض ولم يبق منه أحد، في الوقت الذي بقيت مليارات الكائنات الأقل تطوراً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إذا كانت هذه معضلة تواجه العلم فإنّ حلها موجود في ما تحتمله الآيات القرآنيّة التي استعرضناها؛ فقوله تعالى:"...إِنْ يَشَأْ يُذْهِبْكُمْ وَيَسْتَخْلِفْ مِنْ بَعْدِكُمْ مَا يَشَاءُ كَمَا أَنْشَأَكُمْ مِنْ ذُرِّيَّةِ قَوْمٍ آَخَرِينَ"، يشير بوضوح إلى فناء القوم الذين يُحتمل أن يكون الإنسان قد أُنشئ من ذريتهم. وإذا كان هذا الكائن العاقل، الذي وصل إلى درجة أن يكون بمجموع أفراده قوماً، متواضع القدرات العقليّة بالنسبة إلى الإنسان، فمن المتوقع أن يكون سفّاكاً للدماء، لضعف ضوابطه العقليّة التي تمنعه من التمادي عند الغضب. وقد يفسّر هذا قولَ الملائكة في الآية 30 من سورة البقرة:" وَإِذْ قَالَ رَبُّكَ لِلْمَلائِكَةِ إِنِّي جَاعِلٌ فِي الأرْضِ خَلِيفَةً قَالُوا أَتَجْعَلُ فِيهَا مَنْ يُفْسِدُ فِيهَا وَيَسْفِكُ الدِّمَاء...". ويعزز هذا الاحتمال ما كان من مبارزة عقليّة بين الإنسان والملائكة، ليكون تفوق آدم</w:t>
                  </w:r>
                  <w:r w:rsidRPr="0024557D">
                    <w:rPr>
                      <w:rFonts w:ascii="Simplified Arabic" w:hAnsi="Simplified Arabic" w:cs="Simplified Arabic"/>
                      <w:sz w:val="32"/>
                      <w:szCs w:val="32"/>
                      <w:rtl/>
                    </w:rPr>
                    <w:t xml:space="preserve"> هو</w:t>
                  </w:r>
                  <w:r w:rsidRPr="0024557D">
                    <w:rPr>
                      <w:rFonts w:ascii="Simplified Arabic" w:hAnsi="Simplified Arabic" w:cs="Simplified Arabic"/>
                      <w:color w:val="000000"/>
                      <w:sz w:val="32"/>
                      <w:szCs w:val="32"/>
                      <w:rtl/>
                    </w:rPr>
                    <w:t xml:space="preserve"> الرد على استشكال الملائكة، عليهم السلام. ثم انظر قوله تعالى:" إِنْ يَشَأْ يُذْهِبْكُمْ وَيَسْتَخْلِف "، فالكلام إذن عن قضيّة الاستخلاف.</w:t>
                  </w:r>
                </w:p>
                <w:p w:rsidR="00E95B17" w:rsidRPr="0024557D" w:rsidRDefault="00E95B17" w:rsidP="00A959D7">
                  <w:pPr>
                    <w:spacing w:before="100" w:beforeAutospacing="1" w:after="100" w:afterAutospacing="1"/>
                    <w:jc w:val="lowKashida"/>
                    <w:rPr>
                      <w:rFonts w:ascii="Simplified Arabic" w:hAnsi="Simplified Arabic" w:cs="Simplified Arabic"/>
                      <w:color w:val="000000"/>
                      <w:sz w:val="32"/>
                      <w:szCs w:val="32"/>
                      <w:rtl/>
                    </w:rPr>
                  </w:pPr>
                  <w:r w:rsidRPr="0024557D">
                    <w:rPr>
                      <w:rFonts w:ascii="Simplified Arabic" w:hAnsi="Simplified Arabic" w:cs="Simplified Arabic"/>
                      <w:color w:val="000000"/>
                      <w:sz w:val="32"/>
                      <w:szCs w:val="32"/>
                      <w:rtl/>
                    </w:rPr>
                    <w:t xml:space="preserve"> وأخيراً لم نقصد إلى القول بنظريّة التطور، بل قصدنا أن نقول إنّ مسألة التطور هي مسألة علميّة وليست بمسألة دينيّة، كما توحي به ردود فعل العديدين من المسلمين. وقَصَدنا أن نقول إنّ خلق آدم لا علاقة له بالتطور، وإن كان هناك احتمال أن يكون خَلْق الإنسان له </w:t>
                  </w:r>
                  <w:r w:rsidRPr="0024557D">
                    <w:rPr>
                      <w:rFonts w:ascii="Simplified Arabic" w:hAnsi="Simplified Arabic" w:cs="Simplified Arabic"/>
                      <w:color w:val="000000"/>
                      <w:sz w:val="32"/>
                      <w:szCs w:val="32"/>
                      <w:rtl/>
                    </w:rPr>
                    <w:lastRenderedPageBreak/>
                    <w:t>علاقة بأرقى حلقات التطور من غير أن يكونَ آخر هذه الحلقات، لأنه خُلِق خلقاً جديداً مستقلاً. من هنا نجد أنّ نظام الزوجيّة في البشر قد ابتدأ بآدم وحواء التي خُلِقت من نفسه. وهذا الخلق الخاص قد يفسر ما يُقال من أنّ هناك حلقة مفقودة بين الإنسان وباقي الحيوانات. وإن كنّا نعتقد أنْ لا حلقة هناك مفقودة، بل هناك خلق جديد لا يرتبط بمن سبق من الكائنات إلا كما ترتبط هذه الكائنات بالتراب.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p>
                <w:p w:rsidR="00E95B17" w:rsidRPr="0024557D" w:rsidRDefault="00E95B17" w:rsidP="00A959D7">
                  <w:pPr>
                    <w:spacing w:before="100" w:beforeAutospacing="1" w:after="100" w:afterAutospacing="1"/>
                    <w:jc w:val="lowKashida"/>
                    <w:rPr>
                      <w:rFonts w:ascii="Simplified Arabic" w:hAnsi="Simplified Arabic" w:cs="Simplified Arabic"/>
                      <w:sz w:val="32"/>
                      <w:szCs w:val="32"/>
                    </w:rPr>
                  </w:pPr>
                </w:p>
              </w:tc>
            </w:tr>
            <w:tr w:rsidR="00E95B17" w:rsidRPr="0024557D" w:rsidTr="005D0A81">
              <w:trPr>
                <w:trHeight w:val="1980"/>
                <w:jc w:val="center"/>
              </w:trPr>
              <w:tc>
                <w:tcPr>
                  <w:tcW w:w="8090" w:type="dxa"/>
                  <w:hideMark/>
                </w:tcPr>
                <w:p w:rsidR="002C7700" w:rsidRPr="0024557D" w:rsidRDefault="002C7700" w:rsidP="00A959D7">
                  <w:pPr>
                    <w:spacing w:before="100" w:beforeAutospacing="1" w:after="100" w:afterAutospacing="1" w:line="360" w:lineRule="auto"/>
                    <w:jc w:val="lowKashida"/>
                    <w:rPr>
                      <w:rFonts w:ascii="Simplified Arabic" w:hAnsi="Simplified Arabic" w:cs="Simplified Arabic"/>
                      <w:color w:val="000000"/>
                      <w:sz w:val="40"/>
                      <w:szCs w:val="40"/>
                      <w:rtl/>
                    </w:rPr>
                  </w:pPr>
                </w:p>
                <w:p w:rsidR="002C7700" w:rsidRPr="0024557D" w:rsidRDefault="002C7700" w:rsidP="00A959D7">
                  <w:pPr>
                    <w:spacing w:before="100" w:beforeAutospacing="1" w:after="100" w:afterAutospacing="1" w:line="360" w:lineRule="auto"/>
                    <w:jc w:val="lowKashida"/>
                    <w:rPr>
                      <w:rFonts w:ascii="Simplified Arabic" w:hAnsi="Simplified Arabic" w:cs="Simplified Arabic"/>
                      <w:color w:val="000000"/>
                      <w:sz w:val="40"/>
                      <w:szCs w:val="40"/>
                      <w:rtl/>
                    </w:rPr>
                  </w:pPr>
                </w:p>
                <w:p w:rsidR="004502FB" w:rsidRDefault="004502FB" w:rsidP="00006154">
                  <w:pPr>
                    <w:spacing w:before="100" w:beforeAutospacing="1" w:after="100" w:afterAutospacing="1" w:line="360" w:lineRule="auto"/>
                    <w:jc w:val="center"/>
                    <w:rPr>
                      <w:rFonts w:ascii="Simplified Arabic" w:hAnsi="Simplified Arabic" w:cs="Simplified Arabic"/>
                      <w:b/>
                      <w:bCs/>
                      <w:sz w:val="40"/>
                      <w:szCs w:val="40"/>
                      <w:rtl/>
                    </w:rPr>
                  </w:pPr>
                </w:p>
                <w:p w:rsidR="00E95B17" w:rsidRDefault="006D497A" w:rsidP="001B0124">
                  <w:pPr>
                    <w:spacing w:before="100" w:beforeAutospacing="1" w:after="100" w:afterAutospacing="1" w:line="360" w:lineRule="auto"/>
                    <w:jc w:val="center"/>
                    <w:rPr>
                      <w:rFonts w:ascii="Simplified Arabic" w:hAnsi="Simplified Arabic" w:cs="Simplified Arabic"/>
                      <w:b/>
                      <w:bCs/>
                      <w:sz w:val="48"/>
                      <w:szCs w:val="48"/>
                      <w:rtl/>
                    </w:rPr>
                  </w:pPr>
                  <w:r w:rsidRPr="00D36E9B">
                    <w:rPr>
                      <w:rFonts w:ascii="Simplified Arabic" w:hAnsi="Simplified Arabic" w:cs="Simplified Arabic"/>
                      <w:b/>
                      <w:bCs/>
                      <w:sz w:val="48"/>
                      <w:szCs w:val="48"/>
                      <w:rtl/>
                    </w:rPr>
                    <w:lastRenderedPageBreak/>
                    <w:t>و</w:t>
                  </w:r>
                  <w:r w:rsidR="0021363B" w:rsidRPr="00D36E9B">
                    <w:rPr>
                      <w:rFonts w:ascii="Simplified Arabic" w:hAnsi="Simplified Arabic" w:cs="Simplified Arabic"/>
                      <w:b/>
                      <w:bCs/>
                      <w:sz w:val="48"/>
                      <w:szCs w:val="48"/>
                      <w:rtl/>
                    </w:rPr>
                    <w:t>حُ</w:t>
                  </w:r>
                  <w:r w:rsidRPr="00D36E9B">
                    <w:rPr>
                      <w:rFonts w:ascii="Simplified Arabic" w:hAnsi="Simplified Arabic" w:cs="Simplified Arabic"/>
                      <w:b/>
                      <w:bCs/>
                      <w:sz w:val="48"/>
                      <w:szCs w:val="48"/>
                      <w:rtl/>
                    </w:rPr>
                    <w:t>رِّم ذلك على المؤمنين</w:t>
                  </w:r>
                </w:p>
                <w:p w:rsidR="00E95B17" w:rsidRPr="0024557D" w:rsidRDefault="00E95B17" w:rsidP="00A959D7">
                  <w:pPr>
                    <w:spacing w:before="100" w:beforeAutospacing="1" w:after="100" w:afterAutospacing="1" w:line="360" w:lineRule="auto"/>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قال تعالى:" الزَّانِي لا يَنْكِحُ إِلا زَانِيَةً أَوْ مُشْرِكَةً وَالزَّانِيَةُ لا يَنْكِحُهَا إلا زَانٍ أَوْ مُشْرِكٌ وَحُرِّمَ ذَلِكَ عَلَى الْمُؤْمِنِين".</w:t>
                  </w:r>
                  <w:r w:rsidRPr="0024557D">
                    <w:rPr>
                      <w:rFonts w:ascii="Simplified Arabic" w:hAnsi="Simplified Arabic" w:cs="Simplified Arabic"/>
                      <w:color w:val="000000"/>
                      <w:rtl/>
                    </w:rPr>
                    <w:t>النور:3</w:t>
                  </w:r>
                  <w:r w:rsidRPr="0024557D">
                    <w:rPr>
                      <w:rFonts w:ascii="Simplified Arabic" w:hAnsi="Simplified Arabic" w:cs="Simplified Arabic"/>
                      <w:color w:val="000000"/>
                      <w:sz w:val="32"/>
                      <w:szCs w:val="32"/>
                      <w:rtl/>
                    </w:rPr>
                    <w:t xml:space="preserve">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جاء في أضواء البيان للشنقيطي رحمه الله:"</w:t>
                  </w:r>
                  <w:r w:rsidRPr="0024557D">
                    <w:rPr>
                      <w:rFonts w:ascii="Simplified Arabic" w:hAnsi="Simplified Arabic" w:cs="Simplified Arabic"/>
                      <w:color w:val="000000"/>
                      <w:sz w:val="32"/>
                      <w:szCs w:val="32"/>
                      <w:rtl/>
                    </w:rPr>
                    <w:t>... هذه الآية الكريمة من أصعب الآيات تحقيقاً، لأنّ حمل النكاح فيها على التزويج، لا يلائم ذكر المشركة والمشرك، وحمل النكاح فيها على الوطء لا يلائم الأحاديث الواردة المتعل</w:t>
                  </w:r>
                  <w:r w:rsidR="0021363B"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قة بالآية، فإنّها تعي</w:t>
                  </w:r>
                  <w:r w:rsidR="0021363B"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ن أنّ المراد بالنكاح في الآية التزويج</w:t>
                  </w:r>
                  <w:r w:rsidR="0021363B"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ولا أعلم مخرجاً واضحاً من الإشكال في هذه الآية إلا مع بعض تعس</w:t>
                  </w:r>
                  <w:r w:rsidR="0021363B"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ف، وهو أنّ أصح الأقوال عند الأصولي</w:t>
                  </w:r>
                  <w:r w:rsidR="0021363B"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ين، كما حرره أبو العباس بن تيمية رحمه الله في رسالته في علوم القرآن، وعزاه لأجلاء علماء المذاهب الأربعة، هو جواز حمل المشترك على معنييه، أو معانيه، فيجوز أن تقول: عدا اللصوص البارحة على عين زيد، وتعني بذلك أنّهم عوروا عينه الباصرة وغوروا عينه الجارية، وسرقوا عينه التي </w:t>
                  </w:r>
                  <w:r w:rsidR="00C77082" w:rsidRPr="0024557D">
                    <w:rPr>
                      <w:rFonts w:ascii="Simplified Arabic" w:hAnsi="Simplified Arabic" w:cs="Simplified Arabic"/>
                      <w:color w:val="000000"/>
                      <w:sz w:val="32"/>
                      <w:szCs w:val="32"/>
                      <w:rtl/>
                    </w:rPr>
                    <w:t xml:space="preserve">... </w:t>
                  </w:r>
                  <w:r w:rsidRPr="0024557D">
                    <w:rPr>
                      <w:rFonts w:ascii="Simplified Arabic" w:hAnsi="Simplified Arabic" w:cs="Simplified Arabic"/>
                      <w:color w:val="000000"/>
                      <w:sz w:val="32"/>
                      <w:szCs w:val="32"/>
                      <w:rtl/>
                    </w:rPr>
                    <w:t>وإذا علمت ذلك فاعلم أنّ النكاح مشترك بين الوطء والتزويج، خلافاً لمن زعم أن</w:t>
                  </w:r>
                  <w:r w:rsidR="002712D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ه حقيقة في أحدهما، مجاز في الآخر، كما أشرنا له سابقاً. وإذا جاز حمل المشترك على معنييه، فيُحمل النكاح في الآية على الوطء، وعلى التزويج معاً،.... وأكثر </w:t>
                  </w:r>
                  <w:r w:rsidRPr="0024557D">
                    <w:rPr>
                      <w:rFonts w:ascii="Simplified Arabic" w:hAnsi="Simplified Arabic" w:cs="Simplified Arabic"/>
                      <w:color w:val="000000"/>
                      <w:sz w:val="32"/>
                      <w:szCs w:val="32"/>
                      <w:rtl/>
                    </w:rPr>
                    <w:lastRenderedPageBreak/>
                    <w:t xml:space="preserve">أهل العلم على إباحة تزويج الزانية، والمانعون لذلك أقل...". </w:t>
                  </w:r>
                  <w:r w:rsidRPr="0024557D">
                    <w:rPr>
                      <w:rFonts w:ascii="Simplified Arabic" w:hAnsi="Simplified Arabic" w:cs="Simplified Arabic"/>
                      <w:color w:val="000000"/>
                      <w:sz w:val="28"/>
                      <w:szCs w:val="28"/>
                      <w:rtl/>
                    </w:rPr>
                    <w:t>انتهى.</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فهي إذن من الآيات التي أشكلت على المفس</w:t>
                  </w:r>
                  <w:r w:rsidR="008D3E11"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رين، بل إنّ الشنقيطي رحمه الله لا يعلم مخرجاً واضحاً إلا مع بعض التعس</w:t>
                  </w:r>
                  <w:r w:rsidR="008D3E11"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ف. وهذا القول هو الذي دفعنا إلى تناول هذه الآية الكريمة، لعلمنا بأنّه يمكن حل الإشكال من غير تعس</w:t>
                  </w:r>
                  <w:r w:rsidR="008D3E11"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ف.</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 قوله تعالى:"</w:t>
                  </w:r>
                  <w:r w:rsidRPr="0024557D">
                    <w:rPr>
                      <w:rFonts w:ascii="Simplified Arabic" w:hAnsi="Simplified Arabic" w:cs="Simplified Arabic"/>
                      <w:color w:val="000000"/>
                      <w:sz w:val="32"/>
                      <w:szCs w:val="32"/>
                      <w:rtl/>
                    </w:rPr>
                    <w:t xml:space="preserve"> الزَّانِي لا يَنْكِحُ إِلا زَانِيَةً أَوْ مُشْرِكَةً ": المقصود بالنكاح هنا الزواج، وأخطأ من قال إنّه هنا بمعنى الوطء. لأن</w:t>
                  </w:r>
                  <w:r w:rsidR="00EF6961"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ه لا يُعقل أن يُطلق سبحانه وتعالى لفظة النكاح على عملية الزنا، فالزنا ليس بنكاح. ولو كان النكاح هنا بمعنى الوطء لأصبح المعنى:" الزاني لا يزني إلا بزانية..."، وهذا ينافي البلاغة، لأنّ لفظة الزاني تعني أنّ هناك زانية. فإن قيل قد يزني بغير زانية، كحالة الاغتصاب مثلا، نقول هذا رد على من زعم أنّ النكاح هنا هو الوطء، لأنّ الزاني قد يزني بغير زانية.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أما استدلالهم على ورود لفظة النكاح بمعنى الوطء بما جاء في الآية 230 من سورة البقرة:" فَإِنْ طَلَّقَهَا فَلا تَحِلُّ لَهُ مِنْ بَعْدُ حَتَّى تَنْكِحَ زَوْجًا غَيْرَهُ..."، فإنه استدلال خاطئ، مع إقرارنا بأنّ المرأة المطلقة ثلاثاً لا تحل</w:t>
                  </w:r>
                  <w:r w:rsidR="00C668AA"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للمُطلِّق حتى تتزوج زواجاً صحيحاً ويدخل بها ثم</w:t>
                  </w:r>
                  <w:r w:rsidR="00C668AA"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يطلقها أو يموت عنها.</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lastRenderedPageBreak/>
                    <w:t> أما لماذا هو استدلال خاطئ؟!</w:t>
                  </w:r>
                  <w:r w:rsidRPr="0024557D">
                    <w:rPr>
                      <w:rFonts w:ascii="Simplified Arabic" w:hAnsi="Simplified Arabic" w:cs="Simplified Arabic"/>
                      <w:sz w:val="32"/>
                      <w:szCs w:val="32"/>
                      <w:rtl/>
                    </w:rPr>
                    <w:t xml:space="preserve"> فنقول</w:t>
                  </w:r>
                  <w:r w:rsidRPr="0024557D">
                    <w:rPr>
                      <w:rFonts w:ascii="Simplified Arabic" w:hAnsi="Simplified Arabic" w:cs="Simplified Arabic"/>
                      <w:color w:val="000000"/>
                      <w:sz w:val="32"/>
                      <w:szCs w:val="32"/>
                      <w:rtl/>
                    </w:rPr>
                    <w:t>:</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لو كان المقصود هنا مجرد الدخول لقلنا إنّ المطلّقة إذا زنت تحلُّ للزوج الأول ولا يُشترط لذلك العقد الصحيح، وهذا باطل. ثم</w:t>
                  </w:r>
                  <w:r w:rsidR="00DD170D"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ألم يلاحظوا قوله تعالى:" تنكح زوجاً"، فإذن لا بد</w:t>
                  </w:r>
                  <w:r w:rsidR="00DD170D"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من عقد الزواج أولاً حتى يصح</w:t>
                  </w:r>
                  <w:r w:rsidR="00DD170D"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الدخول الم</w:t>
                  </w:r>
                  <w:r w:rsidR="00DD170D"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ح</w:t>
                  </w:r>
                  <w:r w:rsidR="00DD170D"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لل. وعليه نقول: إنّ لفظة النكاح تُطلق في القرآن الكريم على عقد الزواج، وتطلق أيضاً على الدخول الصحيح الذي يكون عن زواج. أم</w:t>
                  </w:r>
                  <w:r w:rsidR="00DD170D"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ا مجرد الدخول فلا يسميه القرآن نكاحاً. وقوله تعالى:" تنكح زوجاً غيره"، بدل قول:" تنكح غيره"، لمنع الاحتمال القائم في اللغة العربيّة.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يضاف إلى ما سلف أنّ الأحاديث التي صحّت في سبب النزول تشير إلى الزواج؛ فعندما أراد مرثد أن يتزوج عناقاً الزانية نزلت الآية الكريمة. أما ما زعمه بعض المعاصرين من أنّ مرثداً استشار في العلاقة المحر</w:t>
                  </w:r>
                  <w:r w:rsidR="00BF353D"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مة فغير وارد تماماً، لأنه رضي الله عنه رفض عرض عناق وأخبرها أنّ الإسلام حرّم الزنا. ثم</w:t>
                  </w:r>
                  <w:r w:rsidR="00BF353D"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استفتى الرسول عليه السلام في زواجها فنهاهُ.</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فإذا كان النكاح هنا بمعنى الزنا فلماذا أضيفت لفظة "مُشْركة"؟! أَمَا كان يكفي أن يقال: الزاني لا ينكح إلا زانية؟! فالمشركةُ إذا زنت تكون زانية، فما معنى اضافة وصف الشرك مع توافر وصف الزنا فيها؟! إلا إذا قلنا إنّ لفظة زانية لا تنطبق إلا على المسلمة التي زنت، وهذا </w:t>
                  </w:r>
                  <w:r w:rsidRPr="0024557D">
                    <w:rPr>
                      <w:rFonts w:ascii="Simplified Arabic" w:hAnsi="Simplified Arabic" w:cs="Simplified Arabic"/>
                      <w:color w:val="000000"/>
                      <w:sz w:val="32"/>
                      <w:szCs w:val="32"/>
                      <w:rtl/>
                    </w:rPr>
                    <w:lastRenderedPageBreak/>
                    <w:t>باطل.</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الزَّانِي لا يَنْكِحُ إِلا زَانِيَةً أَوْ مُشْرِكَةً، وَالزَّانِيَةُ لا يَنْكِحُهَا إلا زَانٍ أَوْ مُشْرِكٌ...": هذا إخبار من الله تعالى يُمهّد للحكم الشرعي القادم. وخلاصة المعنى أنّ الزانية لا  يقبل الزواج منها إلا زانٍ مثلها أو مشرك، وكذلك الأمر في الزاني، فلا يقبل الزواج منه إلا زانية أو مشركة. وفي هذا تنفير للمسلمين من زواج الزواني، كمقد</w:t>
                  </w:r>
                  <w:r w:rsidR="004458F7"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مة للتصريح بالتحريم. أما لماذا الزاني يقبل بزواج الزانية والعكس، فلأنّ ارتكاب هذه الفاحشة يجعلها مع التكرار مستساغة ومقبولة، وهذا أمر ملاحظ في الواقع. أمّا المُشْرك فمفهوم الحلال والحرام عنده لا يمنعه من ذلك، وهذا ملحوظ في الأمم غير الإسلامية إلا من شذ</w:t>
                  </w:r>
                  <w:r w:rsidR="00BE4F78"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التبس الأمر على بعض أهل التفسير فتصوّر أنّ القول بأنّ لفظة النكاح هنا بمعنى الزواج يؤد</w:t>
                  </w:r>
                  <w:r w:rsidR="008165D9"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ي إلى القول بجواز تزوج المسلم بالمشركة والمسلمة بالمشرك، وهذا باطل. وهو تصوّر في غير محله</w:t>
                  </w:r>
                  <w:r w:rsidR="008165D9"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نقول:</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الزاني قد يكون مسلماً وقد يكون غير مسلم، وكذلك الزانية. فالزانية – بغض النظر عن عقيدتها- يقبل الزواج منها من كان زانياً أو من كان مشركاً. والزاني – بغض النظر عن عقيدته – يقبل الزواج منه من كانت زانية أو مشركة. وهذا كما تلاحظ لا علاقة له بالحكم الشرعي المتعلق بحرمة الزواج من المشرك أو المشركة. وعلى الرغم من </w:t>
                  </w:r>
                  <w:r w:rsidRPr="0024557D">
                    <w:rPr>
                      <w:rFonts w:ascii="Simplified Arabic" w:hAnsi="Simplified Arabic" w:cs="Simplified Arabic"/>
                      <w:color w:val="000000"/>
                      <w:sz w:val="32"/>
                      <w:szCs w:val="32"/>
                      <w:rtl/>
                    </w:rPr>
                    <w:lastRenderedPageBreak/>
                    <w:t>وضوح ذلك نجد من المناسب أن نذكر ما رجّحه الألوسي من أنّ حادثة الإفك كانت في السنة الخامسة للهجرة، مما يشير إلى نزول هذه الآية في السنة الخامسة أيضاً، لأنّ الآيات المتعلقة بحادثة الإفك تأتي مباشرة بعد هذه الآية. أما تحريم الزواج من المشركين فكان بعد صلح الحديبية، أي السنة السادسة للهجرة.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وبعد هذا التمهيد يأتي الحكم الشرعي المتعلق بالزواج من الزناة:" وَحُرِّمَ ذَلِكَ عَلَى الْمُؤْمِنِين": وقد زعم البعض أنّ اسم الإشارة هنا يرجع إلى فعل الزنا، أي وحُرّم الزنا على المؤمنين. وهذا غير صحيح لما قدّمنا من أنّ الكلام هنا عن الزواج من الزناة وليس الكلام عن الزنا. وعليه يكون المعنى: وحُرِّمَ زواج الزناة على المؤمنين. والمقصود هنا مَن شأنهم الزنا ولم يتوبوا منه، كما هو أمر الكثير من الغربي</w:t>
                  </w:r>
                  <w:r w:rsidR="00E17B4B"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ين والغربي</w:t>
                  </w:r>
                  <w:r w:rsidR="00E17B4B"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ات</w:t>
                  </w:r>
                  <w:r w:rsidR="00E17B4B"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الذين لا يجدون غضاضة في الزنا ولا يقيمون وزناً للتوبة</w:t>
                  </w:r>
                  <w:r w:rsidR="00DC45C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w:t>
                  </w:r>
                </w:p>
                <w:p w:rsidR="00E95B17" w:rsidRPr="0024557D" w:rsidRDefault="00E95B17" w:rsidP="001B0124">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وإذا كان الزواج من الزاني غير التائب حراماً ابتداءً، فإنّ ذلك لا يعني حرمة الاستمرار في الزواج في حال تمّ الزنا بعد الزواج - </w:t>
                  </w:r>
                  <w:r w:rsidRPr="0024557D">
                    <w:rPr>
                      <w:rFonts w:ascii="Simplified Arabic" w:hAnsi="Simplified Arabic" w:cs="Simplified Arabic"/>
                      <w:sz w:val="32"/>
                      <w:szCs w:val="32"/>
                      <w:rtl/>
                    </w:rPr>
                    <w:t xml:space="preserve">وإن عافته النفوس السويّة- </w:t>
                  </w:r>
                  <w:r w:rsidRPr="0024557D">
                    <w:rPr>
                      <w:rFonts w:ascii="Simplified Arabic" w:hAnsi="Simplified Arabic" w:cs="Simplified Arabic"/>
                      <w:color w:val="000000"/>
                      <w:sz w:val="32"/>
                      <w:szCs w:val="32"/>
                      <w:rtl/>
                    </w:rPr>
                    <w:t>لأنّ الدليل قام على حرمة إنشاء الزواج من الزاني غير التائب، ولم يقم الدليل على حرمة الاستمرار، بل لقد قام الدليل على جواز الاستمرار في الزواج. وليس هذا مقام تفصيل ذلك، بل هو مقام إثبات أنْ لا اشكال في الآية الكريمة ولا في دلالتها على الحكم</w:t>
                  </w:r>
                  <w:r w:rsidR="001B0124">
                    <w:rPr>
                      <w:rFonts w:ascii="Simplified Arabic" w:hAnsi="Simplified Arabic" w:cs="Simplified Arabic" w:hint="cs"/>
                      <w:color w:val="000000"/>
                      <w:sz w:val="32"/>
                      <w:szCs w:val="32"/>
                      <w:rtl/>
                    </w:rPr>
                    <w:t>.</w:t>
                  </w:r>
                  <w:r w:rsidR="00DC45C3" w:rsidRPr="0024557D">
                    <w:rPr>
                      <w:rFonts w:ascii="Simplified Arabic" w:hAnsi="Simplified Arabic" w:cs="Simplified Arabic"/>
                      <w:color w:val="000000"/>
                      <w:sz w:val="32"/>
                      <w:szCs w:val="32"/>
                      <w:rtl/>
                    </w:rPr>
                    <w:t xml:space="preserve">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w:t>
                  </w:r>
                </w:p>
                <w:tbl>
                  <w:tblPr>
                    <w:bidiVisual/>
                    <w:tblW w:w="0" w:type="auto"/>
                    <w:jc w:val="center"/>
                    <w:tblLook w:val="04A0"/>
                  </w:tblPr>
                  <w:tblGrid>
                    <w:gridCol w:w="6871"/>
                  </w:tblGrid>
                  <w:tr w:rsidR="00E95B17" w:rsidRPr="0024557D" w:rsidTr="006D497A">
                    <w:trPr>
                      <w:trHeight w:val="1980"/>
                      <w:jc w:val="center"/>
                    </w:trPr>
                    <w:tc>
                      <w:tcPr>
                        <w:tcW w:w="6871" w:type="dxa"/>
                        <w:hideMark/>
                      </w:tcPr>
                      <w:p w:rsidR="00E95B17" w:rsidRPr="00427EF2" w:rsidRDefault="00E95B17" w:rsidP="00427EF2">
                        <w:pPr>
                          <w:spacing w:before="100" w:beforeAutospacing="1" w:after="100" w:afterAutospacing="1" w:line="360" w:lineRule="auto"/>
                          <w:jc w:val="center"/>
                          <w:rPr>
                            <w:rFonts w:ascii="Simplified Arabic" w:hAnsi="Simplified Arabic" w:cs="Simplified Arabic"/>
                            <w:b/>
                            <w:bCs/>
                            <w:sz w:val="48"/>
                            <w:szCs w:val="48"/>
                            <w:rtl/>
                          </w:rPr>
                        </w:pPr>
                        <w:r w:rsidRPr="00427EF2">
                          <w:rPr>
                            <w:rFonts w:ascii="Simplified Arabic" w:hAnsi="Simplified Arabic" w:cs="Simplified Arabic"/>
                            <w:b/>
                            <w:bCs/>
                            <w:sz w:val="48"/>
                            <w:szCs w:val="48"/>
                            <w:rtl/>
                          </w:rPr>
                          <w:lastRenderedPageBreak/>
                          <w:t>مفاتح الغيب</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 جاء في الآية 59 من سورة الأنعام:"</w:t>
                        </w:r>
                        <w:r w:rsidRPr="0024557D">
                          <w:rPr>
                            <w:rFonts w:ascii="Simplified Arabic" w:hAnsi="Simplified Arabic" w:cs="Simplified Arabic"/>
                            <w:color w:val="000000"/>
                            <w:sz w:val="32"/>
                            <w:szCs w:val="32"/>
                            <w:rtl/>
                          </w:rPr>
                          <w:t xml:space="preserve"> وَعِنْدَهُ مَفَاتِحُ الْغَيْبِ لا يَعْلَمُهَا إِلا هُوَ..."، فللغيب مفاتيح، هذا إذا كانت مَفاتح جَمعُ مِفْتَح، وهي الآلة التي يُفتح بها ما أُغلق. وللغيب مخازن، هذا إذا كانت مَفاتح جمع مَفْتَح، وهو المَخزن الذي توضع فيه الأشياء النفيسة ويُفتح عند الحاجة. وعليه يكون المعنى: أنّ مخازن الغيب ومفاتيحها هي مما استأثر الخالق سبحانه بعلمه.</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xml:space="preserve">وكان يمكن أن ننتهي عند هذا المعنى لولا ما صحّ عند البخاري وغيره من قول الرسول، صلى الله عليه وسلم:" مفاتح الغيب خمس: إِنَّ اللَّهَ عِنْدَهُ عِلْمُ السَّاعَةِ، وَيُنَزِّلُ الْغَيْثَ، وَيَعْلَمُ مَا فِي الأرْحَام، وَمَا تَدْرِي نَفْسٌ مَاذَا تَكْسِبُ غَدًا، وَمَا تَدْرِي نَفْسٌ بِأَيِّ أَرْضٍ تَمُوتُ، إِنَّ اللَّهَ عَلِيمٌ خَبِيرٌ". واللافت هنا أنّ الرسول، صلى الله عليه وسلم، قد </w:t>
                        </w:r>
                        <w:r w:rsidRPr="0024557D">
                          <w:rPr>
                            <w:rFonts w:ascii="Simplified Arabic" w:hAnsi="Simplified Arabic" w:cs="Simplified Arabic"/>
                            <w:sz w:val="32"/>
                            <w:szCs w:val="32"/>
                            <w:rtl/>
                          </w:rPr>
                          <w:t>تلا</w:t>
                        </w:r>
                        <w:r w:rsidRPr="0024557D">
                          <w:rPr>
                            <w:rFonts w:ascii="Simplified Arabic" w:hAnsi="Simplified Arabic" w:cs="Simplified Arabic"/>
                            <w:color w:val="000000"/>
                            <w:sz w:val="32"/>
                            <w:szCs w:val="32"/>
                            <w:rtl/>
                          </w:rPr>
                          <w:t xml:space="preserve"> الآية 34 من سورة لقمان، والتي هي خاتمة السورة. وهذا يعني أنّ خاتمة سورة لقمان هي تفسير لمطلع الآية 59 من سورة الأنعام.</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وعليه فقد بات معلوماً أن</w:t>
                        </w:r>
                        <w:r w:rsidR="002C1B14"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مفاتح الغيب هي: الساعة، والمطر الذي هو غيث، وما يكون في الأرحام، والزمن المستقبلي، والموت. وهذه الخمس إم</w:t>
                        </w:r>
                        <w:r w:rsidR="00E45096"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ا أن تكون مفاتيح توصل إلى الغيوب وتَفتحُ عن </w:t>
                        </w:r>
                        <w:r w:rsidRPr="0024557D">
                          <w:rPr>
                            <w:rFonts w:ascii="Simplified Arabic" w:hAnsi="Simplified Arabic" w:cs="Simplified Arabic"/>
                            <w:color w:val="000000"/>
                            <w:sz w:val="32"/>
                            <w:szCs w:val="32"/>
                            <w:rtl/>
                          </w:rPr>
                          <w:lastRenderedPageBreak/>
                          <w:t>المُغيَّبات، وإم</w:t>
                        </w:r>
                        <w:r w:rsidR="00E45096"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ا أن تكون هي مخازن للغيوب. والمعنى الأول هو الظاهر.</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إذا عرفنا هذا بات من الممكن أن يكون المقصود بمفاتح الغيب الأمور التي عندها تظهر الأمور المُقدّرة في عالم الغيب، أي الأمور التي تكون المفاتيح لظهور عالم القَدَر بعد أن كان غيباً في عالم القضاء. وإليك تفصيل ذلك:</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الساعة: عندما تأتي الساعة وتقع وتتجلى للناس، تبدأ أسرار هذا العالم الجديد بالظهور بعد أن كانت غيباً خاصاً بهذا العالم. أي أنّ وقوع الساعة كان المفتاح الذي لا بد</w:t>
                        </w:r>
                        <w:r w:rsidR="00BC28AF"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منه لتجلّي هذه الغيوب.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نزول المطر الذي هو غيث: هناك غيوب تتعلق بعالم الحياة يكون الغيثُ مفتاحاً لظهورها، كما هو الأمر بظهور النبات، بعد أن كان غيباً، عند توف</w:t>
                        </w:r>
                        <w:r w:rsidR="00BC28AF"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ر مفتاحه والذي هو الغيث.</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ما في الأرحام: وهناك غيوب تتعلق بعالم الأحياء مفتاحها ما يستقر</w:t>
                        </w:r>
                        <w:r w:rsidR="002765D4"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في الأرحام، كما هو الأمر في الأجيال البشريّة التي هي من الغيوب ولا تظهر حت</w:t>
                        </w:r>
                        <w:r w:rsidR="002765D4"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ى تتوافر مفاتيحها، والتي هي ما يستقر</w:t>
                        </w:r>
                        <w:r w:rsidR="002765D4"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في الأرحام.</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ما يقع في الزمن المستقبل: وهناك غيوب لا تظهر حتى يمر</w:t>
                        </w:r>
                        <w:r w:rsidR="0064386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الزمن. فكل</w:t>
                        </w:r>
                        <w:r w:rsidR="0064386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زمن يكون مفتاحاً لغيوب مقدّرة.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lastRenderedPageBreak/>
                          <w:t>الموت: الموت مفتاح لما بعده من الغيوب في عالم البرزخ حت</w:t>
                        </w:r>
                        <w:r w:rsidR="003666C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ى تقوم الساعة.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هذه المفاتح الخمس لا يعلمها إلا الله سبحانه وتعالى؛ فالساعة من الغيوب التي استأثر الله تعالى بعلمه. ونزول الغيث بكل</w:t>
                        </w:r>
                        <w:r w:rsidR="0052080F"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قطراته ومواقع القطرات وزمن وقوعها وآثار ذلك ونتائجه، غيب لا يعلمه إلا من كان مطلق العلم سبحانه.</w:t>
                        </w:r>
                        <w:r w:rsidRPr="0024557D">
                          <w:rPr>
                            <w:rFonts w:ascii="Simplified Arabic" w:hAnsi="Simplified Arabic" w:cs="Simplified Arabic"/>
                            <w:color w:val="000080"/>
                            <w:sz w:val="32"/>
                            <w:szCs w:val="32"/>
                            <w:rtl/>
                          </w:rPr>
                          <w:t xml:space="preserve"> </w:t>
                        </w:r>
                        <w:r w:rsidRPr="0024557D">
                          <w:rPr>
                            <w:rFonts w:ascii="Simplified Arabic" w:hAnsi="Simplified Arabic" w:cs="Simplified Arabic"/>
                            <w:sz w:val="32"/>
                            <w:szCs w:val="32"/>
                            <w:rtl/>
                          </w:rPr>
                          <w:t>وأم</w:t>
                        </w:r>
                        <w:r w:rsidR="0052080F"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ا</w:t>
                        </w:r>
                        <w:r w:rsidRPr="0024557D">
                          <w:rPr>
                            <w:rFonts w:ascii="Simplified Arabic" w:hAnsi="Simplified Arabic" w:cs="Simplified Arabic"/>
                            <w:color w:val="000080"/>
                            <w:sz w:val="32"/>
                            <w:szCs w:val="32"/>
                            <w:rtl/>
                          </w:rPr>
                          <w:t xml:space="preserve"> </w:t>
                        </w:r>
                        <w:r w:rsidRPr="0024557D">
                          <w:rPr>
                            <w:rFonts w:ascii="Simplified Arabic" w:hAnsi="Simplified Arabic" w:cs="Simplified Arabic"/>
                            <w:color w:val="000000"/>
                            <w:sz w:val="32"/>
                            <w:szCs w:val="32"/>
                            <w:rtl/>
                          </w:rPr>
                          <w:t>ما يستقر</w:t>
                        </w:r>
                        <w:r w:rsidR="0052080F"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في عالم الأرحام بكل تفاصيله واحتمالاته وظروفه ونتائجه، فلا يلمّ بشموله إلا عل</w:t>
                        </w:r>
                        <w:r w:rsidR="0052080F"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ام الغيوب. </w:t>
                        </w:r>
                        <w:r w:rsidRPr="0024557D">
                          <w:rPr>
                            <w:rFonts w:ascii="Simplified Arabic" w:hAnsi="Simplified Arabic" w:cs="Simplified Arabic"/>
                            <w:sz w:val="32"/>
                            <w:szCs w:val="32"/>
                            <w:rtl/>
                          </w:rPr>
                          <w:t>وأم</w:t>
                        </w:r>
                        <w:r w:rsidR="0052080F"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 xml:space="preserve">ا </w:t>
                        </w:r>
                        <w:r w:rsidRPr="0024557D">
                          <w:rPr>
                            <w:rFonts w:ascii="Simplified Arabic" w:hAnsi="Simplified Arabic" w:cs="Simplified Arabic"/>
                            <w:color w:val="000000"/>
                            <w:sz w:val="32"/>
                            <w:szCs w:val="32"/>
                            <w:rtl/>
                          </w:rPr>
                          <w:t xml:space="preserve">ما يُخبّئه مستقبل الزمان وما يُحدثه مرور الوقت، فلا يعلمه إلا من قَضى وقَدّر. وأما المواقع التي يَحدُث عندها الموت فَوِفق ما قضى به سبحانه وتعالى، فيتولاه المَلَك الذي وكّلَ به. </w:t>
                        </w:r>
                      </w:p>
                      <w:p w:rsidR="0083489D" w:rsidRPr="0024557D" w:rsidRDefault="00E95B17" w:rsidP="00A959D7">
                        <w:pPr>
                          <w:spacing w:before="100" w:beforeAutospacing="1" w:after="100" w:afterAutospacing="1"/>
                          <w:jc w:val="lowKashida"/>
                          <w:rPr>
                            <w:rFonts w:ascii="Simplified Arabic" w:hAnsi="Simplified Arabic" w:cs="Simplified Arabic"/>
                            <w:color w:val="000000"/>
                            <w:sz w:val="32"/>
                            <w:szCs w:val="32"/>
                            <w:rtl/>
                          </w:rPr>
                        </w:pPr>
                        <w:r w:rsidRPr="0024557D">
                          <w:rPr>
                            <w:rFonts w:ascii="Simplified Arabic" w:hAnsi="Simplified Arabic" w:cs="Simplified Arabic"/>
                            <w:color w:val="000000"/>
                            <w:sz w:val="32"/>
                            <w:szCs w:val="32"/>
                            <w:rtl/>
                          </w:rPr>
                          <w:t>أما ما يَتَحصّلُ للبشر من علم جُزئيٍّ ببعض هذه المُغيّبات؛ فإم</w:t>
                        </w:r>
                        <w:r w:rsidR="00AD6B74"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ا أن يكون بإخبار الوحي، أو بالرؤيا الصادقة، أو بالإلهام، أو بمقد</w:t>
                        </w:r>
                        <w:r w:rsidR="00AD6B74"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مات تُشير وتُعلِن فتصدق أو لا تصدق.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w:t>
                        </w:r>
                      </w:p>
                    </w:tc>
                  </w:tr>
                  <w:tr w:rsidR="00E95B17" w:rsidRPr="0024557D" w:rsidTr="006D497A">
                    <w:trPr>
                      <w:trHeight w:val="1980"/>
                      <w:jc w:val="center"/>
                    </w:trPr>
                    <w:tc>
                      <w:tcPr>
                        <w:tcW w:w="6871" w:type="dxa"/>
                        <w:hideMark/>
                      </w:tcPr>
                      <w:p w:rsidR="009142C2" w:rsidRDefault="009142C2" w:rsidP="00D4613E">
                        <w:pPr>
                          <w:spacing w:before="100" w:beforeAutospacing="1" w:after="100" w:afterAutospacing="1" w:line="360" w:lineRule="auto"/>
                          <w:jc w:val="center"/>
                          <w:rPr>
                            <w:rFonts w:ascii="Simplified Arabic" w:hAnsi="Simplified Arabic" w:cs="Simplified Arabic"/>
                            <w:b/>
                            <w:bCs/>
                            <w:sz w:val="48"/>
                            <w:szCs w:val="48"/>
                          </w:rPr>
                        </w:pPr>
                      </w:p>
                      <w:p w:rsidR="00A03712" w:rsidRDefault="00A03712" w:rsidP="00D4613E">
                        <w:pPr>
                          <w:spacing w:before="100" w:beforeAutospacing="1" w:after="100" w:afterAutospacing="1" w:line="360" w:lineRule="auto"/>
                          <w:jc w:val="center"/>
                          <w:rPr>
                            <w:rFonts w:ascii="Simplified Arabic" w:hAnsi="Simplified Arabic" w:cs="Simplified Arabic"/>
                            <w:b/>
                            <w:bCs/>
                            <w:sz w:val="48"/>
                            <w:szCs w:val="48"/>
                            <w:rtl/>
                          </w:rPr>
                        </w:pPr>
                      </w:p>
                      <w:p w:rsidR="00E95B17" w:rsidRPr="00D4613E" w:rsidRDefault="00E95B17" w:rsidP="00D4613E">
                        <w:pPr>
                          <w:spacing w:before="100" w:beforeAutospacing="1" w:after="100" w:afterAutospacing="1" w:line="360" w:lineRule="auto"/>
                          <w:jc w:val="center"/>
                          <w:rPr>
                            <w:rFonts w:ascii="Simplified Arabic" w:hAnsi="Simplified Arabic" w:cs="Simplified Arabic"/>
                            <w:b/>
                            <w:bCs/>
                            <w:sz w:val="48"/>
                            <w:szCs w:val="48"/>
                            <w:rtl/>
                          </w:rPr>
                        </w:pPr>
                        <w:r w:rsidRPr="00D4613E">
                          <w:rPr>
                            <w:rFonts w:ascii="Simplified Arabic" w:hAnsi="Simplified Arabic" w:cs="Simplified Arabic"/>
                            <w:b/>
                            <w:bCs/>
                            <w:sz w:val="48"/>
                            <w:szCs w:val="48"/>
                            <w:rtl/>
                          </w:rPr>
                          <w:lastRenderedPageBreak/>
                          <w:t>وِلتُصنَع على عيني</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يسألُ البعض عن استخدام لفظة "تُص</w:t>
                        </w:r>
                        <w:r w:rsidR="00177574"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ن</w:t>
                        </w:r>
                        <w:r w:rsidR="00177574"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ع" في قوله تعالى مخاطباً موسى، عليه السلام:" ولِتُصْنَعَ على عيني". ويبدو أنّ الاستشكال يرجع إلى كثرة استخدام صَنعَ ومشتق</w:t>
                        </w:r>
                        <w:r w:rsidR="00177574"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اتها في عالم الماد</w:t>
                        </w:r>
                        <w:r w:rsidR="00177574"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ة. من هنا يجدر بنا أن نعود إلى دلالة اللفظة في اللغة العربيّة قبل طغيان المعنى الاصطلاحي المتعل</w:t>
                        </w:r>
                        <w:r w:rsidR="00177574"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ق بعالم الصناعة الماديّة.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عند الرجوع إلى أقوال الكثير من المفسرين وأهل اللغة وجدنا أنّ السمين الحلبي، في كتابه عمدة الحُفاظ، يضع النقاط على الحروف في تحديد المعنى، فيقول:" الصُنعُ: إجادة الفعل، فكل</w:t>
                        </w:r>
                        <w:r w:rsidR="00177574"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 xml:space="preserve"> صُنعٍ فِعْل، وليس كل</w:t>
                        </w:r>
                        <w:r w:rsidR="00177574"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 xml:space="preserve"> فعل صُنعاً. ولا يجوز نسبته إلى الحيوانات غير الآدميين، ولا إلى الجمادات، وإن كان الفعل يُنسب إليها... ولا يقال صَنعَ إلا للحاذق المُجيد". بهذا يت</w:t>
                        </w:r>
                        <w:r w:rsidR="00177574"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ضح أنّ الصنع فيه إرادة تجويد الشيء وتحسينه واتقانه وحذقه. ومن هنا لا يصح</w:t>
                        </w:r>
                        <w:r w:rsidR="00177574"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 xml:space="preserve"> أن ينسب لغير العاقل.</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كون الصانع يريد الشيء على صورة متقنة لا يعني أن</w:t>
                        </w:r>
                        <w:r w:rsidR="008F27F3"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ه يفعل ما هو إيجابي؛ فعندما يخطط اللص ويتقن ويُحكم الخطّة يكون عندها قد صنع شر</w:t>
                        </w:r>
                        <w:r w:rsidR="008F27F3"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 xml:space="preserve">اً. وعندما يجيد الشاعر اختيار الألفاظ وسبك الشعر يكون قد صنع شعراً، بغض النظر عن إيجابية المعاني أو سلبيتها. </w:t>
                        </w:r>
                        <w:r w:rsidRPr="0024557D">
                          <w:rPr>
                            <w:rFonts w:ascii="Simplified Arabic" w:hAnsi="Simplified Arabic" w:cs="Simplified Arabic"/>
                            <w:sz w:val="32"/>
                            <w:szCs w:val="32"/>
                            <w:rtl/>
                          </w:rPr>
                          <w:lastRenderedPageBreak/>
                          <w:t>وعندما يساعدك الطبيب في العلاج يكون قد صنع لك معروفاً، أي صنع  لك خيراً. وحت</w:t>
                        </w:r>
                        <w:r w:rsidR="008F27F3"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ى لا يظن</w:t>
                        </w:r>
                        <w:r w:rsidR="008F27F3"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 xml:space="preserve"> القارئ أنّ الصناعة لغةً تقتضي دائماً الإتقان ننبه إلى أنّه يكفي وجود الإرادة والقصد إلى الفعل حت</w:t>
                        </w:r>
                        <w:r w:rsidR="008F27F3"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ى نقول إنّ فلاناً قد صنع خيراً أو شراً.</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أما التّصنّع ففيه تَكلُّف، كمن يتصنّع حسن الأدب لتحصيل منفعة. والاصطناع فيه مبالغة في إصلاح الشيء وتزيينه وصناعته. والمقصود بإصلاح الشيء: جعله صالحاً لتحقيق المراد. وتستعار لفظة ال</w:t>
                        </w:r>
                        <w:r w:rsidR="008F27F3" w:rsidRPr="0024557D">
                          <w:rPr>
                            <w:rFonts w:ascii="Simplified Arabic" w:hAnsi="Simplified Arabic" w:cs="Simplified Arabic"/>
                            <w:sz w:val="32"/>
                            <w:szCs w:val="32"/>
                            <w:rtl/>
                          </w:rPr>
                          <w:t>صنع للدلالة على التربية والتنمي</w:t>
                        </w:r>
                        <w:r w:rsidRPr="0024557D">
                          <w:rPr>
                            <w:rFonts w:ascii="Simplified Arabic" w:hAnsi="Simplified Arabic" w:cs="Simplified Arabic"/>
                            <w:sz w:val="32"/>
                            <w:szCs w:val="32"/>
                            <w:rtl/>
                          </w:rPr>
                          <w:t>ة. من هنا يصح</w:t>
                        </w:r>
                        <w:r w:rsidR="008F27F3"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 xml:space="preserve"> أن تقول: إنّ التربية الرياضيَة تصنع الأبطال، وإنّ التربية العقليّة تصنع العباقرة...الخ.</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بعد هذه المقد</w:t>
                        </w:r>
                        <w:r w:rsidR="008F27F3"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مات نقول: قوله تعالى:" وِلتُصنع على عيني"</w:t>
                        </w:r>
                        <w:r w:rsidR="008F27F3"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 xml:space="preserve"> يشير إلى أنّ تنشئة موسى، عليه السلام، وتربيته الشاملة كانت برعاية الله تعالى وحفظه وصونه وإحسانه. وقد كان هذا الاصطناع الرباني من أجل أن يحمل موسى، عليه السلام، رسالة الرب المربّي إلى عباده المفتقرين إلى فضله. وهذا يشير إلى كرامة الإنسان وجلالة قدره. من هنا ندرك عِظم خطيئة الإنسان عندما ينحرف ويتدلّى ويذهب بعيداً في معصيته لخالقه سبحانه.</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 xml:space="preserve">وختم النبوّات لا يعني توقّف رعاية الله تعالى وحفظه واصطناعه لبعض خلقه، نظراً لحاجة الناس المستمرّة إلى من يقوم لله بحجة، </w:t>
                        </w:r>
                        <w:r w:rsidRPr="0024557D">
                          <w:rPr>
                            <w:rFonts w:ascii="Simplified Arabic" w:hAnsi="Simplified Arabic" w:cs="Simplified Arabic"/>
                            <w:sz w:val="32"/>
                            <w:szCs w:val="32"/>
                            <w:rtl/>
                          </w:rPr>
                          <w:lastRenderedPageBreak/>
                          <w:t>وإن لم يكن نبياً يوحى إليه. من هنا يحار المادّيون من ظاهرة انتشار التدي</w:t>
                        </w:r>
                        <w:r w:rsidR="00E06BBF"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ن على الر</w:t>
                        </w:r>
                        <w:r w:rsidR="00E06BBF"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غم من كل</w:t>
                        </w:r>
                        <w:r w:rsidR="00E06BBF"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 xml:space="preserve"> جهود ومخططات أولياء الشيطان. وستبقى حيرتهم وستعظم خيبتهم، لأنّهم لا يدركون أنّ اللطيف الخبير يصطنع من خلقه من يشاء رحمة بعباده.</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Pr>
                        </w:pPr>
                        <w:r w:rsidRPr="0024557D">
                          <w:rPr>
                            <w:rFonts w:ascii="Simplified Arabic" w:hAnsi="Simplified Arabic" w:cs="Simplified Arabic"/>
                            <w:sz w:val="32"/>
                            <w:szCs w:val="32"/>
                            <w:rtl/>
                          </w:rPr>
                          <w:t> </w:t>
                        </w:r>
                      </w:p>
                    </w:tc>
                  </w:tr>
                </w:tbl>
                <w:p w:rsidR="00E95B17" w:rsidRPr="0024557D" w:rsidRDefault="00E95B17" w:rsidP="00A959D7">
                  <w:pPr>
                    <w:spacing w:before="100" w:beforeAutospacing="1" w:after="100" w:afterAutospacing="1" w:line="360" w:lineRule="auto"/>
                    <w:jc w:val="lowKashida"/>
                    <w:rPr>
                      <w:rFonts w:ascii="Simplified Arabic" w:hAnsi="Simplified Arabic" w:cs="Simplified Arabic"/>
                      <w:sz w:val="32"/>
                      <w:szCs w:val="32"/>
                    </w:rPr>
                  </w:pPr>
                  <w:r w:rsidRPr="0024557D">
                    <w:rPr>
                      <w:rFonts w:ascii="Simplified Arabic" w:hAnsi="Simplified Arabic" w:cs="Simplified Arabic"/>
                      <w:sz w:val="32"/>
                      <w:szCs w:val="32"/>
                      <w:lang w:bidi="ar-JO"/>
                    </w:rPr>
                    <w:lastRenderedPageBreak/>
                    <w:t> </w:t>
                  </w:r>
                </w:p>
                <w:tbl>
                  <w:tblPr>
                    <w:bidiVisual/>
                    <w:tblW w:w="0" w:type="auto"/>
                    <w:jc w:val="center"/>
                    <w:tblLook w:val="04A0"/>
                  </w:tblPr>
                  <w:tblGrid>
                    <w:gridCol w:w="6871"/>
                  </w:tblGrid>
                  <w:tr w:rsidR="00E95B17" w:rsidRPr="0024557D" w:rsidTr="005D0A81">
                    <w:trPr>
                      <w:trHeight w:val="1980"/>
                      <w:jc w:val="center"/>
                    </w:trPr>
                    <w:tc>
                      <w:tcPr>
                        <w:tcW w:w="15120" w:type="dxa"/>
                        <w:hideMark/>
                      </w:tcPr>
                      <w:p w:rsidR="00E95B17" w:rsidRPr="0024557D" w:rsidRDefault="00E95B17" w:rsidP="00A959D7">
                        <w:pPr>
                          <w:spacing w:before="100" w:beforeAutospacing="1" w:after="100" w:afterAutospacing="1" w:line="360" w:lineRule="auto"/>
                          <w:jc w:val="lowKashida"/>
                          <w:rPr>
                            <w:rFonts w:ascii="Simplified Arabic" w:hAnsi="Simplified Arabic" w:cs="Simplified Arabic"/>
                            <w:sz w:val="32"/>
                            <w:szCs w:val="32"/>
                            <w:rtl/>
                          </w:rPr>
                        </w:pP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p>
                      <w:p w:rsidR="00653508" w:rsidRPr="0024557D" w:rsidRDefault="00653508" w:rsidP="00A959D7">
                        <w:pPr>
                          <w:spacing w:before="100" w:beforeAutospacing="1" w:after="100" w:afterAutospacing="1"/>
                          <w:jc w:val="lowKashida"/>
                          <w:rPr>
                            <w:rFonts w:ascii="Simplified Arabic" w:hAnsi="Simplified Arabic" w:cs="Simplified Arabic"/>
                            <w:sz w:val="32"/>
                            <w:szCs w:val="32"/>
                            <w:rtl/>
                          </w:rPr>
                        </w:pPr>
                      </w:p>
                      <w:p w:rsidR="00D4613E" w:rsidRPr="00D4613E" w:rsidRDefault="00D4613E" w:rsidP="00D4613E">
                        <w:pPr>
                          <w:spacing w:before="100" w:beforeAutospacing="1" w:after="100" w:afterAutospacing="1"/>
                          <w:jc w:val="center"/>
                          <w:rPr>
                            <w:rFonts w:ascii="Simplified Arabic" w:hAnsi="Simplified Arabic" w:cs="Simplified Arabic"/>
                            <w:b/>
                            <w:bCs/>
                            <w:sz w:val="48"/>
                            <w:szCs w:val="48"/>
                            <w:rtl/>
                          </w:rPr>
                        </w:pPr>
                      </w:p>
                      <w:p w:rsidR="00E95B17" w:rsidRPr="00D4613E" w:rsidRDefault="00E95B17" w:rsidP="00D4613E">
                        <w:pPr>
                          <w:spacing w:before="100" w:beforeAutospacing="1" w:after="100" w:afterAutospacing="1"/>
                          <w:jc w:val="center"/>
                          <w:rPr>
                            <w:rFonts w:ascii="Simplified Arabic" w:hAnsi="Simplified Arabic" w:cs="Simplified Arabic"/>
                            <w:b/>
                            <w:bCs/>
                            <w:sz w:val="48"/>
                            <w:szCs w:val="48"/>
                            <w:rtl/>
                          </w:rPr>
                        </w:pPr>
                        <w:r w:rsidRPr="00D4613E">
                          <w:rPr>
                            <w:rFonts w:ascii="Simplified Arabic" w:hAnsi="Simplified Arabic" w:cs="Simplified Arabic"/>
                            <w:b/>
                            <w:bCs/>
                            <w:sz w:val="48"/>
                            <w:szCs w:val="48"/>
                            <w:rtl/>
                          </w:rPr>
                          <w:lastRenderedPageBreak/>
                          <w:t>لئل</w:t>
                        </w:r>
                        <w:r w:rsidR="003B6A96" w:rsidRPr="00D4613E">
                          <w:rPr>
                            <w:rFonts w:ascii="Simplified Arabic" w:hAnsi="Simplified Arabic" w:cs="Simplified Arabic"/>
                            <w:b/>
                            <w:bCs/>
                            <w:sz w:val="48"/>
                            <w:szCs w:val="48"/>
                            <w:rtl/>
                          </w:rPr>
                          <w:t>ّ</w:t>
                        </w:r>
                        <w:r w:rsidRPr="00D4613E">
                          <w:rPr>
                            <w:rFonts w:ascii="Simplified Arabic" w:hAnsi="Simplified Arabic" w:cs="Simplified Arabic"/>
                            <w:b/>
                            <w:bCs/>
                            <w:sz w:val="48"/>
                            <w:szCs w:val="48"/>
                            <w:rtl/>
                          </w:rPr>
                          <w:t>ا يعلم أهل الكتاب</w:t>
                        </w:r>
                      </w:p>
                      <w:p w:rsidR="00D4613E" w:rsidRPr="0024557D" w:rsidRDefault="00D4613E" w:rsidP="00A959D7">
                        <w:pPr>
                          <w:spacing w:before="100" w:beforeAutospacing="1" w:after="100" w:afterAutospacing="1"/>
                          <w:jc w:val="lowKashida"/>
                          <w:rPr>
                            <w:rFonts w:ascii="Simplified Arabic" w:hAnsi="Simplified Arabic" w:cs="Simplified Arabic"/>
                            <w:sz w:val="40"/>
                            <w:szCs w:val="40"/>
                            <w:rtl/>
                          </w:rPr>
                        </w:pP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آية تختم فيها سورة الحديد أشكلت على عامة أهل التفسير. والمتد</w:t>
                        </w:r>
                        <w:r w:rsidR="00653508"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بر يكتشف أنّ سبب الاستشكال يرجع إلى عدم إدراك المستشكِل للمعنى وظلالِه. وهذا الأمر يتكرر عند أهل التفسير، وهو أمر لا بد</w:t>
                        </w:r>
                        <w:r w:rsidR="00653508" w:rsidRPr="0024557D">
                          <w:rPr>
                            <w:rFonts w:ascii="Simplified Arabic" w:hAnsi="Simplified Arabic" w:cs="Simplified Arabic"/>
                            <w:sz w:val="32"/>
                            <w:szCs w:val="32"/>
                            <w:rtl/>
                          </w:rPr>
                          <w:t>ّ</w:t>
                        </w:r>
                        <w:r w:rsidRPr="0024557D">
                          <w:rPr>
                            <w:rFonts w:ascii="Simplified Arabic" w:hAnsi="Simplified Arabic" w:cs="Simplified Arabic"/>
                            <w:sz w:val="32"/>
                            <w:szCs w:val="32"/>
                            <w:rtl/>
                          </w:rPr>
                          <w:t xml:space="preserve"> منه، وذلك لقصور العقل البشري وعدم إحاطته بمرامي كتاب الله العزيز. وهذا يعني أن تستمر مسيرة التفسير والتدبّر فلا تتوقف عند شخص أو جماعة أو عصر من العصور.</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 xml:space="preserve"> جاء في الآيتين 28 و29 من سورة الحديد:" </w:t>
                        </w:r>
                        <w:r w:rsidRPr="0024557D">
                          <w:rPr>
                            <w:rFonts w:ascii="Simplified Arabic" w:hAnsi="Simplified Arabic" w:cs="Simplified Arabic"/>
                            <w:color w:val="000000"/>
                            <w:sz w:val="32"/>
                            <w:szCs w:val="32"/>
                            <w:rtl/>
                          </w:rPr>
                          <w:t>يَا أَيُّهَا الَّذِينَ آَمَنُوا اتَّقُوا اللَّهَ وَآَمِنُوا بِرَسُولِهِ يُؤْتِكُمْ كِفْلَيْنِ مِنْ رَحْمَتِهِ وَيَجْعَلْ لَكُمْ نُورًا تَمْشُونَ بِهِ وَيَغْفِرْ لَكُمْ وَاللَّهُ غَفُورٌ رَحِيمٌ. لِئلا يَعْلَمَ أَهْلُ الْكِتَابِ أَلا يَقْدِرُونَ عَلَى شَيْءٍ مِنْ فَضْلِ اللَّهِ وَأَنَّ الْفَضْلَ بِيَدِ اللَّهِ يُؤْتِيهِ مَنْ يَشَاءُ وَاللَّهُ ذُو الْفَضْلِ الْعَظِيمِ".</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rtl/>
                          </w:rPr>
                          <w:t xml:space="preserve"> " </w:t>
                        </w:r>
                        <w:r w:rsidRPr="0024557D">
                          <w:rPr>
                            <w:rFonts w:ascii="Simplified Arabic" w:hAnsi="Simplified Arabic" w:cs="Simplified Arabic"/>
                            <w:color w:val="000000"/>
                            <w:sz w:val="32"/>
                            <w:szCs w:val="32"/>
                            <w:rtl/>
                          </w:rPr>
                          <w:t>لِئل</w:t>
                        </w:r>
                        <w:r w:rsidR="00CB1C7A"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ا يَعْلَمَ أَهْلُ الْكِتَابِ": تذهب الغالبية العظمى من أهل التفسير إلى أنّ لا في لفظة لئل</w:t>
                        </w:r>
                        <w:r w:rsidR="00CB1C7A"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ا هي زائدة. وعليه يصبح المعنى: ليعلم أهل الكتاب. والقول بالزيادة غير مقبول في كتاب الله. ومن يذهب إلى القول بالزيادة يكون قد أعلن عن عجزه عن فهم المعنى. بل إنّ الفهم غير الدقيق للمعنى هو الذي يَحمل البعض على القول </w:t>
                        </w:r>
                        <w:r w:rsidRPr="0024557D">
                          <w:rPr>
                            <w:rFonts w:ascii="Simplified Arabic" w:hAnsi="Simplified Arabic" w:cs="Simplified Arabic"/>
                            <w:color w:val="000000"/>
                            <w:sz w:val="32"/>
                            <w:szCs w:val="32"/>
                            <w:rtl/>
                          </w:rPr>
                          <w:lastRenderedPageBreak/>
                          <w:t>بالزيادة.</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أم</w:t>
                        </w:r>
                        <w:r w:rsidR="00CB1C7A"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ا الأمثلة التي تُضرب للتدليل على وجود الزيادة في بعض ألفاظ القرآن الكريم فلا تصلح للاستدلال نظراً إلى أنّ مردّها إلى عدم الدقة في الفهم. ومن الأمثلة الشائعة التي تساق للتدليل على الزيادة في بعض الألفاظ القرآني</w:t>
                        </w:r>
                        <w:r w:rsidR="00CB1C7A"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ة، قوله تعالى في سورة الأعراف، مخاطباً إبليس:" قال ما منعك ألا تسجدَ إذ أمرتك"، فـ لا هنا عندهم زائدة بدليل قوله تعالى في سورة ص:" قال يا إبليس ما منعك أن تسجدَ لما خلقتُ بيدي". والصحيح أنْ لا زيادة هنا، لأنّ عدم السجود قد يكون لمانع مع توفر الرغبة فيه</w:t>
                        </w:r>
                        <w:r w:rsidR="00CB1C7A"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وفي مثل هذه الحالة</w:t>
                        </w:r>
                        <w:r w:rsidRPr="0024557D">
                          <w:rPr>
                            <w:rFonts w:ascii="Simplified Arabic" w:hAnsi="Simplified Arabic" w:cs="Simplified Arabic"/>
                            <w:sz w:val="32"/>
                            <w:szCs w:val="32"/>
                            <w:rtl/>
                          </w:rPr>
                          <w:t xml:space="preserve"> يقال</w:t>
                        </w:r>
                        <w:r w:rsidRPr="0024557D">
                          <w:rPr>
                            <w:rFonts w:ascii="Simplified Arabic" w:hAnsi="Simplified Arabic" w:cs="Simplified Arabic"/>
                            <w:color w:val="000000"/>
                            <w:sz w:val="32"/>
                            <w:szCs w:val="32"/>
                            <w:rtl/>
                          </w:rPr>
                          <w:t>:" ما منعك؟". أي ما الشيء الذي منعك أن تسجد؟. أم</w:t>
                        </w:r>
                        <w:r w:rsidR="00CB1C7A"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ا إذا كان لا يريد السجود لأمر في داخله حمله على ذلك، </w:t>
                        </w:r>
                        <w:r w:rsidRPr="0024557D">
                          <w:rPr>
                            <w:rFonts w:ascii="Simplified Arabic" w:hAnsi="Simplified Arabic" w:cs="Simplified Arabic"/>
                            <w:sz w:val="32"/>
                            <w:szCs w:val="32"/>
                            <w:rtl/>
                          </w:rPr>
                          <w:t>فيقال</w:t>
                        </w:r>
                        <w:r w:rsidRPr="0024557D">
                          <w:rPr>
                            <w:rFonts w:ascii="Simplified Arabic" w:hAnsi="Simplified Arabic" w:cs="Simplified Arabic"/>
                            <w:color w:val="000000"/>
                            <w:sz w:val="32"/>
                            <w:szCs w:val="32"/>
                            <w:rtl/>
                          </w:rPr>
                          <w:t xml:space="preserve"> له:" ما الذي منعك ألا تسجد؟"، أي: ما الذي حملك على أن لا تسجد؟!. وما قلناه هنا قُصد به </w:t>
                        </w:r>
                        <w:r w:rsidRPr="0024557D">
                          <w:rPr>
                            <w:rFonts w:ascii="Simplified Arabic" w:hAnsi="Simplified Arabic" w:cs="Simplified Arabic"/>
                            <w:sz w:val="32"/>
                            <w:szCs w:val="32"/>
                            <w:rtl/>
                          </w:rPr>
                          <w:t>تأكيد</w:t>
                        </w:r>
                        <w:r w:rsidRPr="0024557D">
                          <w:rPr>
                            <w:rFonts w:ascii="Simplified Arabic" w:hAnsi="Simplified Arabic" w:cs="Simplified Arabic"/>
                            <w:color w:val="000000"/>
                            <w:sz w:val="32"/>
                            <w:szCs w:val="32"/>
                            <w:rtl/>
                          </w:rPr>
                          <w:t xml:space="preserve"> القول بعدم الزيادة، وليس استقصاء الفروق في المعنى.</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بالرجوع إلى السياق نجد أنّ الآية 25 من سورة الحديد تتحدث عن إرسال الرسل وإنزال الكتب من أجل أن يقوم الناس بالقسط. وأنّ إنزال الحديد كان من أجل منفعة الناس، ومن أجل أن تكون القو</w:t>
                        </w:r>
                        <w:r w:rsidR="00CB1C7A"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ة الماديّة معززة لقوة الفكرة الحقّة. ثم</w:t>
                        </w:r>
                        <w:r w:rsidR="00CB1C7A"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تتحدث الآية 26 عن إرسال إبراهيم ونوح، عليهما السلام، وجَعل النبوّة والكتاب المنزّل في ذريتهما، فكان المآل أن</w:t>
                        </w:r>
                        <w:r w:rsidR="00CB1C7A" w:rsidRPr="0024557D">
                          <w:rPr>
                            <w:rFonts w:ascii="Simplified Arabic" w:hAnsi="Simplified Arabic" w:cs="Simplified Arabic"/>
                            <w:color w:val="000000"/>
                            <w:sz w:val="32"/>
                            <w:szCs w:val="32"/>
                            <w:rtl/>
                          </w:rPr>
                          <w:t>ْ</w:t>
                        </w:r>
                        <w:r w:rsidRPr="0024557D">
                          <w:rPr>
                            <w:rFonts w:ascii="Simplified Arabic" w:hAnsi="Simplified Arabic" w:cs="Simplified Arabic"/>
                            <w:sz w:val="32"/>
                            <w:szCs w:val="32"/>
                            <w:rtl/>
                          </w:rPr>
                          <w:t xml:space="preserve"> انحرف </w:t>
                        </w:r>
                        <w:r w:rsidRPr="0024557D">
                          <w:rPr>
                            <w:rFonts w:ascii="Simplified Arabic" w:hAnsi="Simplified Arabic" w:cs="Simplified Arabic"/>
                            <w:color w:val="000000"/>
                            <w:sz w:val="32"/>
                            <w:szCs w:val="32"/>
                            <w:rtl/>
                          </w:rPr>
                          <w:t xml:space="preserve">الناس بعد هدى فأصبح أكثرهم </w:t>
                        </w:r>
                        <w:r w:rsidRPr="0024557D">
                          <w:rPr>
                            <w:rFonts w:ascii="Simplified Arabic" w:hAnsi="Simplified Arabic" w:cs="Simplified Arabic"/>
                            <w:color w:val="000000"/>
                            <w:sz w:val="32"/>
                            <w:szCs w:val="32"/>
                            <w:rtl/>
                          </w:rPr>
                          <w:lastRenderedPageBreak/>
                          <w:t>فاسقين. ثم</w:t>
                        </w:r>
                        <w:r w:rsidR="00CB1C7A"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تتحدث الآية 27 عن إرسال عيسى، عليه السلام، وما آل إليه أتباعه بعد حين فأصبح أكثرهم فاسقين.</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أما الآية 27 فهي:" يَا أَيُّهَا الَّذِينَ آَمَنُوا اتَّقُوا اللَّهَ وَآَمِنُوا بِرَسُولِهِ يُؤْتِكُمْ كِفْلَيْنِ مِنْ رَحْمَتِهِ وَيَجْعَلْ لَكُمْ نُورًا تَمْشُونَ بِهِ وَيَغْفِرْ لَكُمْ وَاللَّهُ غَفُورٌ رَحِيمٌ".</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 " يَا أَيُّهَا الَّذِينَ آَمَنُوا اتَّقُوا اللَّهَ وَآَمِنُوا بِرَسُولِهِ يُؤْتِكُمْ كِفْلَيْنِ": ظنّ البعض أنّ الكفل هو النصيب السّيّئ، وهذا غير صحيح بدلالة هذه الآية. وظنّ آخرون أنّ الكفل هو النصيب، وأنّ السياق هو الذي يحدد إن كان سيئة أو حسنة. والصحيح أنّ الكفل هو النصيب المكفول أي المضمون حصوله، سواء كان في عالم السيّئة أ</w:t>
                        </w:r>
                        <w:r w:rsidR="00CA7D40" w:rsidRPr="0024557D">
                          <w:rPr>
                            <w:rFonts w:ascii="Simplified Arabic" w:hAnsi="Simplified Arabic" w:cs="Simplified Arabic"/>
                            <w:color w:val="000000"/>
                            <w:sz w:val="32"/>
                            <w:szCs w:val="32"/>
                            <w:rtl/>
                          </w:rPr>
                          <w:t>و</w:t>
                        </w:r>
                        <w:r w:rsidRPr="0024557D">
                          <w:rPr>
                            <w:rFonts w:ascii="Simplified Arabic" w:hAnsi="Simplified Arabic" w:cs="Simplified Arabic"/>
                            <w:color w:val="000000"/>
                            <w:sz w:val="32"/>
                            <w:szCs w:val="32"/>
                            <w:rtl/>
                          </w:rPr>
                          <w:t xml:space="preserve"> في عالم الحسنة. وعليه نقول:</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كأنّ المعنى: إن اتّقيتم الله وآمنتم برسوله يؤتكم ضمانتين فيهما رحمة، ويجعل لكم نوراً تستعينون به في سيركم إلى الله، ويغفر لكم. الضمانة الأولى من شأنها أن تمنع أهل الكتاب من أن يدركوا حقيقة عجزهم عن نيل فضل الله أو منعه أن يصل إلى أهل الإيمان:" لِئلا يَعْلَمَ أَهْلُ الْكِتَابِ أَلا يَقْدِرُونَ عَلَى شَيْءٍ مِنْ فَضْلِ اللَّهِ"</w:t>
                        </w:r>
                        <w:r w:rsidR="008F2DA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فجهل أهل الكتاب بحقيقة عجزهم هذا مطلوب؛ لأنّهم لو أدركوا أن</w:t>
                        </w:r>
                        <w:r w:rsidR="008F2DA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هم لا يقدرون على منع فضل الله والاستئثار به، لتوق</w:t>
                        </w:r>
                        <w:r w:rsidR="008F2DA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فوا عن الكيد لأهل الحق</w:t>
                        </w:r>
                        <w:r w:rsidR="008F2DA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لإحساسهم بعدم جدوى ذلك. وهذا يعني أن</w:t>
                        </w:r>
                        <w:r w:rsidR="008F2DA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ه قد تمّ تحييد عامل مهم </w:t>
                        </w:r>
                        <w:r w:rsidRPr="0024557D">
                          <w:rPr>
                            <w:rFonts w:ascii="Simplified Arabic" w:hAnsi="Simplified Arabic" w:cs="Simplified Arabic"/>
                            <w:color w:val="000000"/>
                            <w:sz w:val="32"/>
                            <w:szCs w:val="32"/>
                            <w:rtl/>
                          </w:rPr>
                          <w:lastRenderedPageBreak/>
                          <w:t xml:space="preserve">من عوامل تسريع ظهور الفكرة الإسلاميّة ومن ثَمّ سيادتها بين الناس. فما يقوم به الغرب، مثلاً، من حملات تبشيريّة ودراسات </w:t>
                        </w:r>
                        <w:r w:rsidRPr="0024557D">
                          <w:rPr>
                            <w:rFonts w:ascii="Simplified Arabic" w:hAnsi="Simplified Arabic" w:cs="Simplified Arabic"/>
                            <w:sz w:val="32"/>
                            <w:szCs w:val="32"/>
                            <w:rtl/>
                          </w:rPr>
                          <w:t xml:space="preserve">استشراقيّة </w:t>
                        </w:r>
                        <w:r w:rsidRPr="0024557D">
                          <w:rPr>
                            <w:rFonts w:ascii="Simplified Arabic" w:hAnsi="Simplified Arabic" w:cs="Simplified Arabic"/>
                            <w:color w:val="000000"/>
                            <w:sz w:val="32"/>
                            <w:szCs w:val="32"/>
                            <w:rtl/>
                          </w:rPr>
                          <w:t>وحملات تشكيكيّة وهجمات سياسي</w:t>
                        </w:r>
                        <w:r w:rsidR="008F2DA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ة وعسكري</w:t>
                        </w:r>
                        <w:r w:rsidR="008F2DA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ة... كل</w:t>
                        </w:r>
                        <w:r w:rsidR="008F2DA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 xml:space="preserve"> ذلك له دور كبير في تسريع الوعي وتسريع عودة المسلمين إلى دينهم الحق. ومن يرصد الواقع يجد أنّ المكر الغربي اليوم لا يصل إلى أهدافه، ويجد أنّ الهجمة الغربيّة تأتي بنتائج معاكسة. أما هم ففي حيرة من أمرهم لأن</w:t>
                        </w:r>
                        <w:r w:rsidR="008F2DA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ه لا يعلمون أن</w:t>
                        </w:r>
                        <w:r w:rsidR="008F2DA3" w:rsidRPr="0024557D">
                          <w:rPr>
                            <w:rFonts w:ascii="Simplified Arabic" w:hAnsi="Simplified Arabic" w:cs="Simplified Arabic"/>
                            <w:color w:val="000000"/>
                            <w:sz w:val="32"/>
                            <w:szCs w:val="32"/>
                            <w:rtl/>
                          </w:rPr>
                          <w:t>ّ</w:t>
                        </w:r>
                        <w:r w:rsidRPr="0024557D">
                          <w:rPr>
                            <w:rFonts w:ascii="Simplified Arabic" w:hAnsi="Simplified Arabic" w:cs="Simplified Arabic"/>
                            <w:color w:val="000000"/>
                            <w:sz w:val="32"/>
                            <w:szCs w:val="32"/>
                            <w:rtl/>
                          </w:rPr>
                          <w:t>هم لا يقدرون على شيء من فضل الله</w:t>
                        </w:r>
                        <w:r w:rsidR="00E72C30" w:rsidRPr="0024557D">
                          <w:rPr>
                            <w:rFonts w:ascii="Simplified Arabic" w:hAnsi="Simplified Arabic" w:cs="Simplified Arabic"/>
                            <w:sz w:val="32"/>
                            <w:szCs w:val="32"/>
                            <w:rtl/>
                          </w:rPr>
                          <w:t>،</w:t>
                        </w:r>
                        <w:r w:rsidRPr="0024557D">
                          <w:rPr>
                            <w:rFonts w:ascii="Simplified Arabic" w:hAnsi="Simplified Arabic" w:cs="Simplified Arabic"/>
                            <w:color w:val="000000"/>
                            <w:sz w:val="32"/>
                            <w:szCs w:val="32"/>
                            <w:rtl/>
                          </w:rPr>
                          <w:t xml:space="preserve"> ولا يعلمون أنّ الفضل بيد الله يؤتيه من يشاء.</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t>فهم إذن يجهلون حقيقة عجزهم، ويجهلون حقيقة أنّ الفضل بيد الله يؤتيه من يشاء. وفي ذلك ضمانة ثانية أنّ فضل الله ورحمته ستصيب من اتقى وآمن. وعليه يكون المعنى: إذا اتقيتم الله وآمنتم برسوله يؤتكم نصيبين مكفولين هما من رحمته سبحانه؛ ضمانة ينتج عنها عدم قدرة أهل الكتاب على معرفة حقيقة عجزهم عن منع فضل الله أن يناله المؤمنون. وضمانة ينتج عنها جهل أهل الكتاب بحقيقة أنّ الفضل كله بيد الله، وأنه لا بد أن يناله أهل التقوى والإيمان. كيف لا، والتقوى والإيمان الحق هما من فضل الله تعالى. وإصرار أهل الكتاب على شركهم وفسوقهم وظلمهم دليل صارخ على عدم قدرتهم على نيل الفضل الرباني وبالتالي هم أعجز من أن يمنعوه عن غيرهم، وهم يحاولون دائماً أن يفعلوا ذلك، لأنهم لا يدركون حقيقة عجزهم.</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color w:val="000000"/>
                            <w:sz w:val="32"/>
                            <w:szCs w:val="32"/>
                            <w:rtl/>
                          </w:rPr>
                          <w:lastRenderedPageBreak/>
                          <w:t>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Pr>
                        </w:pPr>
                        <w:r w:rsidRPr="0024557D">
                          <w:rPr>
                            <w:rFonts w:ascii="Simplified Arabic" w:hAnsi="Simplified Arabic" w:cs="Simplified Arabic"/>
                            <w:sz w:val="32"/>
                            <w:szCs w:val="32"/>
                          </w:rPr>
                          <w:t> </w:t>
                        </w:r>
                      </w:p>
                    </w:tc>
                  </w:tr>
                </w:tbl>
                <w:p w:rsidR="00E95B17" w:rsidRPr="0024557D" w:rsidRDefault="00E95B17" w:rsidP="00A959D7">
                  <w:pPr>
                    <w:spacing w:before="100" w:beforeAutospacing="1" w:after="100" w:afterAutospacing="1" w:line="360" w:lineRule="auto"/>
                    <w:jc w:val="lowKashida"/>
                    <w:rPr>
                      <w:rFonts w:ascii="Simplified Arabic" w:hAnsi="Simplified Arabic" w:cs="Simplified Arabic"/>
                      <w:sz w:val="32"/>
                      <w:szCs w:val="32"/>
                    </w:rPr>
                  </w:pPr>
                  <w:r w:rsidRPr="0024557D">
                    <w:rPr>
                      <w:rFonts w:ascii="Simplified Arabic" w:hAnsi="Simplified Arabic" w:cs="Simplified Arabic"/>
                      <w:sz w:val="32"/>
                      <w:szCs w:val="32"/>
                      <w:lang w:bidi="ar-JO"/>
                    </w:rPr>
                    <w:lastRenderedPageBreak/>
                    <w:t> </w:t>
                  </w:r>
                </w:p>
                <w:p w:rsidR="00E95B17" w:rsidRPr="0024557D" w:rsidRDefault="00E95B17" w:rsidP="00A959D7">
                  <w:pPr>
                    <w:spacing w:before="100" w:beforeAutospacing="1" w:after="100" w:afterAutospacing="1" w:line="360" w:lineRule="auto"/>
                    <w:jc w:val="lowKashida"/>
                    <w:rPr>
                      <w:rFonts w:ascii="Simplified Arabic" w:hAnsi="Simplified Arabic" w:cs="Simplified Arabic"/>
                      <w:sz w:val="32"/>
                      <w:szCs w:val="32"/>
                      <w:rtl/>
                    </w:rPr>
                  </w:pPr>
                  <w:r w:rsidRPr="0024557D">
                    <w:rPr>
                      <w:rFonts w:ascii="Simplified Arabic" w:hAnsi="Simplified Arabic" w:cs="Simplified Arabic"/>
                      <w:sz w:val="32"/>
                      <w:szCs w:val="32"/>
                      <w:lang w:bidi="ar-JO"/>
                    </w:rPr>
                    <w:t>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r w:rsidRPr="0024557D">
                    <w:rPr>
                      <w:rFonts w:ascii="Simplified Arabic" w:hAnsi="Simplified Arabic" w:cs="Simplified Arabic"/>
                      <w:sz w:val="32"/>
                      <w:szCs w:val="32"/>
                      <w:lang w:bidi="ar-JO"/>
                    </w:rPr>
                    <w:t> </w:t>
                  </w:r>
                </w:p>
                <w:p w:rsidR="00E95B17" w:rsidRPr="0024557D" w:rsidRDefault="00E95B17" w:rsidP="00A959D7">
                  <w:pPr>
                    <w:spacing w:before="100" w:beforeAutospacing="1" w:after="100" w:afterAutospacing="1" w:line="360" w:lineRule="auto"/>
                    <w:jc w:val="lowKashida"/>
                    <w:rPr>
                      <w:rFonts w:ascii="Simplified Arabic" w:hAnsi="Simplified Arabic" w:cs="Simplified Arabic"/>
                      <w:sz w:val="32"/>
                      <w:szCs w:val="32"/>
                    </w:rPr>
                  </w:pPr>
                </w:p>
                <w:p w:rsidR="00E95B17" w:rsidRPr="0024557D" w:rsidRDefault="00E95B17" w:rsidP="00A959D7">
                  <w:pPr>
                    <w:spacing w:before="100" w:beforeAutospacing="1" w:after="100" w:afterAutospacing="1" w:line="360" w:lineRule="auto"/>
                    <w:jc w:val="lowKashida"/>
                    <w:rPr>
                      <w:rFonts w:ascii="Simplified Arabic" w:hAnsi="Simplified Arabic" w:cs="Simplified Arabic"/>
                      <w:sz w:val="32"/>
                      <w:szCs w:val="32"/>
                      <w:rtl/>
                    </w:rPr>
                  </w:pPr>
                  <w:r w:rsidRPr="0024557D">
                    <w:rPr>
                      <w:rFonts w:ascii="Simplified Arabic" w:hAnsi="Simplified Arabic" w:cs="Simplified Arabic"/>
                      <w:sz w:val="32"/>
                      <w:szCs w:val="32"/>
                      <w:lang w:bidi="ar-JO"/>
                    </w:rPr>
                    <w:t> </w:t>
                  </w:r>
                </w:p>
                <w:p w:rsidR="00E95B17" w:rsidRPr="0024557D" w:rsidRDefault="00E95B17" w:rsidP="00A959D7">
                  <w:pPr>
                    <w:spacing w:before="100" w:beforeAutospacing="1" w:after="100" w:afterAutospacing="1"/>
                    <w:jc w:val="lowKashida"/>
                    <w:rPr>
                      <w:rFonts w:ascii="Simplified Arabic" w:hAnsi="Simplified Arabic" w:cs="Simplified Arabic"/>
                      <w:sz w:val="32"/>
                      <w:szCs w:val="32"/>
                      <w:rtl/>
                    </w:rPr>
                  </w:pPr>
                </w:p>
              </w:tc>
            </w:tr>
          </w:tbl>
          <w:p w:rsidR="00E95B17" w:rsidRPr="0024557D" w:rsidRDefault="00E95B17" w:rsidP="00A959D7">
            <w:pPr>
              <w:spacing w:before="100" w:beforeAutospacing="1" w:after="100" w:afterAutospacing="1" w:line="360" w:lineRule="auto"/>
              <w:jc w:val="lowKashida"/>
              <w:rPr>
                <w:rFonts w:ascii="Simplified Arabic" w:hAnsi="Simplified Arabic" w:cs="Simplified Arabic"/>
                <w:sz w:val="32"/>
                <w:szCs w:val="32"/>
              </w:rPr>
            </w:pPr>
            <w:r w:rsidRPr="0024557D">
              <w:rPr>
                <w:rFonts w:ascii="Simplified Arabic" w:hAnsi="Simplified Arabic" w:cs="Simplified Arabic"/>
                <w:sz w:val="32"/>
                <w:szCs w:val="32"/>
                <w:lang w:bidi="ar-JO"/>
              </w:rPr>
              <w:lastRenderedPageBreak/>
              <w:t> </w:t>
            </w:r>
          </w:p>
        </w:tc>
      </w:tr>
    </w:tbl>
    <w:p w:rsidR="007D4E46" w:rsidRPr="00691650" w:rsidRDefault="007D4E46" w:rsidP="00A959D7">
      <w:pPr>
        <w:jc w:val="lowKashida"/>
        <w:rPr>
          <w:rFonts w:ascii="Simplified Arabic" w:hAnsi="Simplified Arabic" w:cs="Simplified Arabic"/>
          <w:b/>
          <w:bCs/>
          <w:sz w:val="28"/>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p>
    <w:p w:rsidR="00C81967" w:rsidRDefault="00C81967" w:rsidP="00A959D7">
      <w:pPr>
        <w:jc w:val="lowKashida"/>
        <w:rPr>
          <w:rFonts w:ascii="Simplified Arabic" w:hAnsi="Simplified Arabic" w:cs="Simplified Arabic"/>
          <w:b/>
          <w:bCs/>
          <w:sz w:val="48"/>
          <w:szCs w:val="48"/>
          <w:rtl/>
        </w:rPr>
      </w:pPr>
      <w:bookmarkStart w:id="58" w:name="وعَلّمآدمالأسماء"/>
    </w:p>
    <w:p w:rsidR="007D4E46" w:rsidRPr="00691650" w:rsidRDefault="007D4E46" w:rsidP="00C81967">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وعَلّم آدم الأسماء</w:t>
      </w:r>
      <w:bookmarkEnd w:id="58"/>
    </w:p>
    <w:p w:rsidR="007D4E46" w:rsidRPr="00691650" w:rsidRDefault="007D4E46" w:rsidP="00A959D7">
      <w:pPr>
        <w:jc w:val="lowKashida"/>
        <w:rPr>
          <w:rFonts w:ascii="Simplified Arabic" w:hAnsi="Simplified Arabic" w:cs="Simplified Arabic"/>
          <w:b/>
          <w:bCs/>
          <w:sz w:val="48"/>
          <w:szCs w:val="48"/>
          <w:rtl/>
        </w:rPr>
      </w:pPr>
    </w:p>
    <w:p w:rsidR="007D4E46" w:rsidRPr="00691650" w:rsidRDefault="007D4E46" w:rsidP="00A959D7">
      <w:pPr>
        <w:ind w:firstLine="720"/>
        <w:jc w:val="lowKashida"/>
        <w:rPr>
          <w:rFonts w:ascii="Simplified Arabic" w:hAnsi="Simplified Arabic" w:cs="Simplified Arabic"/>
          <w:sz w:val="32"/>
          <w:szCs w:val="32"/>
        </w:rPr>
      </w:pPr>
      <w:r w:rsidRPr="00691650">
        <w:rPr>
          <w:rFonts w:ascii="Simplified Arabic" w:hAnsi="Simplified Arabic" w:cs="Simplified Arabic"/>
          <w:b/>
          <w:bCs/>
          <w:sz w:val="32"/>
          <w:szCs w:val="32"/>
          <w:rtl/>
        </w:rPr>
        <w:t>لمّا</w:t>
      </w:r>
      <w:r w:rsidRPr="00691650">
        <w:rPr>
          <w:rFonts w:ascii="Simplified Arabic" w:hAnsi="Simplified Arabic" w:cs="Simplified Arabic"/>
          <w:sz w:val="32"/>
          <w:szCs w:val="32"/>
          <w:rtl/>
        </w:rPr>
        <w:t xml:space="preserve"> كان الأمر يتعلق بأهليّة الخلافة على الأرض، جاءت القدرة على </w:t>
      </w:r>
      <w:r w:rsidRPr="00691650">
        <w:rPr>
          <w:rFonts w:ascii="Simplified Arabic" w:hAnsi="Simplified Arabic" w:cs="Simplified Arabic"/>
          <w:b/>
          <w:bCs/>
          <w:sz w:val="32"/>
          <w:szCs w:val="32"/>
          <w:rtl/>
        </w:rPr>
        <w:t>تعلّم الأسماء</w:t>
      </w:r>
      <w:r w:rsidRPr="00691650">
        <w:rPr>
          <w:rFonts w:ascii="Simplified Arabic" w:hAnsi="Simplified Arabic" w:cs="Simplified Arabic"/>
          <w:sz w:val="32"/>
          <w:szCs w:val="32"/>
          <w:rtl/>
        </w:rPr>
        <w:t xml:space="preserve"> والنطق بها لتحسم المسألة لصالح المخلوق الذي يملك هذه القدرة. وهذا يعني أنّ القدرة اللّغوية هي الركن الأساس في مسألة الخلافة، وبناء الحضارات. ومعلوم أنّ هذه القدرة لها أساس مادّي، يتمثل بالحنجرة واللسان وما يرافقهما. ولها أساس عقلي، ينمو بنمو الإنسان. ولا يزال الأساس العقليّ سراً من الأسرار، مما يجعلهُ محل جدل بين العلماء المختصّين.</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البداية تكون بتعليم الأسماء، ويكون ذلك عن طريق الربط بين الصوت والصورة الحسيّة؛ فإذا أردنا أن نُعلّم الطفل كلمة </w:t>
      </w:r>
      <w:r w:rsidRPr="00691650">
        <w:rPr>
          <w:rFonts w:ascii="Simplified Arabic" w:hAnsi="Simplified Arabic" w:cs="Simplified Arabic"/>
          <w:b/>
          <w:bCs/>
          <w:sz w:val="32"/>
          <w:szCs w:val="32"/>
          <w:rtl/>
        </w:rPr>
        <w:t>كأس</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مثلاً، أحضرنا له كأساً، ثمّ كررنا على مسمعه كلمة </w:t>
      </w:r>
      <w:r w:rsidRPr="00691650">
        <w:rPr>
          <w:rFonts w:ascii="Simplified Arabic" w:hAnsi="Simplified Arabic" w:cs="Simplified Arabic"/>
          <w:b/>
          <w:bCs/>
          <w:sz w:val="32"/>
          <w:szCs w:val="32"/>
          <w:rtl/>
        </w:rPr>
        <w:t>كأس</w:t>
      </w:r>
      <w:r w:rsidRPr="00691650">
        <w:rPr>
          <w:rFonts w:ascii="Simplified Arabic" w:hAnsi="Simplified Arabic" w:cs="Simplified Arabic"/>
          <w:sz w:val="32"/>
          <w:szCs w:val="32"/>
          <w:rtl/>
        </w:rPr>
        <w:t xml:space="preserve"> ونحن نشير إلى الكأس. هنا يقوم الطفلُ بالربط بين الصوت والصورة الحسيّة. فإذا تمّ التّعلم تكوّن لدى الطفل القدرة على لفظ كلمة </w:t>
      </w:r>
      <w:r w:rsidRPr="00691650">
        <w:rPr>
          <w:rFonts w:ascii="Simplified Arabic" w:hAnsi="Simplified Arabic" w:cs="Simplified Arabic"/>
          <w:b/>
          <w:bCs/>
          <w:sz w:val="32"/>
          <w:szCs w:val="32"/>
          <w:rtl/>
        </w:rPr>
        <w:t>كأس</w:t>
      </w:r>
      <w:r w:rsidRPr="00691650">
        <w:rPr>
          <w:rFonts w:ascii="Simplified Arabic" w:hAnsi="Simplified Arabic" w:cs="Simplified Arabic"/>
          <w:sz w:val="32"/>
          <w:szCs w:val="32"/>
          <w:rtl/>
        </w:rPr>
        <w:t xml:space="preserve">، وذلك عندما يُحسّ أو يتخيّل الكأس. وتكون لديه القدرة على تخيّل الكأس عندما يسمع لفظة كأس؛ فالصورة الحسيّة تستدعي اللفظة، واللفظة تستدعي الصورة،.. وهكذا. </w:t>
      </w:r>
    </w:p>
    <w:p w:rsidR="007D4E46" w:rsidRPr="00691650" w:rsidRDefault="007D4E46" w:rsidP="00A959D7">
      <w:pPr>
        <w:tabs>
          <w:tab w:val="right" w:pos="5551"/>
        </w:tabs>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أمّا </w:t>
      </w:r>
      <w:r w:rsidRPr="00691650">
        <w:rPr>
          <w:rFonts w:ascii="Simplified Arabic" w:hAnsi="Simplified Arabic" w:cs="Simplified Arabic"/>
          <w:b/>
          <w:bCs/>
          <w:sz w:val="32"/>
          <w:szCs w:val="32"/>
          <w:rtl/>
        </w:rPr>
        <w:t>تعلّم الحرف</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والفعل</w:t>
      </w:r>
      <w:r w:rsidRPr="00691650">
        <w:rPr>
          <w:rFonts w:ascii="Simplified Arabic" w:hAnsi="Simplified Arabic" w:cs="Simplified Arabic"/>
          <w:sz w:val="32"/>
          <w:szCs w:val="32"/>
          <w:rtl/>
        </w:rPr>
        <w:t xml:space="preserve"> فهو أكثر تعقيداً، فالحرف </w:t>
      </w:r>
      <w:r w:rsidRPr="00691650">
        <w:rPr>
          <w:rFonts w:ascii="Simplified Arabic" w:hAnsi="Simplified Arabic" w:cs="Simplified Arabic"/>
          <w:b/>
          <w:bCs/>
          <w:sz w:val="32"/>
          <w:szCs w:val="32"/>
          <w:rtl/>
        </w:rPr>
        <w:t>في</w:t>
      </w:r>
      <w:r w:rsidRPr="00691650">
        <w:rPr>
          <w:rFonts w:ascii="Simplified Arabic" w:hAnsi="Simplified Arabic" w:cs="Simplified Arabic"/>
          <w:sz w:val="32"/>
          <w:szCs w:val="32"/>
          <w:rtl/>
        </w:rPr>
        <w:t xml:space="preserve">، مثلاً، يستلزم عناصر عدّة؛ فإذا أردتَ أن تعلّم الطفل أنّ الماء في الكأس فإنّك تحتاج كأساً، ثمّ تُحضر ماءً، وتسكب هذا الماء في الكأس، ثمّ تقول </w:t>
      </w:r>
      <w:r w:rsidRPr="00691650">
        <w:rPr>
          <w:rFonts w:ascii="Simplified Arabic" w:hAnsi="Simplified Arabic" w:cs="Simplified Arabic"/>
          <w:sz w:val="32"/>
          <w:szCs w:val="32"/>
          <w:rtl/>
        </w:rPr>
        <w:lastRenderedPageBreak/>
        <w:t xml:space="preserve">للطفل: الماء في الكأس. وكذلك الأمر في الأفعال؛ فلكي يتعلم الطفل معنى كلمة </w:t>
      </w:r>
      <w:r w:rsidRPr="00691650">
        <w:rPr>
          <w:rFonts w:ascii="Simplified Arabic" w:hAnsi="Simplified Arabic" w:cs="Simplified Arabic"/>
          <w:b/>
          <w:bCs/>
          <w:sz w:val="32"/>
          <w:szCs w:val="32"/>
          <w:rtl/>
        </w:rPr>
        <w:t>ضرب</w:t>
      </w:r>
      <w:r w:rsidRPr="00691650">
        <w:rPr>
          <w:rFonts w:ascii="Simplified Arabic" w:hAnsi="Simplified Arabic" w:cs="Simplified Arabic"/>
          <w:sz w:val="32"/>
          <w:szCs w:val="32"/>
          <w:rtl/>
        </w:rPr>
        <w:t>، لا بدّ أن يكون هناك ضارب ومضروب وأداة ضرب وفعل ضرب، كمقدمات ضروريّة لتفهيم الطفل معنى كلمة</w:t>
      </w:r>
      <w:r w:rsidRPr="00691650">
        <w:rPr>
          <w:rFonts w:ascii="Simplified Arabic" w:hAnsi="Simplified Arabic" w:cs="Simplified Arabic"/>
          <w:b/>
          <w:bCs/>
          <w:sz w:val="32"/>
          <w:szCs w:val="32"/>
          <w:rtl/>
        </w:rPr>
        <w:t xml:space="preserve"> ضرب</w:t>
      </w:r>
      <w:r w:rsidRPr="00691650">
        <w:rPr>
          <w:rFonts w:ascii="Simplified Arabic" w:hAnsi="Simplified Arabic" w:cs="Simplified Arabic"/>
          <w:sz w:val="32"/>
          <w:szCs w:val="32"/>
          <w:rtl/>
        </w:rPr>
        <w:t>.</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الآيات </w:t>
      </w:r>
      <w:r w:rsidRPr="00691650">
        <w:rPr>
          <w:rFonts w:ascii="Simplified Arabic" w:hAnsi="Simplified Arabic" w:cs="Simplified Arabic"/>
          <w:b/>
          <w:bCs/>
          <w:rtl/>
        </w:rPr>
        <w:t>(</w:t>
      </w:r>
      <w:r w:rsidRPr="00691650">
        <w:rPr>
          <w:rFonts w:ascii="Simplified Arabic" w:hAnsi="Simplified Arabic" w:cs="Simplified Arabic"/>
          <w:b/>
          <w:bCs/>
          <w:sz w:val="28"/>
          <w:szCs w:val="28"/>
          <w:rtl/>
        </w:rPr>
        <w:t>31، 32، 33</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من سورة البقرة:</w:t>
      </w:r>
      <w:r w:rsidRPr="00691650">
        <w:rPr>
          <w:rFonts w:ascii="Simplified Arabic" w:hAnsi="Simplified Arabic" w:cs="Simplified Arabic"/>
          <w:b/>
          <w:bCs/>
          <w:sz w:val="32"/>
          <w:szCs w:val="32"/>
          <w:rtl/>
        </w:rPr>
        <w:t>" وعلّم آدم الأسماءَ كلّها ثمّ عرضَهُم على الملائكة فقال أنبئوني بأسماء هؤلاء إنْ كنتم صادقين. قالوا سبحانك لا علمَ لنا إلا ما علّمتنا إنّك أنت العليمُ الحكيم. قال يا آدم أنبئهم بأسمائهم، فلمّا أنبأهم بأسمائهم قال ألم أقل لكم إنّي أعلم غيبَ السماواتِ والأرض، وأعلم ما تُبدون وما كنتم تَكتمون"</w:t>
      </w:r>
      <w:r w:rsidRPr="00691650">
        <w:rPr>
          <w:rFonts w:ascii="Simplified Arabic" w:hAnsi="Simplified Arabic" w:cs="Simplified Arabic"/>
          <w:sz w:val="32"/>
          <w:szCs w:val="32"/>
          <w:rtl/>
        </w:rPr>
        <w:t>.</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إذا أخذنا بظاهر النص القرآنيّ الكريم يمكن أن نقول إنّ الأسماء، في هذه الحادثة الجليلة، كانت لمُسمّيات عاقلة، وذلك لقوله تعالى في حق هذه المسمّيات:" </w:t>
      </w:r>
      <w:r w:rsidRPr="00691650">
        <w:rPr>
          <w:rFonts w:ascii="Simplified Arabic" w:hAnsi="Simplified Arabic" w:cs="Simplified Arabic"/>
          <w:b/>
          <w:bCs/>
          <w:sz w:val="32"/>
          <w:szCs w:val="32"/>
          <w:rtl/>
        </w:rPr>
        <w:t>عرضهُم</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هؤلاء</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بأسمائهم</w:t>
      </w:r>
      <w:r w:rsidRPr="00691650">
        <w:rPr>
          <w:rFonts w:ascii="Simplified Arabic" w:hAnsi="Simplified Arabic" w:cs="Simplified Arabic"/>
          <w:sz w:val="32"/>
          <w:szCs w:val="32"/>
          <w:rtl/>
        </w:rPr>
        <w:t>". وهذا قد يفسّر لنا المقصود بقوله تعالى:</w:t>
      </w:r>
      <w:r w:rsidRPr="00691650">
        <w:rPr>
          <w:rFonts w:ascii="Simplified Arabic" w:hAnsi="Simplified Arabic" w:cs="Simplified Arabic"/>
          <w:b/>
          <w:bCs/>
          <w:sz w:val="32"/>
          <w:szCs w:val="32"/>
          <w:rtl/>
        </w:rPr>
        <w:t>"وعلّم آدم الأسماءَ كلّها"</w:t>
      </w:r>
      <w:r w:rsidRPr="00691650">
        <w:rPr>
          <w:rFonts w:ascii="Simplified Arabic" w:hAnsi="Simplified Arabic" w:cs="Simplified Arabic"/>
          <w:sz w:val="32"/>
          <w:szCs w:val="32"/>
          <w:rtl/>
        </w:rPr>
        <w:t xml:space="preserve">، أي أنّ آدم، عليه السلام، قد تعلّم </w:t>
      </w:r>
      <w:r w:rsidRPr="00691650">
        <w:rPr>
          <w:rFonts w:ascii="Simplified Arabic" w:hAnsi="Simplified Arabic" w:cs="Simplified Arabic"/>
          <w:b/>
          <w:bCs/>
          <w:sz w:val="32"/>
          <w:szCs w:val="32"/>
          <w:rtl/>
        </w:rPr>
        <w:t>كلّ</w:t>
      </w:r>
      <w:r w:rsidRPr="00691650">
        <w:rPr>
          <w:rFonts w:ascii="Simplified Arabic" w:hAnsi="Simplified Arabic" w:cs="Simplified Arabic"/>
          <w:sz w:val="32"/>
          <w:szCs w:val="32"/>
          <w:rtl/>
        </w:rPr>
        <w:t xml:space="preserve"> أسماء المسميات العاقلة التي ستكون محل امتحان لآدم وللملائكة، عليهم السلام. وقد استطاع آدم، عليه السلام، أن يخبر بجميع أسماء الكائنات العاقلة التي عُرضت في الامتحان، أي أنّه أنجز </w:t>
      </w:r>
      <w:r w:rsidRPr="00691650">
        <w:rPr>
          <w:rFonts w:ascii="Simplified Arabic" w:hAnsi="Simplified Arabic" w:cs="Simplified Arabic"/>
          <w:b/>
          <w:bCs/>
          <w:sz w:val="28"/>
          <w:szCs w:val="28"/>
          <w:rtl/>
        </w:rPr>
        <w:t>100%</w:t>
      </w:r>
      <w:r w:rsidRPr="00691650">
        <w:rPr>
          <w:rFonts w:ascii="Simplified Arabic" w:hAnsi="Simplified Arabic" w:cs="Simplified Arabic"/>
          <w:sz w:val="32"/>
          <w:szCs w:val="32"/>
          <w:rtl/>
        </w:rPr>
        <w:t xml:space="preserve"> .</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وهنا قد يثور سؤال: ولكنّ الله تعالى هو الذي علَّم آدم، عليه السلام، فأين الفضل لآدم في ذلك؟!</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نقول: المقصود هنا قابليّة التعلّم والأداء، أي الاستعداد الفطري؛ جسديّاً، وعقليّاً، ونفسيّاً. ويبدو أنّ ذلك لا يتوفر للملائكة في أصل فطرتهم: </w:t>
      </w:r>
      <w:r w:rsidRPr="00691650">
        <w:rPr>
          <w:rFonts w:ascii="Simplified Arabic" w:hAnsi="Simplified Arabic" w:cs="Simplified Arabic"/>
          <w:b/>
          <w:bCs/>
          <w:sz w:val="32"/>
          <w:szCs w:val="32"/>
          <w:rtl/>
        </w:rPr>
        <w:t xml:space="preserve">"سبحانك لا علم لنا إلا </w:t>
      </w:r>
      <w:r w:rsidRPr="00691650">
        <w:rPr>
          <w:rFonts w:ascii="Simplified Arabic" w:hAnsi="Simplified Arabic" w:cs="Simplified Arabic"/>
          <w:b/>
          <w:bCs/>
          <w:sz w:val="32"/>
          <w:szCs w:val="32"/>
          <w:u w:val="single"/>
          <w:rtl/>
        </w:rPr>
        <w:t>ما علّمتنا</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نعم، هذا هو الأساس المطلوب للخلافة على الأرض، وهذا هو الاستعداد الفطري الأوّلي الذي لا بدّ منه، ثم يقوم الإنسان بالإبداع؛ فيفرّع، ويولّد، ويستنبط،... بحيث تبقى اللغة لديه مواكبة لتطوره وحاجاته.</w:t>
      </w:r>
    </w:p>
    <w:p w:rsidR="007D4E46" w:rsidRPr="00691650" w:rsidRDefault="007D4E46" w:rsidP="00A959D7">
      <w:pPr>
        <w:ind w:firstLine="720"/>
        <w:jc w:val="lowKashida"/>
        <w:rPr>
          <w:rFonts w:ascii="Simplified Arabic" w:hAnsi="Simplified Arabic" w:cs="Simplified Arabic"/>
        </w:rPr>
      </w:pPr>
      <w:r w:rsidRPr="00691650">
        <w:rPr>
          <w:rFonts w:ascii="Simplified Arabic" w:hAnsi="Simplified Arabic" w:cs="Simplified Arabic"/>
          <w:sz w:val="32"/>
          <w:szCs w:val="32"/>
          <w:rtl/>
        </w:rPr>
        <w:t>لقد أدرك الإنسان أهميّة اللغة، إلى درجة أن نجد بعض الفلسفات المعاصرة تبالغ في القول بأهميّة اللغة، فتزعم أن لا تفكير من دون لغة. ويبدو أننا بحاجة إلى دراسات أوفى تعطي اللغة مكانتها في البناء الحضاري الإنساني.</w:t>
      </w:r>
    </w:p>
    <w:p w:rsidR="007D4E46" w:rsidRPr="00691650" w:rsidRDefault="007D4E46" w:rsidP="00A959D7">
      <w:pPr>
        <w:ind w:firstLine="720"/>
        <w:jc w:val="lowKashida"/>
        <w:rPr>
          <w:rFonts w:ascii="Simplified Arabic" w:hAnsi="Simplified Arabic" w:cs="Simplified Arabic"/>
          <w:sz w:val="32"/>
          <w:szCs w:val="32"/>
          <w:rtl/>
        </w:rPr>
      </w:pPr>
    </w:p>
    <w:p w:rsidR="00C81967" w:rsidRDefault="007D4E46" w:rsidP="00A959D7">
      <w:pPr>
        <w:jc w:val="lowKashida"/>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bookmarkStart w:id="59" w:name="زُيّنللنّاس"/>
    </w:p>
    <w:p w:rsidR="007D4E46" w:rsidRPr="00691650" w:rsidRDefault="007D4E46" w:rsidP="00C81967">
      <w:pPr>
        <w:jc w:val="center"/>
        <w:rPr>
          <w:rFonts w:ascii="Simplified Arabic" w:hAnsi="Simplified Arabic" w:cs="Simplified Arabic"/>
          <w:b/>
          <w:bCs/>
          <w:sz w:val="48"/>
          <w:szCs w:val="48"/>
        </w:rPr>
      </w:pPr>
      <w:r w:rsidRPr="00691650">
        <w:rPr>
          <w:rFonts w:ascii="Simplified Arabic" w:hAnsi="Simplified Arabic" w:cs="Simplified Arabic"/>
          <w:b/>
          <w:bCs/>
          <w:sz w:val="48"/>
          <w:szCs w:val="48"/>
          <w:rtl/>
        </w:rPr>
        <w:lastRenderedPageBreak/>
        <w:t>زُيّن للنّاس</w:t>
      </w:r>
      <w:bookmarkEnd w:id="59"/>
    </w:p>
    <w:p w:rsidR="007D4E46" w:rsidRPr="00691650" w:rsidRDefault="007D4E46" w:rsidP="00A959D7">
      <w:pPr>
        <w:jc w:val="lowKashida"/>
        <w:rPr>
          <w:rFonts w:ascii="Simplified Arabic" w:hAnsi="Simplified Arabic" w:cs="Simplified Arabic"/>
          <w:b/>
          <w:bCs/>
          <w:sz w:val="48"/>
          <w:szCs w:val="48"/>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28"/>
          <w:rtl/>
        </w:rPr>
        <w:tab/>
      </w: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14</w:t>
      </w:r>
      <w:r w:rsidRPr="00691650">
        <w:rPr>
          <w:rFonts w:ascii="Simplified Arabic" w:hAnsi="Simplified Arabic" w:cs="Simplified Arabic"/>
          <w:sz w:val="32"/>
          <w:szCs w:val="32"/>
          <w:rtl/>
        </w:rPr>
        <w:t xml:space="preserve"> من سورة آل عمران: </w:t>
      </w:r>
      <w:r w:rsidRPr="00691650">
        <w:rPr>
          <w:rFonts w:ascii="Simplified Arabic" w:hAnsi="Simplified Arabic" w:cs="Simplified Arabic"/>
          <w:b/>
          <w:bCs/>
          <w:sz w:val="32"/>
          <w:szCs w:val="32"/>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r w:rsidRPr="00691650">
        <w:rPr>
          <w:rFonts w:ascii="Simplified Arabic" w:hAnsi="Simplified Arabic" w:cs="Simplified Arabic"/>
          <w:b/>
          <w:bCs/>
          <w:sz w:val="32"/>
          <w:szCs w:val="32"/>
          <w:rtl/>
        </w:rPr>
        <w:t>الزّينُ</w:t>
      </w:r>
      <w:r w:rsidRPr="00691650">
        <w:rPr>
          <w:rFonts w:ascii="Simplified Arabic" w:hAnsi="Simplified Arabic" w:cs="Simplified Arabic"/>
          <w:sz w:val="32"/>
          <w:szCs w:val="32"/>
          <w:rtl/>
        </w:rPr>
        <w:t>: هو شدّة الحسن، والتزيين هو جعل الشيء زيناً. والكلام في الآية الكريمة يتعلق بما فُطر عليه الإنسان من حب الأمور المذكورة، ولذلك حكمة تتعلق بالحياة الدنيا، وبضرورات إعمار الكون، بل إنّ هذا التزيين هو من أهم أسس التحضر الإنساني. وعليه بعيدٌ ما يقوله بعض أهل التفسير من أنّ المُزيِّن هو الشيطان، بل هي الفطرة التي فطر الله تعالى الناس عليها، وهذا ما نجده في كل النفوس، وإن تفاوتت في الإيمان والتقوى. ولا يُذم الإنسان في حبّه وميله إلى هذه المذكورات، ولكن تأتي المذمّة عندما يبالغ الإنسان في اندفاعه، فيخرج عن الطور، ويقوده ذلك إلى الاعتداء وتجاوز حدود الله تعالى.</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عندما يتزيّن الإنسان بزينة ما فإنّما يقصد أن يظهر بمظهر هو أحسن من واقعه. والزينة تُوجِد فرقا بين الحقيقة والواقع الجديد، </w:t>
      </w:r>
      <w:r w:rsidRPr="00691650">
        <w:rPr>
          <w:rFonts w:ascii="Simplified Arabic" w:hAnsi="Simplified Arabic" w:cs="Simplified Arabic"/>
          <w:b/>
          <w:bCs/>
          <w:sz w:val="32"/>
          <w:szCs w:val="32"/>
          <w:rtl/>
        </w:rPr>
        <w:t>وكلّما اتسعت الفجوة كانت الزينة أشدّ</w:t>
      </w:r>
      <w:r w:rsidRPr="00691650">
        <w:rPr>
          <w:rFonts w:ascii="Simplified Arabic" w:hAnsi="Simplified Arabic" w:cs="Simplified Arabic"/>
          <w:sz w:val="32"/>
          <w:szCs w:val="32"/>
          <w:rtl/>
        </w:rPr>
        <w:t xml:space="preserve">. وعليه فإنّ الزينة في الأمور التي ذكرتها الآية الكريمة تتفاوت؛ فتزيين النساء هو أشدّ من تزيين البنين، وتزيين البنين أشدّ من تزيين الذهب والفضة… وهكذا. أي أنّ الآية </w:t>
      </w:r>
      <w:r w:rsidRPr="00691650">
        <w:rPr>
          <w:rFonts w:ascii="Simplified Arabic" w:hAnsi="Simplified Arabic" w:cs="Simplified Arabic"/>
          <w:sz w:val="32"/>
          <w:szCs w:val="32"/>
          <w:rtl/>
        </w:rPr>
        <w:lastRenderedPageBreak/>
        <w:t>الكريمة قد سردت المذكورات تنازلياً. وعندما نقول إنّ تزيين النساء هو الأشدّ بين المذكورات فإنّما نقصد أن نقول إنّ الفارق بين واقع النساء وحقيقتهن، وبين صورتهن في عيون الرجال ونفوسهم هو فارق كبير. وعليه تكون الزينة أشدّ ما تكون في النساء إذا نظرنا إليهنّ بعيون الرجال. أما إذا نظرنا إلى المرأة بعين المرأة فإننا نكون عندها أقرب إلى الواقع، وبالتالي تكون الزينة أقل.</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زينة المرأة في عين الرجل أشدّ من زينة الرجل في عين المرأة. وعليه فإنّ الفارق بين حقيقة الرجل في الواقع وصورتهِ في عين المرأة أقل من حقيقة المرأة في الواقع وصورتها في عين الرجل. هذا يعني أنّ خيبة أمل الزوجة بعد الزواج أقل من خيبة أمل الزوج، وذلك في حالة تحييد العوامل الأخرى؛ فالرجل حسّي في نظرته إلى المرأة، وعلى وجه الخصوص عندما يتعلق الأمر بالعين والإبصار. من هنا لا بد أن تعي المرأة أنّها تصبح بحاجة أشدّ إلى الزينة عندما تصبح زوجة. وهذا لا يعني أنّ الرجل لا يحتاج إلى الزينة، ولكننا نقارن بين فطرتين. وقد نصّت الآية الكريمة، كما نلاحظ، على تزيين النساء في نفوس الرجال، ولم تنص على تزيين الرجال في عيون النساء، لأنّ الكلام هنا عن التزيين الأشدّ.</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لقد نصّت الآية الكريمة على البنين دون البنات، لأنّ التزيين الفطري في البنين أشدّ منه في البنات، أي أنّ الفارق بين واقع البنين الحقيقي وبين موقعهم في نفوس الآباء والأمهات، هو أكبر من واقع البنات الحقيقي وموقعهن في نفوس الآباء والأمهات. انظر إلى تفاني </w:t>
      </w:r>
      <w:r w:rsidRPr="00691650">
        <w:rPr>
          <w:rFonts w:ascii="Simplified Arabic" w:hAnsi="Simplified Arabic" w:cs="Simplified Arabic"/>
          <w:sz w:val="32"/>
          <w:szCs w:val="32"/>
          <w:rtl/>
        </w:rPr>
        <w:lastRenderedPageBreak/>
        <w:t xml:space="preserve">الآباء والأمّهات، ثم انظر إلى موقف الأبناء من الآباء والأمّهات، وعلى وجه الخصوص عند الكبر. من هنا كان لا بدّ من التشديد في الوصية: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إمّا يبلغنّ عندك الكبر أحدهما أو كلاهما فلا تقل لهما أفٍّ ولا تنهرهما، وقل لهما قولا كريما، واخفض لهما جناح الذلّ من الرحمة وقل ربِّ ارحمهما كما ربياني صغيرا" </w:t>
      </w:r>
      <w:r w:rsidRPr="00691650">
        <w:rPr>
          <w:rFonts w:ascii="Simplified Arabic" w:hAnsi="Simplified Arabic" w:cs="Simplified Arabic"/>
          <w:b/>
          <w:bCs/>
          <w:rtl/>
        </w:rPr>
        <w:t>(</w:t>
      </w:r>
      <w:r w:rsidRPr="00691650">
        <w:rPr>
          <w:rFonts w:ascii="Simplified Arabic" w:hAnsi="Simplified Arabic" w:cs="Simplified Arabic"/>
          <w:rtl/>
        </w:rPr>
        <w:t>ا</w:t>
      </w:r>
      <w:r w:rsidRPr="00691650">
        <w:rPr>
          <w:rFonts w:ascii="Simplified Arabic" w:hAnsi="Simplified Arabic" w:cs="Simplified Arabic"/>
          <w:b/>
          <w:bCs/>
          <w:rtl/>
        </w:rPr>
        <w:t>لإسراء:24،23)</w:t>
      </w:r>
      <w:r w:rsidRPr="00691650">
        <w:rPr>
          <w:rFonts w:ascii="Simplified Arabic" w:hAnsi="Simplified Arabic" w:cs="Simplified Arabic"/>
          <w:sz w:val="32"/>
          <w:szCs w:val="32"/>
          <w:rtl/>
        </w:rPr>
        <w:t>.</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على الآباء والأمّهات إذن أن يدركوا أنّ ذلك حقيقة من حقائق الحياة، وفطرة فطر الله الناس عليها؛ فالدافع الذي يدفع الأب والأم إلى التفاني في رعاية الولد لا توجد قوته عند الولد. هذا لا يعني أنّ الولد لا يتفانى في رعاية الوالدين، ولكنّ دوافع وقوة ذلك تختلف. بل إنّ هذا التفاني المتبادل هو من الأمور التي تميّز الإنسان عن باقي الكائنات الحيّة؛ فأنت تجد القطّة، مثلاً، تدافع بشراسة عن صغارها، ولكنّ هذا الصغير عندما يكبر لا يأبه بالأم، بل قد يعتدي عليها.</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أما فيما يتعلّق بالذهب والفضّة والنقود، فإن الفارق أقل بين واقعها النفعي وموقعها من نفس الإنسان؛ أي أنّ الزينة فيها أقل من زينة النساء والبنين، بمعنى أنّ حبّ الإنسان لها هو قريب إلى واقعها من حيث منفعتها وخدمتها له. وتكون الزينة أقل ما تكون في عالم النبات والزراعة؛ فدرجة حبنا وانشدادنا إلى هذا العالم قريب جدّاً إلى واقعه المنفعي.</w:t>
      </w:r>
    </w:p>
    <w:p w:rsidR="000A31D5" w:rsidRDefault="007D4E46" w:rsidP="00A959D7">
      <w:pPr>
        <w:jc w:val="lowKashida"/>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bookmarkStart w:id="60" w:name="فهلمنمدّكر"/>
    </w:p>
    <w:p w:rsidR="007D4E46" w:rsidRPr="00691650" w:rsidRDefault="007D4E46" w:rsidP="000A31D5">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فهل من م</w:t>
      </w:r>
      <w:r w:rsidR="00E364C3">
        <w:rPr>
          <w:rFonts w:ascii="Simplified Arabic" w:hAnsi="Simplified Arabic" w:cs="Simplified Arabic" w:hint="cs"/>
          <w:b/>
          <w:bCs/>
          <w:sz w:val="48"/>
          <w:szCs w:val="48"/>
          <w:rtl/>
        </w:rPr>
        <w:t>ُ</w:t>
      </w:r>
      <w:r w:rsidRPr="00691650">
        <w:rPr>
          <w:rFonts w:ascii="Simplified Arabic" w:hAnsi="Simplified Arabic" w:cs="Simplified Arabic"/>
          <w:b/>
          <w:bCs/>
          <w:sz w:val="48"/>
          <w:szCs w:val="48"/>
          <w:rtl/>
        </w:rPr>
        <w:t>دّكر</w:t>
      </w:r>
    </w:p>
    <w:p w:rsidR="007D4E46" w:rsidRPr="00691650" w:rsidRDefault="007D4E46" w:rsidP="00A959D7">
      <w:pPr>
        <w:ind w:firstLine="720"/>
        <w:jc w:val="lowKashida"/>
        <w:rPr>
          <w:rFonts w:ascii="Simplified Arabic" w:hAnsi="Simplified Arabic" w:cs="Simplified Arabic"/>
          <w:b/>
          <w:bCs/>
          <w:sz w:val="48"/>
          <w:szCs w:val="48"/>
          <w:rtl/>
        </w:rPr>
      </w:pPr>
    </w:p>
    <w:bookmarkEnd w:id="60"/>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b/>
          <w:bCs/>
          <w:sz w:val="28"/>
          <w:rtl/>
        </w:rPr>
        <w:t> </w:t>
      </w: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الآيتين </w:t>
      </w:r>
      <w:r w:rsidRPr="00691650">
        <w:rPr>
          <w:rFonts w:ascii="Simplified Arabic" w:hAnsi="Simplified Arabic" w:cs="Simplified Arabic"/>
          <w:rtl/>
        </w:rPr>
        <w:t>(</w:t>
      </w:r>
      <w:r w:rsidRPr="00691650">
        <w:rPr>
          <w:rFonts w:ascii="Simplified Arabic" w:hAnsi="Simplified Arabic" w:cs="Simplified Arabic"/>
          <w:b/>
          <w:bCs/>
          <w:sz w:val="28"/>
          <w:szCs w:val="28"/>
          <w:rtl/>
        </w:rPr>
        <w:t>137، 138</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من سورة الصافات، وذلك تعقيباً على قصّة إهلاك قوم لوط:</w:t>
      </w:r>
      <w:r w:rsidRPr="00691650">
        <w:rPr>
          <w:rFonts w:ascii="Simplified Arabic" w:hAnsi="Simplified Arabic" w:cs="Simplified Arabic"/>
          <w:b/>
          <w:bCs/>
          <w:sz w:val="32"/>
          <w:szCs w:val="32"/>
          <w:rtl/>
        </w:rPr>
        <w:t>"وَإِنَّكُمْ لَتَمُرُّونَ عَلَيْهِمْ مُصْبِحِين، وَبِاللَّيْلِ أَفَلا تَعْقِلُونَ"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معلوم أنّ المرور</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في وضح النهار أدعى إلى الاعتبار، ومعلوم أنّ المرور بالليل لا يسمح بالنظر والتأمّل، فما السّر إذن في تخصيص الليل والصباح؟ اللافت للنظر هنا أنّ الآية تختم بقوله تعالى:"</w:t>
      </w:r>
      <w:r w:rsidRPr="00691650">
        <w:rPr>
          <w:rFonts w:ascii="Simplified Arabic" w:hAnsi="Simplified Arabic" w:cs="Simplified Arabic"/>
          <w:b/>
          <w:bCs/>
          <w:sz w:val="32"/>
          <w:szCs w:val="32"/>
          <w:rtl/>
        </w:rPr>
        <w:t xml:space="preserve"> أَفَلا تَعْقِلُونَ</w:t>
      </w:r>
      <w:r w:rsidRPr="00691650">
        <w:rPr>
          <w:rFonts w:ascii="Simplified Arabic" w:hAnsi="Simplified Arabic" w:cs="Simplified Arabic"/>
          <w:sz w:val="32"/>
          <w:szCs w:val="32"/>
          <w:rtl/>
        </w:rPr>
        <w:t xml:space="preserve">"، ولم تختم:" </w:t>
      </w:r>
      <w:r w:rsidRPr="00691650">
        <w:rPr>
          <w:rFonts w:ascii="Simplified Arabic" w:hAnsi="Simplified Arabic" w:cs="Simplified Arabic"/>
          <w:b/>
          <w:bCs/>
          <w:sz w:val="32"/>
          <w:szCs w:val="32"/>
          <w:rtl/>
        </w:rPr>
        <w:t>أَفَلا تُبْصِرُونَ</w:t>
      </w:r>
      <w:r w:rsidRPr="00691650">
        <w:rPr>
          <w:rFonts w:ascii="Simplified Arabic" w:hAnsi="Simplified Arabic" w:cs="Simplified Arabic"/>
          <w:sz w:val="32"/>
          <w:szCs w:val="32"/>
          <w:rtl/>
        </w:rPr>
        <w:t xml:space="preserve">". وهذا يعني أنّه إذا استخدم العقل أمكن أن يتوصل الناس إلى أسرار هذا الإهلاك وما فيه من آيات لأهل التفرّس الباحثين عن سمات الأشياء وخصائصها:" </w:t>
      </w:r>
      <w:r w:rsidRPr="00691650">
        <w:rPr>
          <w:rFonts w:ascii="Simplified Arabic" w:hAnsi="Simplified Arabic" w:cs="Simplified Arabic"/>
          <w:b/>
          <w:bCs/>
          <w:sz w:val="32"/>
          <w:szCs w:val="32"/>
          <w:rtl/>
        </w:rPr>
        <w:t>إِنَّ فِي ذَلِكَ لآياتٍ لِلْمُتَوَسِّمِينَ</w:t>
      </w:r>
      <w:r w:rsidRPr="00691650">
        <w:rPr>
          <w:rFonts w:ascii="Simplified Arabic" w:hAnsi="Simplified Arabic" w:cs="Simplified Arabic"/>
          <w:sz w:val="32"/>
          <w:szCs w:val="32"/>
          <w:rtl/>
        </w:rPr>
        <w:t xml:space="preserve">" </w:t>
      </w:r>
      <w:r w:rsidRPr="00691650">
        <w:rPr>
          <w:rFonts w:ascii="Simplified Arabic" w:hAnsi="Simplified Arabic" w:cs="Simplified Arabic"/>
          <w:rtl/>
        </w:rPr>
        <w:t>(</w:t>
      </w:r>
      <w:r w:rsidRPr="00691650">
        <w:rPr>
          <w:rFonts w:ascii="Simplified Arabic" w:hAnsi="Simplified Arabic" w:cs="Simplified Arabic"/>
          <w:b/>
          <w:bCs/>
          <w:rtl/>
        </w:rPr>
        <w:t>الحجر: 75)</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76</w:t>
      </w:r>
      <w:r w:rsidRPr="00691650">
        <w:rPr>
          <w:rFonts w:ascii="Simplified Arabic" w:hAnsi="Simplified Arabic" w:cs="Simplified Arabic"/>
          <w:sz w:val="32"/>
          <w:szCs w:val="32"/>
          <w:rtl/>
        </w:rPr>
        <w:t xml:space="preserve"> من سورة الحجر، عند الحديث عن مدائن قوم لوط:" </w:t>
      </w:r>
      <w:r w:rsidRPr="00691650">
        <w:rPr>
          <w:rFonts w:ascii="Simplified Arabic" w:hAnsi="Simplified Arabic" w:cs="Simplified Arabic"/>
          <w:b/>
          <w:bCs/>
          <w:sz w:val="32"/>
          <w:szCs w:val="32"/>
          <w:rtl/>
        </w:rPr>
        <w:t>وَإِنَّهَا لَبِسَبِيلٍ مُقِيمٍ</w:t>
      </w:r>
      <w:r w:rsidRPr="00691650">
        <w:rPr>
          <w:rFonts w:ascii="Simplified Arabic" w:hAnsi="Simplified Arabic" w:cs="Simplified Arabic"/>
          <w:sz w:val="32"/>
          <w:szCs w:val="32"/>
          <w:rtl/>
        </w:rPr>
        <w:t xml:space="preserve">"، فهي إذن تقع في طريقٍ ثابت لم يندرس، وهو طريق مطروق يعرفه العرب في زمن الرسالة. ومعلوم أنّ أكثر الروايات التاريخيّة تشير إلى سدوم التي تقع في فلسطين، جنوب البحر الميت. ويبدو أنها كانت تقع في طريق القوافل المسافرة من الجزيرة العربية إلى بلاد الشام. والذي يزور تلك المنطقة يلاحظ تضاريس غريبة توحي بحصول قلبٍ للأرض، كما جاء في القرآن الكريم:" </w:t>
      </w:r>
      <w:r w:rsidRPr="00691650">
        <w:rPr>
          <w:rFonts w:ascii="Simplified Arabic" w:hAnsi="Simplified Arabic" w:cs="Simplified Arabic"/>
          <w:b/>
          <w:bCs/>
          <w:sz w:val="32"/>
          <w:szCs w:val="32"/>
          <w:rtl/>
        </w:rPr>
        <w:t>فَجَعَلْنَا عَالِيَهَا سَافِلَهَا</w:t>
      </w:r>
      <w:r w:rsidRPr="00691650">
        <w:rPr>
          <w:rFonts w:ascii="Simplified Arabic" w:hAnsi="Simplified Arabic" w:cs="Simplified Arabic"/>
          <w:sz w:val="32"/>
          <w:szCs w:val="32"/>
          <w:rtl/>
        </w:rPr>
        <w:t>..."</w:t>
      </w:r>
      <w:r w:rsidRPr="00691650">
        <w:rPr>
          <w:rFonts w:ascii="Simplified Arabic" w:hAnsi="Simplified Arabic" w:cs="Simplified Arabic"/>
          <w:b/>
          <w:bCs/>
          <w:rtl/>
        </w:rPr>
        <w:t xml:space="preserve"> (الحجر:74)</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ab/>
        <w:t>جاء في</w:t>
      </w:r>
      <w:r w:rsidRPr="00691650">
        <w:rPr>
          <w:rFonts w:ascii="Simplified Arabic" w:hAnsi="Simplified Arabic" w:cs="Simplified Arabic"/>
          <w:sz w:val="32"/>
          <w:szCs w:val="32"/>
        </w:rPr>
        <w:t xml:space="preserve"> </w:t>
      </w:r>
      <w:r w:rsidRPr="00691650">
        <w:rPr>
          <w:rFonts w:ascii="Simplified Arabic" w:hAnsi="Simplified Arabic" w:cs="Simplified Arabic"/>
          <w:sz w:val="32"/>
          <w:szCs w:val="32"/>
          <w:rtl/>
        </w:rPr>
        <w:t xml:space="preserve">الآية </w:t>
      </w:r>
      <w:r w:rsidRPr="00691650">
        <w:rPr>
          <w:rFonts w:ascii="Simplified Arabic" w:hAnsi="Simplified Arabic" w:cs="Simplified Arabic"/>
          <w:b/>
          <w:bCs/>
          <w:sz w:val="28"/>
          <w:szCs w:val="28"/>
          <w:rtl/>
        </w:rPr>
        <w:t>37</w:t>
      </w:r>
      <w:r w:rsidRPr="00691650">
        <w:rPr>
          <w:rFonts w:ascii="Simplified Arabic" w:hAnsi="Simplified Arabic" w:cs="Simplified Arabic"/>
          <w:sz w:val="32"/>
          <w:szCs w:val="32"/>
          <w:rtl/>
        </w:rPr>
        <w:t xml:space="preserve"> من سورة القمر في حق قوم لوط، عليه السلام:</w:t>
      </w:r>
      <w:r w:rsidRPr="00691650">
        <w:rPr>
          <w:rFonts w:ascii="Simplified Arabic" w:hAnsi="Simplified Arabic" w:cs="Simplified Arabic"/>
          <w:b/>
          <w:bCs/>
          <w:sz w:val="32"/>
          <w:szCs w:val="32"/>
          <w:rtl/>
        </w:rPr>
        <w:t>"وَلَقَدْ رَاوَدُوهُ عَنْ ضَيْفِهِ فَطَمَسْنَا أَعْيُنَهُمْ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إذن حصل إذهاب للأبصار، وهذا يجعلنا نفهم، بشكل أفضل، الوصية التي أوصت بها الملائكة لوطاً، عليه السلام: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فَأَسْرِ بِأَهْلِكَ بِقِطْعٍ مِنَ اللَّيْلِ وَلا يَلْتَفِتْ مِنْكُمْ أَحَدٌ</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rtl/>
        </w:rPr>
        <w:t>(هود:81)</w:t>
      </w:r>
      <w:r w:rsidRPr="00691650">
        <w:rPr>
          <w:rFonts w:ascii="Simplified Arabic" w:hAnsi="Simplified Arabic" w:cs="Simplified Arabic"/>
          <w:sz w:val="32"/>
          <w:szCs w:val="32"/>
          <w:rtl/>
        </w:rPr>
        <w:t xml:space="preserve"> فالالتفات قد يذهب بالبصر، أمّا زوجة لوط فسوف تلتفت:</w:t>
      </w:r>
      <w:r w:rsidRPr="00691650">
        <w:rPr>
          <w:rFonts w:ascii="Simplified Arabic" w:hAnsi="Simplified Arabic" w:cs="Simplified Arabic"/>
          <w:b/>
          <w:bCs/>
          <w:sz w:val="32"/>
          <w:szCs w:val="32"/>
          <w:rtl/>
        </w:rPr>
        <w:t>" إِلا امْرَأَتَكَ إِنَّهُ مُصِيبُهَا مَا أَصَابَهُم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وقد كانت هذه الوصية مشدّدة، بحيث لا بدّ أن يسير لوط، عليه السلام، خلف أهل بيته حتى يطمئنّ إلى التزامهم: " </w:t>
      </w:r>
      <w:r w:rsidRPr="00691650">
        <w:rPr>
          <w:rFonts w:ascii="Simplified Arabic" w:hAnsi="Simplified Arabic" w:cs="Simplified Arabic"/>
          <w:b/>
          <w:bCs/>
          <w:sz w:val="32"/>
          <w:szCs w:val="32"/>
          <w:rtl/>
        </w:rPr>
        <w:t xml:space="preserve">فَأَسْرِ بِأَهْلِكَ بِقِطْعٍ مِنَ اللَّيْلِ وَاتَّبِعْ أَدْبَارَهُمْ وَلا يَلْتَفِتْ مِنْكُمْ أَحَد.." </w:t>
      </w:r>
      <w:r w:rsidRPr="00691650">
        <w:rPr>
          <w:rFonts w:ascii="Simplified Arabic" w:hAnsi="Simplified Arabic" w:cs="Simplified Arabic"/>
          <w:b/>
          <w:bCs/>
          <w:rtl/>
        </w:rPr>
        <w:t>(الحجر:65).</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وحتى لا يكون ذهابهم إلى الجهة غير الصحيحة، جاء في تتمة الآية:" </w:t>
      </w:r>
      <w:r w:rsidRPr="00691650">
        <w:rPr>
          <w:rFonts w:ascii="Simplified Arabic" w:hAnsi="Simplified Arabic" w:cs="Simplified Arabic"/>
          <w:b/>
          <w:bCs/>
          <w:sz w:val="32"/>
          <w:szCs w:val="32"/>
          <w:rtl/>
        </w:rPr>
        <w:t>وَامْضُوا حَيْثُ تُؤْمَرُونَ</w:t>
      </w:r>
      <w:r w:rsidRPr="00691650">
        <w:rPr>
          <w:rFonts w:ascii="Simplified Arabic" w:hAnsi="Simplified Arabic" w:cs="Simplified Arabic"/>
          <w:sz w:val="32"/>
          <w:szCs w:val="32"/>
          <w:rtl/>
        </w:rPr>
        <w:t xml:space="preserve">"، إذ يبدو أنّ العذاب كان يتعلق </w:t>
      </w:r>
      <w:r w:rsidRPr="00691650">
        <w:rPr>
          <w:rFonts w:ascii="Simplified Arabic" w:hAnsi="Simplified Arabic" w:cs="Simplified Arabic"/>
          <w:b/>
          <w:bCs/>
          <w:sz w:val="32"/>
          <w:szCs w:val="32"/>
          <w:rtl/>
        </w:rPr>
        <w:t>بإشعاعات تذهب بالأبصار</w:t>
      </w:r>
      <w:r w:rsidRPr="00691650">
        <w:rPr>
          <w:rFonts w:ascii="Simplified Arabic" w:hAnsi="Simplified Arabic" w:cs="Simplified Arabic"/>
          <w:sz w:val="32"/>
          <w:szCs w:val="32"/>
          <w:rtl/>
        </w:rPr>
        <w:t>، ومن هنا لا يجوز الالتفات، ولا بد من الذهاب سريعاً، وقبل طلوع الفجر، خلف المناطق الجبليّة، بحيث تصبح الجبال حاجزاً يمنع من وصول هذه الإشعاعات في حال التفات البعض خطأ.</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جاء في الآية </w:t>
      </w:r>
      <w:r w:rsidRPr="00691650">
        <w:rPr>
          <w:rFonts w:ascii="Simplified Arabic" w:hAnsi="Simplified Arabic" w:cs="Simplified Arabic"/>
          <w:b/>
          <w:bCs/>
          <w:sz w:val="28"/>
          <w:szCs w:val="28"/>
          <w:rtl/>
        </w:rPr>
        <w:t>81</w:t>
      </w:r>
      <w:r w:rsidRPr="00691650">
        <w:rPr>
          <w:rFonts w:ascii="Simplified Arabic" w:hAnsi="Simplified Arabic" w:cs="Simplified Arabic"/>
          <w:sz w:val="32"/>
          <w:szCs w:val="32"/>
          <w:rtl/>
        </w:rPr>
        <w:t xml:space="preserve"> من سورة هود:"</w:t>
      </w:r>
      <w:r w:rsidRPr="00691650">
        <w:rPr>
          <w:rFonts w:ascii="Simplified Arabic" w:hAnsi="Simplified Arabic" w:cs="Simplified Arabic"/>
          <w:b/>
          <w:bCs/>
          <w:sz w:val="32"/>
          <w:szCs w:val="32"/>
          <w:rtl/>
        </w:rPr>
        <w:t xml:space="preserve"> إِنَّ مَوْعِدَهُمُ الصُّبْح</w:t>
      </w:r>
      <w:r w:rsidRPr="00691650">
        <w:rPr>
          <w:rFonts w:ascii="Simplified Arabic" w:hAnsi="Simplified Arabic" w:cs="Simplified Arabic"/>
          <w:sz w:val="32"/>
          <w:szCs w:val="32"/>
          <w:rtl/>
        </w:rPr>
        <w:t>"، فالصُّبح هو موعد نزول العذاب بقوم لوط، أمّا شروق الشمس فسيكون موعد قلب المدينة ودفنها بمن فيها:</w:t>
      </w:r>
      <w:r w:rsidRPr="00691650">
        <w:rPr>
          <w:rFonts w:ascii="Simplified Arabic" w:hAnsi="Simplified Arabic" w:cs="Simplified Arabic"/>
          <w:b/>
          <w:bCs/>
          <w:sz w:val="32"/>
          <w:szCs w:val="32"/>
          <w:rtl/>
        </w:rPr>
        <w:t>" فَأَخَذَتْهُمُ الصَّيْحَةُ مُشْرِقِين، فَجَعَلْنَا عَالِيَهَا سَافِلَهَا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b/>
          <w:bCs/>
          <w:rtl/>
        </w:rPr>
        <w:t>(الحجر</w:t>
      </w:r>
      <w:r w:rsidRPr="00691650">
        <w:rPr>
          <w:rFonts w:ascii="Simplified Arabic" w:hAnsi="Simplified Arabic" w:cs="Simplified Arabic"/>
          <w:b/>
          <w:bCs/>
          <w:sz w:val="32"/>
          <w:szCs w:val="32"/>
          <w:rtl/>
        </w:rPr>
        <w:t>:</w:t>
      </w:r>
      <w:r w:rsidRPr="00691650">
        <w:rPr>
          <w:rFonts w:ascii="Simplified Arabic" w:hAnsi="Simplified Arabic" w:cs="Simplified Arabic"/>
          <w:b/>
          <w:bCs/>
          <w:rtl/>
        </w:rPr>
        <w:t>74،73)</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يبدو أنّ من حِكَم هذا القلب دفن وطمر تلك المواد المشعّة التي تشكل خطراً على الناس الذين يمرّون بالمنطقة. ويمكن التدليل على ذلك بقوله تعالى في الآية </w:t>
      </w:r>
      <w:r w:rsidRPr="00691650">
        <w:rPr>
          <w:rFonts w:ascii="Simplified Arabic" w:hAnsi="Simplified Arabic" w:cs="Simplified Arabic"/>
          <w:b/>
          <w:bCs/>
          <w:sz w:val="28"/>
          <w:szCs w:val="28"/>
          <w:rtl/>
        </w:rPr>
        <w:t>38</w:t>
      </w:r>
      <w:r w:rsidRPr="00691650">
        <w:rPr>
          <w:rFonts w:ascii="Simplified Arabic" w:hAnsi="Simplified Arabic" w:cs="Simplified Arabic"/>
          <w:sz w:val="32"/>
          <w:szCs w:val="32"/>
          <w:rtl/>
        </w:rPr>
        <w:t xml:space="preserve"> من سورة القمر:</w:t>
      </w:r>
      <w:r w:rsidRPr="00691650">
        <w:rPr>
          <w:rFonts w:ascii="Simplified Arabic" w:hAnsi="Simplified Arabic" w:cs="Simplified Arabic"/>
          <w:b/>
          <w:bCs/>
          <w:sz w:val="32"/>
          <w:szCs w:val="32"/>
          <w:rtl/>
        </w:rPr>
        <w:t>" وَلَقَدْ صَبَّحَهُمْ بُكْرَةً عَذَابٌ مُسْتَقِرٌّ</w:t>
      </w:r>
      <w:r w:rsidRPr="00691650">
        <w:rPr>
          <w:rFonts w:ascii="Simplified Arabic" w:hAnsi="Simplified Arabic" w:cs="Simplified Arabic"/>
          <w:sz w:val="32"/>
          <w:szCs w:val="32"/>
          <w:rtl/>
        </w:rPr>
        <w:t xml:space="preserve">"، فهو إذن عذاب له استقرار في </w:t>
      </w:r>
      <w:r w:rsidRPr="00691650">
        <w:rPr>
          <w:rFonts w:ascii="Simplified Arabic" w:hAnsi="Simplified Arabic" w:cs="Simplified Arabic"/>
          <w:sz w:val="32"/>
          <w:szCs w:val="32"/>
          <w:rtl/>
        </w:rPr>
        <w:lastRenderedPageBreak/>
        <w:t>الأرض واستمرار، بل لقد بقيت العلامات الواضحة ذات الدلالات البيّنة:</w:t>
      </w:r>
      <w:r w:rsidRPr="00691650">
        <w:rPr>
          <w:rFonts w:ascii="Simplified Arabic" w:hAnsi="Simplified Arabic" w:cs="Simplified Arabic"/>
          <w:b/>
          <w:bCs/>
          <w:sz w:val="32"/>
          <w:szCs w:val="32"/>
          <w:rtl/>
        </w:rPr>
        <w:t>" وَلَقَدْ تَرَكْنَا مِنْهَا آيَةً بَيِّنَةً لِقَوْمٍ يَعْقِلُونَ"</w:t>
      </w:r>
      <w:r w:rsidRPr="00691650">
        <w:rPr>
          <w:rFonts w:ascii="Simplified Arabic" w:hAnsi="Simplified Arabic" w:cs="Simplified Arabic"/>
          <w:b/>
          <w:bCs/>
          <w:rtl/>
        </w:rPr>
        <w:t>(العنكبوت35)</w:t>
      </w:r>
      <w:r w:rsidRPr="00691650">
        <w:rPr>
          <w:rFonts w:ascii="Simplified Arabic" w:hAnsi="Simplified Arabic" w:cs="Simplified Arabic"/>
          <w:sz w:val="32"/>
          <w:szCs w:val="32"/>
          <w:rtl/>
        </w:rPr>
        <w:t xml:space="preserve"> فاستخدام العقل ومعطيات العلم يمكن أن يقودنا، على ضوء الآيات القرآنية الكريمة، إلى التوصل إلى تلك التفاصيل التي جاءت بها الآيات القرآنيّة، ليكون ذلك إعجازاً تاريخياً.</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من أراد أن يبحث عن تلك المواد </w:t>
      </w:r>
      <w:r w:rsidRPr="00691650">
        <w:rPr>
          <w:rFonts w:ascii="Simplified Arabic" w:hAnsi="Simplified Arabic" w:cs="Simplified Arabic"/>
          <w:b/>
          <w:bCs/>
          <w:sz w:val="32"/>
          <w:szCs w:val="32"/>
          <w:rtl/>
        </w:rPr>
        <w:t>المشعّة المدفونة</w:t>
      </w:r>
      <w:r w:rsidRPr="00691650">
        <w:rPr>
          <w:rFonts w:ascii="Simplified Arabic" w:hAnsi="Simplified Arabic" w:cs="Simplified Arabic"/>
          <w:sz w:val="32"/>
          <w:szCs w:val="32"/>
          <w:rtl/>
        </w:rPr>
        <w:t>، فعليه أن يستخدم أجهزة القياس بالليل، أو في الصباح قبل شروق الشمس، لأنّ الشروق قد يجعل أشعّة الشمس تطغى على تلك الأشعة محتملة الوجود. وقد يلزم الحذر بالليل وعند الصباح، لأنّ فعالية ذلك الأمر المجهول كانت أصلاً في الصباح قبل طلوع الشمس:"</w:t>
      </w:r>
      <w:r w:rsidRPr="00691650">
        <w:rPr>
          <w:rFonts w:ascii="Simplified Arabic" w:hAnsi="Simplified Arabic" w:cs="Simplified Arabic"/>
          <w:b/>
          <w:bCs/>
          <w:sz w:val="32"/>
          <w:szCs w:val="32"/>
          <w:rtl/>
        </w:rPr>
        <w:t>وَلَقَدْ صَبَّحَهُمْ بُكْرَةً عَذَابٌ مُسْتَقِرٌّ</w:t>
      </w:r>
      <w:r w:rsidRPr="00691650">
        <w:rPr>
          <w:rFonts w:ascii="Simplified Arabic" w:hAnsi="Simplified Arabic" w:cs="Simplified Arabic"/>
          <w:sz w:val="32"/>
          <w:szCs w:val="32"/>
          <w:rtl/>
        </w:rPr>
        <w:t xml:space="preserve">". معلوم أنّه في الصباح قبل طلوع الشمس تكون حدقة العين متّسعة تسمح بدخول كميّة أكبر من الأشعّة. واللافت للنظر أنّ القرآن الكريم نصّ على أنّ قوم لوط قد أمطروا بحجارة من </w:t>
      </w:r>
      <w:r w:rsidRPr="00691650">
        <w:rPr>
          <w:rFonts w:ascii="Simplified Arabic" w:hAnsi="Simplified Arabic" w:cs="Simplified Arabic"/>
          <w:b/>
          <w:bCs/>
          <w:sz w:val="32"/>
          <w:szCs w:val="32"/>
          <w:rtl/>
        </w:rPr>
        <w:t>طين</w:t>
      </w:r>
      <w:r w:rsidRPr="00691650">
        <w:rPr>
          <w:rFonts w:ascii="Simplified Arabic" w:hAnsi="Simplified Arabic" w:cs="Simplified Arabic"/>
          <w:sz w:val="32"/>
          <w:szCs w:val="32"/>
          <w:rtl/>
        </w:rPr>
        <w:t xml:space="preserve">، ثمّ نصّ على أنّ هذه الحجارة هي من </w:t>
      </w:r>
      <w:r w:rsidRPr="00691650">
        <w:rPr>
          <w:rFonts w:ascii="Simplified Arabic" w:hAnsi="Simplified Arabic" w:cs="Simplified Arabic"/>
          <w:b/>
          <w:bCs/>
          <w:sz w:val="32"/>
          <w:szCs w:val="32"/>
          <w:rtl/>
        </w:rPr>
        <w:t>سجيل</w:t>
      </w:r>
      <w:r w:rsidRPr="00691650">
        <w:rPr>
          <w:rFonts w:ascii="Simplified Arabic" w:hAnsi="Simplified Arabic" w:cs="Simplified Arabic"/>
          <w:sz w:val="32"/>
          <w:szCs w:val="32"/>
          <w:rtl/>
        </w:rPr>
        <w:t xml:space="preserve">، وأنّ هذا السّجيل </w:t>
      </w:r>
      <w:r w:rsidRPr="00691650">
        <w:rPr>
          <w:rFonts w:ascii="Simplified Arabic" w:hAnsi="Simplified Arabic" w:cs="Simplified Arabic"/>
          <w:b/>
          <w:bCs/>
          <w:sz w:val="32"/>
          <w:szCs w:val="32"/>
          <w:rtl/>
        </w:rPr>
        <w:t>منضود</w:t>
      </w:r>
      <w:r w:rsidRPr="00691650">
        <w:rPr>
          <w:rFonts w:ascii="Simplified Arabic" w:hAnsi="Simplified Arabic" w:cs="Simplified Arabic"/>
          <w:sz w:val="32"/>
          <w:szCs w:val="32"/>
          <w:rtl/>
        </w:rPr>
        <w:t>، ثمّ إنّ هذه الحجارة</w:t>
      </w:r>
      <w:r w:rsidRPr="00691650">
        <w:rPr>
          <w:rFonts w:ascii="Simplified Arabic" w:hAnsi="Simplified Arabic" w:cs="Simplified Arabic"/>
          <w:b/>
          <w:bCs/>
          <w:sz w:val="32"/>
          <w:szCs w:val="32"/>
          <w:rtl/>
        </w:rPr>
        <w:t xml:space="preserve"> معالجة</w:t>
      </w:r>
      <w:r w:rsidRPr="00691650">
        <w:rPr>
          <w:rFonts w:ascii="Simplified Arabic" w:hAnsi="Simplified Arabic" w:cs="Simplified Arabic"/>
          <w:sz w:val="32"/>
          <w:szCs w:val="32"/>
          <w:rtl/>
        </w:rPr>
        <w:t xml:space="preserve"> لعقاب أمثال أولئك الذين أسرفوا في المعاصي.</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ذهب الكثير من المفسرين إلى أنّ </w:t>
      </w:r>
      <w:r w:rsidRPr="00691650">
        <w:rPr>
          <w:rFonts w:ascii="Simplified Arabic" w:hAnsi="Simplified Arabic" w:cs="Simplified Arabic"/>
          <w:b/>
          <w:bCs/>
          <w:sz w:val="32"/>
          <w:szCs w:val="32"/>
          <w:rtl/>
        </w:rPr>
        <w:t>سجيل</w:t>
      </w:r>
      <w:r w:rsidRPr="00691650">
        <w:rPr>
          <w:rFonts w:ascii="Simplified Arabic" w:hAnsi="Simplified Arabic" w:cs="Simplified Arabic"/>
          <w:sz w:val="32"/>
          <w:szCs w:val="32"/>
          <w:rtl/>
        </w:rPr>
        <w:t xml:space="preserve"> تعني الطين المتحجّر، وجعلوا ذلك من تفسير القرآن بالقرآن. والذي نراه أنّ هذا قد يكون غير صحيح، لأنّ كل آية تلقي ضوءاً على معنى جديد. ولا يبعد أن يكون الكلام هنا عن مواد صلبة ذات إشعاع مستمر مسترسل، وذات إدرارٍ لا يتوقّف؛ لأنّ من معاني</w:t>
      </w:r>
      <w:r w:rsidRPr="00691650">
        <w:rPr>
          <w:rFonts w:ascii="Simplified Arabic" w:hAnsi="Simplified Arabic" w:cs="Simplified Arabic"/>
          <w:b/>
          <w:bCs/>
          <w:sz w:val="32"/>
          <w:szCs w:val="32"/>
          <w:rtl/>
        </w:rPr>
        <w:t xml:space="preserve"> السّجل</w:t>
      </w:r>
      <w:r w:rsidRPr="00691650">
        <w:rPr>
          <w:rFonts w:ascii="Simplified Arabic" w:hAnsi="Simplified Arabic" w:cs="Simplified Arabic"/>
          <w:sz w:val="32"/>
          <w:szCs w:val="32"/>
          <w:rtl/>
        </w:rPr>
        <w:t xml:space="preserve"> في اللغة العربية </w:t>
      </w:r>
      <w:r w:rsidRPr="00691650">
        <w:rPr>
          <w:rFonts w:ascii="Simplified Arabic" w:hAnsi="Simplified Arabic" w:cs="Simplified Arabic"/>
          <w:b/>
          <w:bCs/>
          <w:sz w:val="32"/>
          <w:szCs w:val="32"/>
          <w:rtl/>
        </w:rPr>
        <w:t>الإرسال</w:t>
      </w:r>
      <w:r w:rsidRPr="00691650">
        <w:rPr>
          <w:rFonts w:ascii="Simplified Arabic" w:hAnsi="Simplified Arabic" w:cs="Simplified Arabic"/>
          <w:sz w:val="32"/>
          <w:szCs w:val="32"/>
          <w:rtl/>
        </w:rPr>
        <w:t xml:space="preserve"> وكذلك </w:t>
      </w:r>
      <w:r w:rsidRPr="00691650">
        <w:rPr>
          <w:rFonts w:ascii="Simplified Arabic" w:hAnsi="Simplified Arabic" w:cs="Simplified Arabic"/>
          <w:b/>
          <w:bCs/>
          <w:sz w:val="32"/>
          <w:szCs w:val="32"/>
          <w:rtl/>
        </w:rPr>
        <w:t>العطاء</w:t>
      </w:r>
      <w:r w:rsidRPr="00691650">
        <w:rPr>
          <w:rFonts w:ascii="Simplified Arabic" w:hAnsi="Simplified Arabic" w:cs="Simplified Arabic"/>
          <w:sz w:val="32"/>
          <w:szCs w:val="32"/>
          <w:rtl/>
        </w:rPr>
        <w:t xml:space="preserve">، بل إنّ بعض أهل الاختصاص قالوا إنه مثل الشيء الرَّسِل، أو مثل </w:t>
      </w:r>
      <w:r w:rsidRPr="00691650">
        <w:rPr>
          <w:rFonts w:ascii="Simplified Arabic" w:hAnsi="Simplified Arabic" w:cs="Simplified Arabic"/>
          <w:sz w:val="32"/>
          <w:szCs w:val="32"/>
          <w:rtl/>
        </w:rPr>
        <w:lastRenderedPageBreak/>
        <w:t>العطية في الإدرار. وهذه المواد الصلبة المشعة قد تكون مغلفة بطين عند سقوطها من السماء، ثمّ هي مكونة وفق نظام يحقق فعاليتها بدليل قوله تعالى:"</w:t>
      </w:r>
      <w:r w:rsidRPr="00691650">
        <w:rPr>
          <w:rFonts w:ascii="Simplified Arabic" w:hAnsi="Simplified Arabic" w:cs="Simplified Arabic"/>
          <w:b/>
          <w:bCs/>
          <w:sz w:val="32"/>
          <w:szCs w:val="32"/>
          <w:rtl/>
        </w:rPr>
        <w:t>سِجِّيلٍ مَنْضُودٍ</w:t>
      </w:r>
      <w:r w:rsidRPr="00691650">
        <w:rPr>
          <w:rFonts w:ascii="Simplified Arabic" w:hAnsi="Simplified Arabic" w:cs="Simplified Arabic"/>
          <w:sz w:val="32"/>
          <w:szCs w:val="32"/>
          <w:rtl/>
        </w:rPr>
        <w:t>"، ثم هي معالجة لتُحقّق الأهداف:"</w:t>
      </w:r>
      <w:r w:rsidRPr="00691650">
        <w:rPr>
          <w:rFonts w:ascii="Simplified Arabic" w:hAnsi="Simplified Arabic" w:cs="Simplified Arabic"/>
          <w:b/>
          <w:bCs/>
          <w:sz w:val="32"/>
          <w:szCs w:val="32"/>
          <w:rtl/>
        </w:rPr>
        <w:t>مُسَوَّمَةً عِنْدَ رَبِّكَ لِلْمُسْرِفِينَ</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جاء في الآية </w:t>
      </w:r>
      <w:r w:rsidRPr="00691650">
        <w:rPr>
          <w:rFonts w:ascii="Simplified Arabic" w:hAnsi="Simplified Arabic" w:cs="Simplified Arabic"/>
          <w:b/>
          <w:bCs/>
          <w:sz w:val="28"/>
          <w:szCs w:val="28"/>
          <w:rtl/>
        </w:rPr>
        <w:t>83</w:t>
      </w:r>
      <w:r w:rsidRPr="00691650">
        <w:rPr>
          <w:rFonts w:ascii="Simplified Arabic" w:hAnsi="Simplified Arabic" w:cs="Simplified Arabic"/>
          <w:sz w:val="32"/>
          <w:szCs w:val="32"/>
          <w:rtl/>
        </w:rPr>
        <w:t xml:space="preserve"> من سورة الأعراف:</w:t>
      </w:r>
      <w:r w:rsidRPr="00691650">
        <w:rPr>
          <w:rFonts w:ascii="Simplified Arabic" w:hAnsi="Simplified Arabic" w:cs="Simplified Arabic"/>
          <w:b/>
          <w:bCs/>
          <w:sz w:val="32"/>
          <w:szCs w:val="32"/>
          <w:rtl/>
        </w:rPr>
        <w:t>" فَأَنْجَيْنَاهُ وَأَهْلَهُ إِلا امْرَأَتَهُ كَانَتْ مِنَ الْغَابِرِينَ".</w:t>
      </w:r>
      <w:r w:rsidRPr="00691650">
        <w:rPr>
          <w:rFonts w:ascii="Simplified Arabic" w:hAnsi="Simplified Arabic" w:cs="Simplified Arabic"/>
          <w:sz w:val="32"/>
          <w:szCs w:val="32"/>
          <w:rtl/>
        </w:rPr>
        <w:t xml:space="preserve"> تكررت كلمة </w:t>
      </w:r>
      <w:r w:rsidRPr="00691650">
        <w:rPr>
          <w:rFonts w:ascii="Simplified Arabic" w:hAnsi="Simplified Arabic" w:cs="Simplified Arabic"/>
          <w:b/>
          <w:bCs/>
          <w:sz w:val="32"/>
          <w:szCs w:val="32"/>
          <w:rtl/>
        </w:rPr>
        <w:t>الغابرين</w:t>
      </w:r>
      <w:r w:rsidRPr="00691650">
        <w:rPr>
          <w:rFonts w:ascii="Simplified Arabic" w:hAnsi="Simplified Arabic" w:cs="Simplified Arabic"/>
          <w:sz w:val="32"/>
          <w:szCs w:val="32"/>
          <w:rtl/>
        </w:rPr>
        <w:t xml:space="preserve"> في القرآن الكريم سبع مرّات، وذلك عند الحديث عن امرأة لوط، التي هلكت مع من هلك. وكلمة </w:t>
      </w:r>
      <w:r w:rsidRPr="00691650">
        <w:rPr>
          <w:rFonts w:ascii="Simplified Arabic" w:hAnsi="Simplified Arabic" w:cs="Simplified Arabic"/>
          <w:b/>
          <w:bCs/>
          <w:sz w:val="32"/>
          <w:szCs w:val="32"/>
          <w:rtl/>
        </w:rPr>
        <w:t xml:space="preserve">غَبَر </w:t>
      </w:r>
      <w:r w:rsidRPr="00691650">
        <w:rPr>
          <w:rFonts w:ascii="Simplified Arabic" w:hAnsi="Simplified Arabic" w:cs="Simplified Arabic"/>
          <w:sz w:val="32"/>
          <w:szCs w:val="32"/>
          <w:rtl/>
        </w:rPr>
        <w:t>هي من الأضداد؛ فهي تعني</w:t>
      </w:r>
      <w:r w:rsidRPr="00691650">
        <w:rPr>
          <w:rFonts w:ascii="Simplified Arabic" w:hAnsi="Simplified Arabic" w:cs="Simplified Arabic"/>
          <w:b/>
          <w:bCs/>
          <w:sz w:val="32"/>
          <w:szCs w:val="32"/>
          <w:rtl/>
        </w:rPr>
        <w:t xml:space="preserve"> ذَهَبَ</w:t>
      </w:r>
      <w:r w:rsidRPr="00691650">
        <w:rPr>
          <w:rFonts w:ascii="Simplified Arabic" w:hAnsi="Simplified Arabic" w:cs="Simplified Arabic"/>
          <w:sz w:val="32"/>
          <w:szCs w:val="32"/>
          <w:rtl/>
        </w:rPr>
        <w:t xml:space="preserve">، وتعني أيضاً </w:t>
      </w:r>
      <w:r w:rsidRPr="00691650">
        <w:rPr>
          <w:rFonts w:ascii="Simplified Arabic" w:hAnsi="Simplified Arabic" w:cs="Simplified Arabic"/>
          <w:b/>
          <w:bCs/>
          <w:sz w:val="32"/>
          <w:szCs w:val="32"/>
          <w:rtl/>
        </w:rPr>
        <w:t>بَقي</w:t>
      </w:r>
      <w:r w:rsidRPr="00691650">
        <w:rPr>
          <w:rFonts w:ascii="Simplified Arabic" w:hAnsi="Simplified Arabic" w:cs="Simplified Arabic"/>
          <w:sz w:val="32"/>
          <w:szCs w:val="32"/>
          <w:rtl/>
        </w:rPr>
        <w:t>، وهي هنا بمعنى</w:t>
      </w:r>
      <w:r w:rsidRPr="00691650">
        <w:rPr>
          <w:rFonts w:ascii="Simplified Arabic" w:hAnsi="Simplified Arabic" w:cs="Simplified Arabic"/>
          <w:b/>
          <w:bCs/>
          <w:sz w:val="32"/>
          <w:szCs w:val="32"/>
          <w:rtl/>
        </w:rPr>
        <w:t xml:space="preserve"> بَقِي</w:t>
      </w:r>
      <w:r w:rsidRPr="00691650">
        <w:rPr>
          <w:rFonts w:ascii="Simplified Arabic" w:hAnsi="Simplified Arabic" w:cs="Simplified Arabic"/>
          <w:sz w:val="32"/>
          <w:szCs w:val="32"/>
          <w:rtl/>
        </w:rPr>
        <w:t>. ويمكن أن يشير ذلك إلى حقيقة بقاء قوم لوط في صيغة مستحثّات في باطن الأرض. نعم إنها إشارات نرى أنها تستفز أهل الاختصاص من أصحاب العقول. وقد يحسن أن نختم بما خُتمت به قصة قوم لوط في سورة القمر:</w:t>
      </w:r>
      <w:r w:rsidRPr="00691650">
        <w:rPr>
          <w:rFonts w:ascii="Simplified Arabic" w:hAnsi="Simplified Arabic" w:cs="Simplified Arabic"/>
          <w:b/>
          <w:bCs/>
          <w:sz w:val="32"/>
          <w:szCs w:val="32"/>
          <w:rtl/>
        </w:rPr>
        <w:t>" وَلَقَدْ يَسَّرْنَا الْقُرْآنَ لِلذِّكْرِ فَهَلْ مِنْ مُدَّكِرٍ؟!"</w:t>
      </w:r>
      <w:r w:rsidRPr="00691650">
        <w:rPr>
          <w:rFonts w:ascii="Simplified Arabic" w:hAnsi="Simplified Arabic" w:cs="Simplified Arabic"/>
          <w:sz w:val="32"/>
          <w:szCs w:val="32"/>
          <w:rtl/>
        </w:rPr>
        <w:t xml:space="preserve">. </w:t>
      </w:r>
    </w:p>
    <w:p w:rsidR="008A4817" w:rsidRDefault="007D4E46" w:rsidP="000A31D5">
      <w:pPr>
        <w:jc w:val="center"/>
        <w:rPr>
          <w:rFonts w:ascii="Simplified Arabic" w:hAnsi="Simplified Arabic" w:cs="Simplified Arabic"/>
          <w:b/>
          <w:bCs/>
          <w:sz w:val="48"/>
          <w:szCs w:val="48"/>
          <w:rtl/>
        </w:rPr>
      </w:pPr>
      <w:r w:rsidRPr="00691650">
        <w:rPr>
          <w:rFonts w:ascii="Simplified Arabic" w:hAnsi="Simplified Arabic" w:cs="Simplified Arabic"/>
          <w:sz w:val="28"/>
          <w:rtl/>
        </w:rPr>
        <w:br w:type="page"/>
      </w:r>
      <w:bookmarkStart w:id="61" w:name="يأجوجومأجوج"/>
    </w:p>
    <w:p w:rsidR="007D4E46" w:rsidRPr="00691650" w:rsidRDefault="007D4E46" w:rsidP="000A31D5">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يأجوج  ومأجوج</w:t>
      </w:r>
      <w:bookmarkEnd w:id="61"/>
    </w:p>
    <w:p w:rsidR="007D4E46" w:rsidRPr="00691650" w:rsidRDefault="007D4E46" w:rsidP="00A959D7">
      <w:pPr>
        <w:jc w:val="lowKashida"/>
        <w:rPr>
          <w:rFonts w:ascii="Simplified Arabic" w:hAnsi="Simplified Arabic" w:cs="Simplified Arabic"/>
          <w:b/>
          <w:bCs/>
          <w:sz w:val="48"/>
          <w:szCs w:val="48"/>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28"/>
          <w:rtl/>
        </w:rPr>
        <w:tab/>
      </w: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13</w:t>
      </w:r>
      <w:r w:rsidRPr="00691650">
        <w:rPr>
          <w:rFonts w:ascii="Simplified Arabic" w:hAnsi="Simplified Arabic" w:cs="Simplified Arabic"/>
          <w:sz w:val="32"/>
          <w:szCs w:val="32"/>
          <w:rtl/>
        </w:rPr>
        <w:t xml:space="preserve"> من سورة الحجرات:"..</w:t>
      </w:r>
      <w:r w:rsidRPr="00691650">
        <w:rPr>
          <w:rFonts w:ascii="Simplified Arabic" w:hAnsi="Simplified Arabic" w:cs="Simplified Arabic"/>
          <w:b/>
          <w:bCs/>
          <w:sz w:val="32"/>
          <w:szCs w:val="32"/>
          <w:rtl/>
        </w:rPr>
        <w:t>وَجَعَلْنَاكُمْ شُعُوباً وَقَبَائِلَ لِتَعَارَفُوا</w:t>
      </w:r>
      <w:r w:rsidRPr="00691650">
        <w:rPr>
          <w:rFonts w:ascii="Simplified Arabic" w:hAnsi="Simplified Arabic" w:cs="Simplified Arabic"/>
          <w:sz w:val="32"/>
          <w:szCs w:val="32"/>
          <w:rtl/>
        </w:rPr>
        <w:t xml:space="preserve">..."، وهذا يعني أنّ انقسام البشر إلى قبائل وشعوب وأمم هو أمر صحّي وإيجابي، بغض النظر عن العوارض السلبيّة لهذا الانقسام. والذي يهمنا هنا هو الإشارة إلى ماضي البشريّة الذي ساعد على تشكّل الشعوب والأمم، إلى درجة أنْ نجد اليوم الأسودَ والأبيض، والأصفر وغيره، بحيث يسهل التمييز، لاختلاف الأشكال والألوان والصور واللغات. ويبدو أنّ الانعدام النسبيّ لوسائل الاتصال في القديم ساعد على عزل الناس بعضهم عن بعض، وبالتالي ساعد على تشكّل الخواص المميزة للأمم والشعوب. وهذا يعني أننا نسير اليوم في الاتجاه المعاكس، نظراً لتطور وسائل الاتصال، وسقوط الحواجز بين البشر شيئاً فشيئاً.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يتحدث القرآن الكريم، في خواتيم سورة الكهف، عن قصة ذي القرنين، الحاكم القوي التقي العادل، الذي يجوب الأرض حاملاً رسالة الخير إلى الناس، فهو على خلاف ما عهدته البشريّة من حكم الجبابرة والمتسلطين. ويجدر أن نلفت الانتباه هنا إلى أنّنا لا نقصد بذي القرنين الإسكندر المقدوني، بل هو عبد صالح تضاربت الأقوال في اسمه وزمانه، ويرجّح البعض أنه كورش الفارسي. وما يهمنا هنا أن نلفت الانتباه إلى ما قام به من بناء عظيم يفصل بين أُمّتين، ويكون بذلك قد </w:t>
      </w:r>
      <w:r w:rsidRPr="00691650">
        <w:rPr>
          <w:rFonts w:ascii="Simplified Arabic" w:hAnsi="Simplified Arabic" w:cs="Simplified Arabic"/>
          <w:sz w:val="32"/>
          <w:szCs w:val="32"/>
          <w:rtl/>
        </w:rPr>
        <w:lastRenderedPageBreak/>
        <w:t xml:space="preserve">ساعد الأمّة الضعيفة على النمو بعيداً عن إفساد أمّة يأجوج وأمّة مأجوج. وبهذا العمل يكون قد ساعد، </w:t>
      </w:r>
      <w:r w:rsidRPr="00691650">
        <w:rPr>
          <w:rFonts w:ascii="Simplified Arabic" w:hAnsi="Simplified Arabic" w:cs="Simplified Arabic"/>
          <w:b/>
          <w:bCs/>
          <w:sz w:val="32"/>
          <w:szCs w:val="32"/>
          <w:rtl/>
        </w:rPr>
        <w:t>عن طريق العزل</w:t>
      </w:r>
      <w:r w:rsidRPr="00691650">
        <w:rPr>
          <w:rFonts w:ascii="Simplified Arabic" w:hAnsi="Simplified Arabic" w:cs="Simplified Arabic"/>
          <w:sz w:val="32"/>
          <w:szCs w:val="32"/>
          <w:rtl/>
        </w:rPr>
        <w:t xml:space="preserve">، على تشكّل وتبلور شخصيّة أكثر من أمّة. واعتبر ذلك في حينه رحمة؛ جاء في الآية </w:t>
      </w:r>
      <w:r w:rsidRPr="00691650">
        <w:rPr>
          <w:rFonts w:ascii="Simplified Arabic" w:hAnsi="Simplified Arabic" w:cs="Simplified Arabic"/>
          <w:b/>
          <w:bCs/>
          <w:sz w:val="28"/>
          <w:szCs w:val="28"/>
          <w:rtl/>
        </w:rPr>
        <w:t>98</w:t>
      </w:r>
      <w:r w:rsidRPr="00691650">
        <w:rPr>
          <w:rFonts w:ascii="Simplified Arabic" w:hAnsi="Simplified Arabic" w:cs="Simplified Arabic"/>
          <w:sz w:val="32"/>
          <w:szCs w:val="32"/>
          <w:rtl/>
        </w:rPr>
        <w:t xml:space="preserve"> من سورة الكهف:"</w:t>
      </w:r>
      <w:r w:rsidRPr="00691650">
        <w:rPr>
          <w:rFonts w:ascii="Simplified Arabic" w:hAnsi="Simplified Arabic" w:cs="Simplified Arabic"/>
          <w:b/>
          <w:bCs/>
          <w:sz w:val="32"/>
          <w:szCs w:val="32"/>
          <w:rtl/>
        </w:rPr>
        <w:t>قَالَ هَذَا رَحْمَةٌ مِنْ رَبِّي</w:t>
      </w:r>
      <w:r w:rsidRPr="00691650">
        <w:rPr>
          <w:rFonts w:ascii="Simplified Arabic" w:hAnsi="Simplified Arabic" w:cs="Simplified Arabic"/>
          <w:sz w:val="32"/>
          <w:szCs w:val="32"/>
          <w:rtl/>
        </w:rPr>
        <w:t xml:space="preserve">". ولكن مشيئة الله وحكمته أن لا يدوم هذا العزل:" </w:t>
      </w:r>
      <w:r w:rsidRPr="00691650">
        <w:rPr>
          <w:rFonts w:ascii="Simplified Arabic" w:hAnsi="Simplified Arabic" w:cs="Simplified Arabic"/>
          <w:b/>
          <w:bCs/>
          <w:sz w:val="32"/>
          <w:szCs w:val="32"/>
          <w:rtl/>
        </w:rPr>
        <w:t>فَإِذَا جَاءَ وَعْدُ رَبِّي جَعَلَهُ دَكَّاءَ، وَكَانَ وَعْدُ رَبِّي حَقّاً</w:t>
      </w:r>
      <w:r w:rsidRPr="00691650">
        <w:rPr>
          <w:rFonts w:ascii="Simplified Arabic" w:hAnsi="Simplified Arabic" w:cs="Simplified Arabic"/>
          <w:sz w:val="32"/>
          <w:szCs w:val="32"/>
          <w:rtl/>
        </w:rPr>
        <w:t xml:space="preserve">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عندما يأتي وعد الله باندكاك السدّ الحاجز تُترك الأمم ليختلط بعضها في بعض، جاء في الآية </w:t>
      </w:r>
      <w:r w:rsidRPr="00691650">
        <w:rPr>
          <w:rFonts w:ascii="Simplified Arabic" w:hAnsi="Simplified Arabic" w:cs="Simplified Arabic"/>
          <w:b/>
          <w:bCs/>
          <w:sz w:val="28"/>
          <w:szCs w:val="28"/>
          <w:rtl/>
        </w:rPr>
        <w:t>99</w:t>
      </w:r>
      <w:r w:rsidRPr="00691650">
        <w:rPr>
          <w:rFonts w:ascii="Simplified Arabic" w:hAnsi="Simplified Arabic" w:cs="Simplified Arabic"/>
          <w:sz w:val="32"/>
          <w:szCs w:val="32"/>
          <w:rtl/>
        </w:rPr>
        <w:t xml:space="preserve"> سورة الكهف:"</w:t>
      </w:r>
      <w:r w:rsidRPr="00691650">
        <w:rPr>
          <w:rFonts w:ascii="Simplified Arabic" w:hAnsi="Simplified Arabic" w:cs="Simplified Arabic"/>
          <w:b/>
          <w:bCs/>
          <w:sz w:val="32"/>
          <w:szCs w:val="32"/>
          <w:rtl/>
        </w:rPr>
        <w:t>وَتَرَكْنَا بَعْضَهُمْ يَوْمَئِذٍ يَمُوجُ فِي بَعْضٍ</w:t>
      </w:r>
      <w:r w:rsidRPr="00691650">
        <w:rPr>
          <w:rFonts w:ascii="Simplified Arabic" w:hAnsi="Simplified Arabic" w:cs="Simplified Arabic"/>
          <w:sz w:val="32"/>
          <w:szCs w:val="32"/>
          <w:rtl/>
        </w:rPr>
        <w:t xml:space="preserve">…"، أي يُترك الناس في زمن معين ليختلط بعضهم في بعض، في صيغة موجات، أي يتمّ التداخل بين الأمم، ولكن بعد أن يكون لكل أمّة شخصيتها المتميّزة، أي مع احتفاظ كل أمّة بأسس شخصيتها التي تميّزها عن غيرها؛ </w:t>
      </w:r>
      <w:r w:rsidRPr="00691650">
        <w:rPr>
          <w:rFonts w:ascii="Simplified Arabic" w:hAnsi="Simplified Arabic" w:cs="Simplified Arabic"/>
          <w:b/>
          <w:bCs/>
          <w:sz w:val="32"/>
          <w:szCs w:val="32"/>
          <w:rtl/>
        </w:rPr>
        <w:t>فالتنوّع في الأمم هو من أسرار التحضّر البشريّ، وهو من أسس اللقاء بين الناس</w:t>
      </w:r>
      <w:r w:rsidRPr="00691650">
        <w:rPr>
          <w:rFonts w:ascii="Simplified Arabic" w:hAnsi="Simplified Arabic" w:cs="Simplified Arabic"/>
          <w:sz w:val="32"/>
          <w:szCs w:val="32"/>
          <w:rtl/>
        </w:rPr>
        <w:t xml:space="preserve">.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في البداية كان الناس أمّة واحدة، ثمّ كان الانفصال والانعزال والاختلاف، فتبلورت شخصيّات الأمم، ثمّ عاد الناس إلى الاختلاط والتعارف، وسقطت الحواجز، ويبدو أنّ هذا الاتجاه سيستمر إلى يوم القيامة، حيث جاء في الآية </w:t>
      </w:r>
      <w:r w:rsidRPr="00691650">
        <w:rPr>
          <w:rFonts w:ascii="Simplified Arabic" w:hAnsi="Simplified Arabic" w:cs="Simplified Arabic"/>
          <w:b/>
          <w:bCs/>
          <w:sz w:val="32"/>
          <w:szCs w:val="32"/>
          <w:rtl/>
        </w:rPr>
        <w:t>99</w:t>
      </w:r>
      <w:r w:rsidRPr="00691650">
        <w:rPr>
          <w:rFonts w:ascii="Simplified Arabic" w:hAnsi="Simplified Arabic" w:cs="Simplified Arabic"/>
          <w:sz w:val="32"/>
          <w:szCs w:val="32"/>
          <w:rtl/>
        </w:rPr>
        <w:t xml:space="preserve"> من سورة الكهف</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وَنُفِخَ فِي الصُّورِ فَجَمَعْنَاهُمْ جَمْعاً</w:t>
      </w:r>
      <w:r w:rsidRPr="00691650">
        <w:rPr>
          <w:rFonts w:ascii="Simplified Arabic" w:hAnsi="Simplified Arabic" w:cs="Simplified Arabic"/>
          <w:sz w:val="32"/>
          <w:szCs w:val="32"/>
          <w:rtl/>
        </w:rPr>
        <w:t xml:space="preserve">"، ويبدو أنّ المقصود هنا مجموع البشر.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على ضوء ذلك يمكن تلخيص تاريخ البشريّة في مراحل ثلاث: </w:t>
      </w:r>
    </w:p>
    <w:p w:rsidR="007D4E46" w:rsidRPr="00691650" w:rsidRDefault="007D4E46" w:rsidP="00A959D7">
      <w:pPr>
        <w:numPr>
          <w:ilvl w:val="0"/>
          <w:numId w:val="17"/>
        </w:num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مرحلة الأمّة الواحدة، وهذا في فجر البشريّة.</w:t>
      </w:r>
    </w:p>
    <w:p w:rsidR="007D4E46" w:rsidRPr="00691650" w:rsidRDefault="007D4E46" w:rsidP="00A959D7">
      <w:pPr>
        <w:numPr>
          <w:ilvl w:val="0"/>
          <w:numId w:val="17"/>
        </w:num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مرحلة الاختلاف والتفرّق والانعزال وتبلور شخصيّات الأمم.</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ج. مرحلة العالميّة، والتي تعني سقوط الحواجز والتقاء الأمم. وتستمر هذه المرحلة، على ما يبدو، إلى بدايات مرحلة التمهيد لعالم الآخرة .</w:t>
      </w:r>
    </w:p>
    <w:p w:rsidR="007D4E46" w:rsidRPr="00691650" w:rsidRDefault="007D4E46" w:rsidP="00A959D7">
      <w:pPr>
        <w:jc w:val="lowKashida"/>
        <w:rPr>
          <w:rFonts w:ascii="Simplified Arabic" w:hAnsi="Simplified Arabic" w:cs="Simplified Arabic"/>
          <w:sz w:val="32"/>
          <w:szCs w:val="32"/>
        </w:rPr>
      </w:pPr>
      <w:r w:rsidRPr="00691650">
        <w:rPr>
          <w:rFonts w:ascii="Simplified Arabic" w:hAnsi="Simplified Arabic" w:cs="Simplified Arabic"/>
          <w:sz w:val="32"/>
          <w:szCs w:val="32"/>
          <w:rtl/>
        </w:rPr>
        <w:tab/>
        <w:t>يقول رسول الله، صلى الله عليه وسلم:"</w:t>
      </w:r>
      <w:r w:rsidRPr="00691650">
        <w:rPr>
          <w:rFonts w:ascii="Simplified Arabic" w:hAnsi="Simplified Arabic" w:cs="Simplified Arabic"/>
          <w:bCs/>
          <w:sz w:val="32"/>
          <w:szCs w:val="32"/>
          <w:rtl/>
        </w:rPr>
        <w:t xml:space="preserve"> وكان كلّ رسولٍ يبعثُ إلى قومه خاصّة، وبعثتُ إلى الناس عامّة"، </w:t>
      </w:r>
      <w:r w:rsidRPr="00691650">
        <w:rPr>
          <w:rFonts w:ascii="Simplified Arabic" w:hAnsi="Simplified Arabic" w:cs="Simplified Arabic"/>
          <w:sz w:val="32"/>
          <w:szCs w:val="32"/>
          <w:rtl/>
        </w:rPr>
        <w:t xml:space="preserve">فالمرحلة الأولى والثانية تقتضيان أن يكون لكل أمّة رسول، </w:t>
      </w:r>
      <w:r w:rsidRPr="00691650">
        <w:rPr>
          <w:rFonts w:ascii="Simplified Arabic" w:hAnsi="Simplified Arabic" w:cs="Simplified Arabic"/>
          <w:b/>
          <w:bCs/>
          <w:sz w:val="32"/>
          <w:szCs w:val="32"/>
          <w:rtl/>
        </w:rPr>
        <w:t>أمّا المرحلة الثالثة فاقتضت أن تكون الرسالة العالميّة العامّة، وذلك ببعثة الرسول، صلى الله عليه وسلم، ونزول الرسالة الإسلاميّة،</w:t>
      </w:r>
      <w:r w:rsidRPr="00691650">
        <w:rPr>
          <w:rFonts w:ascii="Simplified Arabic" w:hAnsi="Simplified Arabic" w:cs="Simplified Arabic"/>
          <w:sz w:val="32"/>
          <w:szCs w:val="32"/>
          <w:rtl/>
        </w:rPr>
        <w:t xml:space="preserve"> التي تستمر إلى قُبيل نهاية التاريخ البشري على الأرض. ثمّ تظهر العلامات الكبرى لبداية النهاية وقيام الساعة. ومن هذه العلامات انفتاح وانتشار شرور يأجوج ومأجوج، وذلك في صورة زحف يتّجه من الشرق إلى الغرب حتى يصل فلسطين، الأرض المقدسة، والتي شاء الله تعالى أن تتطهر، بين الحين والآخر، مما يلابسها من دنس وشرّ، فلا يُعمَّر فيها ظالم.</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Pr>
        <w:tab/>
      </w:r>
      <w:r w:rsidRPr="00691650">
        <w:rPr>
          <w:rFonts w:ascii="Simplified Arabic" w:hAnsi="Simplified Arabic" w:cs="Simplified Arabic"/>
          <w:sz w:val="32"/>
          <w:szCs w:val="32"/>
          <w:rtl/>
        </w:rPr>
        <w:t xml:space="preserve">جاء في الآية </w:t>
      </w:r>
      <w:r w:rsidRPr="00691650">
        <w:rPr>
          <w:rFonts w:ascii="Simplified Arabic" w:hAnsi="Simplified Arabic" w:cs="Simplified Arabic"/>
          <w:b/>
          <w:bCs/>
          <w:sz w:val="28"/>
          <w:szCs w:val="28"/>
          <w:rtl/>
        </w:rPr>
        <w:t>96</w:t>
      </w:r>
      <w:r w:rsidRPr="00691650">
        <w:rPr>
          <w:rFonts w:ascii="Simplified Arabic" w:hAnsi="Simplified Arabic" w:cs="Simplified Arabic"/>
          <w:sz w:val="32"/>
          <w:szCs w:val="32"/>
          <w:rtl/>
        </w:rPr>
        <w:t xml:space="preserve"> من سورة الأنبياء:</w:t>
      </w:r>
      <w:r w:rsidRPr="00691650">
        <w:rPr>
          <w:rFonts w:ascii="Simplified Arabic" w:hAnsi="Simplified Arabic" w:cs="Simplified Arabic"/>
          <w:b/>
          <w:bCs/>
          <w:sz w:val="32"/>
          <w:szCs w:val="32"/>
          <w:rtl/>
        </w:rPr>
        <w:t>"حتى إذا</w:t>
      </w:r>
      <w:r w:rsidRPr="00691650">
        <w:rPr>
          <w:rFonts w:ascii="Simplified Arabic" w:hAnsi="Simplified Arabic" w:cs="Simplified Arabic"/>
          <w:b/>
          <w:bCs/>
          <w:sz w:val="32"/>
          <w:szCs w:val="32"/>
          <w:u w:val="single"/>
          <w:rtl/>
        </w:rPr>
        <w:t xml:space="preserve"> فُتِحَت</w:t>
      </w:r>
      <w:r w:rsidRPr="00691650">
        <w:rPr>
          <w:rFonts w:ascii="Simplified Arabic" w:hAnsi="Simplified Arabic" w:cs="Simplified Arabic"/>
          <w:b/>
          <w:bCs/>
          <w:sz w:val="32"/>
          <w:szCs w:val="32"/>
          <w:rtl/>
        </w:rPr>
        <w:t xml:space="preserve"> يأجوج ومأجوج</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كلمة</w:t>
      </w:r>
      <w:r w:rsidRPr="00691650">
        <w:rPr>
          <w:rFonts w:ascii="Simplified Arabic" w:hAnsi="Simplified Arabic" w:cs="Simplified Arabic"/>
          <w:b/>
          <w:bCs/>
          <w:sz w:val="32"/>
          <w:szCs w:val="32"/>
          <w:rtl/>
        </w:rPr>
        <w:t xml:space="preserve"> فُتحت </w:t>
      </w:r>
      <w:r w:rsidRPr="00691650">
        <w:rPr>
          <w:rFonts w:ascii="Simplified Arabic" w:hAnsi="Simplified Arabic" w:cs="Simplified Arabic"/>
          <w:sz w:val="32"/>
          <w:szCs w:val="32"/>
          <w:rtl/>
        </w:rPr>
        <w:t>لا تحتمل</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لغة أن يكون ما سيفتح هو السدّ، كما توهّم الكثير من أهل التفسير محكّمين فهمهم في حقيقة اللغة. وكان أسلم لو قالوا إنّ قبائل يأجوج ومأجوج تنفتح بالشرّ. مع ملاحظة أنّ السدّ لم يرد ذكرهُ في السياق.</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هناك احتمال أن يكون زمان ذي القرنين مُغرقاً في القِدم. ويبدو أنّ مهمّتهُ كانت تتعلق بإعطاء دفع لتطور الأمم المختلفة، والتي هي في مرحلة التبلور، وليس هناك ما يدل على اقتصار مهمّتهُ على الأمم الثلاث التي أشير إليها في سورة الكهف. ويتّضح لمن يتدبر الآيات </w:t>
      </w:r>
      <w:r w:rsidRPr="00691650">
        <w:rPr>
          <w:rFonts w:ascii="Simplified Arabic" w:hAnsi="Simplified Arabic" w:cs="Simplified Arabic"/>
          <w:sz w:val="32"/>
          <w:szCs w:val="32"/>
          <w:rtl/>
        </w:rPr>
        <w:lastRenderedPageBreak/>
        <w:t>الكريمة أنّ كلّ أمّة من هذه الأمم كانت تختلف عن الأخرى؛ فالأولى بلغت من النضوج مبلغاً يجعلها مؤاخذة بأعمالها، والثالثة لا تكاد تفقه قولا، وهي مستضعفة ومعتدى عليها من قبل أُمّتين أصلهما واحد، بدلالة تقارب الاسمين،</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يأجوج ومأجوج</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وبدلالة تحالفهما في العدوان على هذه الأمّة الضعيفة. إنّها أمّة تحسُّ بضرورة وجود حاجز يحفظها من عدوان الأقوياء، ويتيح لها أن تبلور شخصيتها بعيداً عن الآخرين. جاء في الآية </w:t>
      </w:r>
      <w:r w:rsidRPr="00691650">
        <w:rPr>
          <w:rFonts w:ascii="Simplified Arabic" w:hAnsi="Simplified Arabic" w:cs="Simplified Arabic"/>
          <w:b/>
          <w:bCs/>
          <w:sz w:val="28"/>
          <w:szCs w:val="28"/>
          <w:rtl/>
        </w:rPr>
        <w:t>94</w:t>
      </w:r>
      <w:r w:rsidRPr="00691650">
        <w:rPr>
          <w:rFonts w:ascii="Simplified Arabic" w:hAnsi="Simplified Arabic" w:cs="Simplified Arabic"/>
          <w:sz w:val="32"/>
          <w:szCs w:val="32"/>
          <w:rtl/>
        </w:rPr>
        <w:t xml:space="preserve"> من سورة الكهف:"</w:t>
      </w:r>
      <w:r w:rsidRPr="00691650">
        <w:rPr>
          <w:rFonts w:ascii="Simplified Arabic" w:hAnsi="Simplified Arabic" w:cs="Simplified Arabic"/>
          <w:b/>
          <w:bCs/>
          <w:sz w:val="32"/>
          <w:szCs w:val="32"/>
          <w:rtl/>
        </w:rPr>
        <w:t xml:space="preserve"> قالوا يا ذا القرنينِ إنّ يأجوجَ ومأجوجَ مفسدونَ في الأرض، فهل نجعلُ لك خَرْجاً على أنْ تجعلَ بيننا وبينهم سدّاً"</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قام ذو القرنين بإيجاد الحل الناجح والناجع، والمحقق لبعض أهداف تجوالهِ وجَوبِه في الأرض؛ فهذا الحل يعزل الأمم عن بعضها فيُتيح تبلور شخصيّاتها في تلك المرحلة، التي سيليها مرحلة اختلاط الأمم، وهذا في حينه سيكون رحمة من الله تعالى بالناس:"</w:t>
      </w:r>
      <w:r w:rsidRPr="00691650">
        <w:rPr>
          <w:rFonts w:ascii="Simplified Arabic" w:hAnsi="Simplified Arabic" w:cs="Simplified Arabic"/>
          <w:b/>
          <w:bCs/>
          <w:sz w:val="32"/>
          <w:szCs w:val="32"/>
          <w:rtl/>
        </w:rPr>
        <w:t>قال هذا رحمةٌ من ربيّ</w:t>
      </w:r>
      <w:r w:rsidRPr="00691650">
        <w:rPr>
          <w:rFonts w:ascii="Simplified Arabic" w:hAnsi="Simplified Arabic" w:cs="Simplified Arabic"/>
          <w:sz w:val="32"/>
          <w:szCs w:val="32"/>
          <w:rtl/>
        </w:rPr>
        <w:t>..."، وفي الوقت الذي يفقد فيه الردم الحاجز وظيفته لا بدّ أن يزول:</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فإذا جاء وعد ربّي جعلهُ دكاءَ</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وهذا لا بدّ أن يحصل، لأنّهُ تقدير ربّ الناس ومربّيهم:</w:t>
      </w:r>
      <w:r w:rsidRPr="00691650">
        <w:rPr>
          <w:rFonts w:ascii="Simplified Arabic" w:hAnsi="Simplified Arabic" w:cs="Simplified Arabic"/>
          <w:b/>
          <w:bCs/>
          <w:sz w:val="32"/>
          <w:szCs w:val="32"/>
          <w:rtl/>
        </w:rPr>
        <w:t>".. وكان وعد ربّي حقّاً"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وسيكون</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هذا الاندكاك</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متزامناً مع بدايات المرحلة الأخيرة، والتي هي مرحلة اختلاط الأمم وموج بعضها في بعض، كما ألمحنا.</w:t>
      </w:r>
    </w:p>
    <w:p w:rsidR="007D4E46" w:rsidRPr="00691650" w:rsidRDefault="007D4E46" w:rsidP="00A959D7">
      <w:pPr>
        <w:jc w:val="lowKashida"/>
        <w:rPr>
          <w:rFonts w:ascii="Simplified Arabic" w:hAnsi="Simplified Arabic" w:cs="Simplified Arabic"/>
          <w:sz w:val="32"/>
          <w:szCs w:val="32"/>
        </w:rPr>
      </w:pPr>
      <w:r w:rsidRPr="00691650">
        <w:rPr>
          <w:rFonts w:ascii="Simplified Arabic" w:hAnsi="Simplified Arabic" w:cs="Simplified Arabic"/>
          <w:sz w:val="32"/>
          <w:szCs w:val="32"/>
          <w:rtl/>
        </w:rPr>
        <w:tab/>
        <w:t>جاء في الحديث الشريف أنّ الرسول، صلى الله عليه وسلم، استيقظ من نومهِ فزعاً وقال:</w:t>
      </w:r>
      <w:r w:rsidRPr="00691650">
        <w:rPr>
          <w:rFonts w:ascii="Simplified Arabic" w:hAnsi="Simplified Arabic" w:cs="Simplified Arabic"/>
          <w:b/>
          <w:bCs/>
          <w:sz w:val="32"/>
          <w:szCs w:val="32"/>
          <w:rtl/>
        </w:rPr>
        <w:t>" ويلٌ للعرب من شرٍّ قد اقترب؛ فتح اليوم من ردم يأجوج</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وهذا يشير إلى تزامن بدايات انهيار السدّ مع بداية </w:t>
      </w:r>
      <w:r w:rsidRPr="00691650">
        <w:rPr>
          <w:rFonts w:ascii="Simplified Arabic" w:hAnsi="Simplified Arabic" w:cs="Simplified Arabic"/>
          <w:sz w:val="32"/>
          <w:szCs w:val="32"/>
          <w:rtl/>
        </w:rPr>
        <w:lastRenderedPageBreak/>
        <w:t xml:space="preserve">مرحلة العالميّة واختلاط الأمم، والتي جاء الإسلام ليحققها. ولا شكّ أنّ كلمة </w:t>
      </w:r>
      <w:r w:rsidRPr="00691650">
        <w:rPr>
          <w:rFonts w:ascii="Simplified Arabic" w:hAnsi="Simplified Arabic" w:cs="Simplified Arabic"/>
          <w:b/>
          <w:bCs/>
          <w:rtl/>
        </w:rPr>
        <w:t>(</w:t>
      </w:r>
      <w:r w:rsidRPr="00691650">
        <w:rPr>
          <w:rFonts w:ascii="Simplified Arabic" w:hAnsi="Simplified Arabic" w:cs="Simplified Arabic"/>
          <w:sz w:val="32"/>
          <w:szCs w:val="32"/>
          <w:rtl/>
        </w:rPr>
        <w:t>يختلط</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لا تفي هنا بالغرض، بل </w:t>
      </w:r>
      <w:r w:rsidRPr="00691650">
        <w:rPr>
          <w:rFonts w:ascii="Simplified Arabic" w:hAnsi="Simplified Arabic" w:cs="Simplified Arabic"/>
          <w:b/>
          <w:bCs/>
          <w:rtl/>
        </w:rPr>
        <w:t>(</w:t>
      </w:r>
      <w:r w:rsidRPr="00691650">
        <w:rPr>
          <w:rFonts w:ascii="Simplified Arabic" w:hAnsi="Simplified Arabic" w:cs="Simplified Arabic"/>
          <w:sz w:val="32"/>
          <w:szCs w:val="32"/>
          <w:rtl/>
        </w:rPr>
        <w:t>يموج</w:t>
      </w:r>
      <w:r w:rsidRPr="00691650">
        <w:rPr>
          <w:rFonts w:ascii="Simplified Arabic" w:hAnsi="Simplified Arabic" w:cs="Simplified Arabic"/>
          <w:b/>
          <w:bCs/>
          <w:rtl/>
        </w:rPr>
        <w:t>)</w:t>
      </w:r>
      <w:r w:rsidRPr="00691650">
        <w:rPr>
          <w:rFonts w:ascii="Simplified Arabic" w:hAnsi="Simplified Arabic" w:cs="Simplified Arabic"/>
          <w:sz w:val="32"/>
          <w:szCs w:val="32"/>
          <w:rtl/>
        </w:rPr>
        <w:t>، لأنّ الاختلاط لا يدل على الكثرة الهائلة، ولا يشير إلى التداخل مع الاحتفاظ بالخصائص المُميّزة، وكل ذلك بعض إيحاءات كلمة</w:t>
      </w:r>
      <w:r w:rsidRPr="00691650">
        <w:rPr>
          <w:rFonts w:ascii="Simplified Arabic" w:hAnsi="Simplified Arabic" w:cs="Simplified Arabic"/>
          <w:b/>
          <w:bCs/>
          <w:sz w:val="32"/>
          <w:szCs w:val="32"/>
          <w:rtl/>
        </w:rPr>
        <w:t xml:space="preserve"> يموج</w:t>
      </w:r>
      <w:r w:rsidRPr="00691650">
        <w:rPr>
          <w:rFonts w:ascii="Simplified Arabic" w:hAnsi="Simplified Arabic" w:cs="Simplified Arabic"/>
          <w:sz w:val="32"/>
          <w:szCs w:val="32"/>
          <w:rtl/>
        </w:rPr>
        <w:t xml:space="preserve">. أما كلمة </w:t>
      </w:r>
      <w:r w:rsidRPr="00691650">
        <w:rPr>
          <w:rFonts w:ascii="Simplified Arabic" w:hAnsi="Simplified Arabic" w:cs="Simplified Arabic"/>
          <w:b/>
          <w:bCs/>
          <w:rtl/>
        </w:rPr>
        <w:t>(</w:t>
      </w:r>
      <w:r w:rsidRPr="00691650">
        <w:rPr>
          <w:rFonts w:ascii="Simplified Arabic" w:hAnsi="Simplified Arabic" w:cs="Simplified Arabic"/>
          <w:sz w:val="32"/>
          <w:szCs w:val="32"/>
          <w:rtl/>
        </w:rPr>
        <w:t>تركنا</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في قوله تعالى</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u w:val="single"/>
          <w:rtl/>
        </w:rPr>
        <w:t>وتركنا</w:t>
      </w:r>
      <w:r w:rsidRPr="00691650">
        <w:rPr>
          <w:rFonts w:ascii="Simplified Arabic" w:hAnsi="Simplified Arabic" w:cs="Simplified Arabic"/>
          <w:b/>
          <w:bCs/>
          <w:sz w:val="32"/>
          <w:szCs w:val="32"/>
          <w:rtl/>
        </w:rPr>
        <w:t xml:space="preserve"> بعضهم يومئذٍ يموجُ في بعض</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فتوحي</w:t>
      </w:r>
      <w:r w:rsidRPr="00691650">
        <w:rPr>
          <w:rFonts w:ascii="Simplified Arabic" w:hAnsi="Simplified Arabic" w:cs="Simplified Arabic"/>
          <w:b/>
          <w:bCs/>
          <w:sz w:val="32"/>
          <w:szCs w:val="32"/>
          <w:rtl/>
        </w:rPr>
        <w:t xml:space="preserve"> بالمنع</w:t>
      </w:r>
      <w:r w:rsidRPr="00691650">
        <w:rPr>
          <w:rFonts w:ascii="Simplified Arabic" w:hAnsi="Simplified Arabic" w:cs="Simplified Arabic"/>
          <w:sz w:val="32"/>
          <w:szCs w:val="32"/>
          <w:rtl/>
        </w:rPr>
        <w:t xml:space="preserve"> السابق.</w:t>
      </w:r>
    </w:p>
    <w:p w:rsidR="007D4E46" w:rsidRPr="00691650" w:rsidRDefault="007D4E46" w:rsidP="00A959D7">
      <w:pPr>
        <w:jc w:val="lowKashida"/>
        <w:rPr>
          <w:rFonts w:ascii="Simplified Arabic" w:hAnsi="Simplified Arabic" w:cs="Simplified Arabic"/>
          <w:sz w:val="32"/>
          <w:szCs w:val="32"/>
        </w:rPr>
      </w:pPr>
      <w:r w:rsidRPr="00691650">
        <w:rPr>
          <w:rFonts w:ascii="Simplified Arabic" w:hAnsi="Simplified Arabic" w:cs="Simplified Arabic"/>
          <w:sz w:val="32"/>
          <w:szCs w:val="32"/>
        </w:rPr>
        <w:tab/>
      </w:r>
      <w:r w:rsidRPr="00691650">
        <w:rPr>
          <w:rFonts w:ascii="Simplified Arabic" w:hAnsi="Simplified Arabic" w:cs="Simplified Arabic"/>
          <w:sz w:val="32"/>
          <w:szCs w:val="32"/>
          <w:rtl/>
        </w:rPr>
        <w:t>تستمر مرحلة موج الأمم في بعضها إلى يوم القيامة:</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وتركنا بعضهم يومئذٍ يموجُ في بعض، </w:t>
      </w:r>
      <w:r w:rsidRPr="00691650">
        <w:rPr>
          <w:rFonts w:ascii="Simplified Arabic" w:hAnsi="Simplified Arabic" w:cs="Simplified Arabic"/>
          <w:b/>
          <w:bCs/>
          <w:sz w:val="32"/>
          <w:szCs w:val="32"/>
          <w:rtl/>
        </w:rPr>
        <w:t>ونفخ في الصور فجمعناهم جمعاً"</w:t>
      </w:r>
      <w:r w:rsidRPr="00691650">
        <w:rPr>
          <w:rFonts w:ascii="Simplified Arabic" w:hAnsi="Simplified Arabic" w:cs="Simplified Arabic"/>
          <w:sz w:val="32"/>
          <w:szCs w:val="32"/>
          <w:rtl/>
        </w:rPr>
        <w:t>، ولكنّ هذا الموج لا يذهب بخصوصيّات الأمم وتميّزها، بدليل أنّ يأجوج ومأجوج الذين أفسدوا في مرحلة تبلور خصوصيّات الأمم سيعاودون الكرّة فيكون إفسادهم من العلامات الكبرى لقيام الساعة. وبدليل وجود العرب الذين يصيبهم البلاء الشديد عند خروج يأجوج ومأجوج كما جاء في الحديث الشريف. وفي الوقت الذي تقترب فيه وظيفة الدين الدنيويّة من نهايتها تقترب نهاية وظيفة العرب أيضاً.</w:t>
      </w:r>
    </w:p>
    <w:p w:rsidR="007D4E46" w:rsidRPr="00691650" w:rsidRDefault="007D4E46"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sz w:val="32"/>
          <w:szCs w:val="32"/>
        </w:rPr>
        <w:t xml:space="preserve">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خلاصة الأمر أنّ الأمم التي تبلورت قديماً ستبقى متميّزة، على الرغم من اتجاه البشريّة نحو العولمة، فاختلاط الناس إلى يوم القيامة لن يذهب بالأسس المميزة لشخصيّات الأمم العريقة. وسيبقى التميّز والتنوّع من أهم أسس التحضّر البشري. وستبقى الأمم هي المحضن الذي ُيلهم قيم الانتماء، ويؤسس في النفوس معاني الالتزام. وستخفق كل مخططات الشرّ التي تريد أن تجعل من العولمة وسيلة لإفساد الناس، </w:t>
      </w:r>
      <w:r w:rsidRPr="00691650">
        <w:rPr>
          <w:rFonts w:ascii="Simplified Arabic" w:hAnsi="Simplified Arabic" w:cs="Simplified Arabic"/>
          <w:sz w:val="32"/>
          <w:szCs w:val="32"/>
          <w:rtl/>
        </w:rPr>
        <w:lastRenderedPageBreak/>
        <w:t>ومسوغاً للاعتداء على خصوصيّات الأمم، من أجل تحويل البشريّة إلى قطعان يسهل السيطرة عليها واستغلالها. وصدق الله العظيم: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إنّ كيدَ الشيطانِ كانَ ضعيفاً"</w:t>
      </w:r>
      <w:r w:rsidRPr="00691650">
        <w:rPr>
          <w:rFonts w:ascii="Simplified Arabic" w:hAnsi="Simplified Arabic" w:cs="Simplified Arabic"/>
          <w:sz w:val="32"/>
          <w:szCs w:val="32"/>
          <w:rtl/>
        </w:rPr>
        <w:t xml:space="preserve">. </w:t>
      </w:r>
    </w:p>
    <w:p w:rsidR="007D4E46" w:rsidRPr="00691650" w:rsidRDefault="007D4E46" w:rsidP="00A03712">
      <w:pPr>
        <w:jc w:val="center"/>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bookmarkStart w:id="62" w:name="وكيفتصبر"/>
      <w:r w:rsidRPr="00691650">
        <w:rPr>
          <w:rFonts w:ascii="Simplified Arabic" w:hAnsi="Simplified Arabic" w:cs="Simplified Arabic"/>
          <w:b/>
          <w:bCs/>
          <w:sz w:val="48"/>
          <w:szCs w:val="48"/>
          <w:rtl/>
        </w:rPr>
        <w:lastRenderedPageBreak/>
        <w:t>وكيف تصب</w:t>
      </w:r>
      <w:r w:rsidRPr="005A5D8D">
        <w:rPr>
          <w:rFonts w:ascii="Simplified Arabic" w:hAnsi="Simplified Arabic" w:cs="Simplified Arabic"/>
          <w:b/>
          <w:bCs/>
          <w:sz w:val="48"/>
          <w:szCs w:val="48"/>
          <w:rtl/>
        </w:rPr>
        <w:t>ر</w:t>
      </w:r>
      <w:r w:rsidRPr="005A5D8D">
        <w:rPr>
          <w:rFonts w:ascii="Simplified Arabic" w:hAnsi="Simplified Arabic" w:cs="Simplified Arabic"/>
          <w:sz w:val="48"/>
          <w:szCs w:val="48"/>
          <w:rtl/>
        </w:rPr>
        <w:t>؟!</w:t>
      </w:r>
    </w:p>
    <w:p w:rsidR="007D4E46" w:rsidRPr="00691650" w:rsidRDefault="007D4E46" w:rsidP="00A959D7">
      <w:pPr>
        <w:jc w:val="lowKashida"/>
        <w:rPr>
          <w:rFonts w:ascii="Simplified Arabic" w:hAnsi="Simplified Arabic" w:cs="Simplified Arabic"/>
          <w:b/>
          <w:bCs/>
          <w:sz w:val="48"/>
          <w:szCs w:val="48"/>
          <w:rtl/>
        </w:rPr>
      </w:pPr>
    </w:p>
    <w:bookmarkEnd w:id="62"/>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28"/>
          <w:rtl/>
        </w:rPr>
        <w:tab/>
      </w:r>
      <w:r w:rsidRPr="00691650">
        <w:rPr>
          <w:rFonts w:ascii="Simplified Arabic" w:hAnsi="Simplified Arabic" w:cs="Simplified Arabic"/>
          <w:b/>
          <w:bCs/>
          <w:sz w:val="32"/>
          <w:szCs w:val="32"/>
          <w:rtl/>
        </w:rPr>
        <w:t>هل</w:t>
      </w:r>
      <w:r w:rsidRPr="00691650">
        <w:rPr>
          <w:rFonts w:ascii="Simplified Arabic" w:hAnsi="Simplified Arabic" w:cs="Simplified Arabic"/>
          <w:sz w:val="32"/>
          <w:szCs w:val="32"/>
          <w:rtl/>
        </w:rPr>
        <w:t xml:space="preserve"> يُضير الرسول أو ينقص من قدره أن يكون تابعاً في طلب العلم؟! هذا موسى، عليه السلام، يسعى إلى العبد الصالح يطلب عنده المعرفة:</w:t>
      </w:r>
      <w:r w:rsidRPr="00691650">
        <w:rPr>
          <w:rFonts w:ascii="Simplified Arabic" w:hAnsi="Simplified Arabic" w:cs="Simplified Arabic"/>
          <w:b/>
          <w:bCs/>
          <w:sz w:val="32"/>
          <w:szCs w:val="32"/>
          <w:rtl/>
        </w:rPr>
        <w:t xml:space="preserve"> "قال له موسى هل أتبعك على أنْ تعلمن مما عُلمتَ رُشداً" </w:t>
      </w:r>
      <w:r w:rsidRPr="00691650">
        <w:rPr>
          <w:rFonts w:ascii="Simplified Arabic" w:hAnsi="Simplified Arabic" w:cs="Simplified Arabic"/>
          <w:b/>
          <w:bCs/>
          <w:rtl/>
        </w:rPr>
        <w:t>(الكهف:66)</w:t>
      </w:r>
      <w:r w:rsidRPr="00691650">
        <w:rPr>
          <w:rFonts w:ascii="Simplified Arabic" w:hAnsi="Simplified Arabic" w:cs="Simplified Arabic"/>
          <w:sz w:val="32"/>
          <w:szCs w:val="32"/>
          <w:rtl/>
        </w:rPr>
        <w:t xml:space="preserve"> ولكنّ العبد الصالح يعلم أنّ ما لديه من علم ربّاني تقصر عنه الحكمة البشريّة، فيقول لموسى، عليه السلام: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إنّك لن تستطيعَ مَعِيَ صبراً، وكيف تصبرُ على ما لم تُحط به خُبراً "،</w:t>
      </w:r>
      <w:r w:rsidRPr="00691650">
        <w:rPr>
          <w:rFonts w:ascii="Simplified Arabic" w:hAnsi="Simplified Arabic" w:cs="Simplified Arabic"/>
          <w:sz w:val="32"/>
          <w:szCs w:val="32"/>
          <w:rtl/>
        </w:rPr>
        <w:t xml:space="preserve"> إذن ليس من السّهل أن يَصبر موسى، عليه السلام، لأنّه لن يدرك مرامي أفعال العبد الصالح، بل إنّ صبره عندها سيكون عجيباً:</w:t>
      </w:r>
      <w:r w:rsidRPr="00691650">
        <w:rPr>
          <w:rFonts w:ascii="Simplified Arabic" w:hAnsi="Simplified Arabic" w:cs="Simplified Arabic"/>
          <w:b/>
          <w:bCs/>
          <w:sz w:val="32"/>
          <w:szCs w:val="32"/>
          <w:rtl/>
        </w:rPr>
        <w:t>" وكيف تصبر؟!"</w:t>
      </w:r>
      <w:r w:rsidRPr="00691650">
        <w:rPr>
          <w:rFonts w:ascii="Simplified Arabic" w:hAnsi="Simplified Arabic" w:cs="Simplified Arabic"/>
          <w:sz w:val="32"/>
          <w:szCs w:val="32"/>
          <w:rtl/>
        </w:rPr>
        <w:t xml:space="preserve"> وهذا ما حصل فعلاً، فقد بادر، عليه السلام، بالاعتراض، وتكرر منه ذلك حتى بعد أن تمّ تذكيرهُ أكثر من مرّة:</w:t>
      </w:r>
      <w:r w:rsidRPr="00691650">
        <w:rPr>
          <w:rFonts w:ascii="Simplified Arabic" w:hAnsi="Simplified Arabic" w:cs="Simplified Arabic"/>
          <w:b/>
          <w:bCs/>
          <w:sz w:val="32"/>
          <w:szCs w:val="32"/>
          <w:rtl/>
        </w:rPr>
        <w:t>" قال ألم أقل لك إنّك لن تستطيع معي صبراً"</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ليس من السهل إذن أن يصبر الإنسان حتى يدرك الحكمة. ويكون كمال الصبر عندما يتحقق كمال الإحاطة، والذي لن يكون في عالم القصور البشري. من هنا يكون النجاح للعقائد والأفكار التي تقدّم المعرفة والبرهان، ويكون النجاح للمربي الذي يغرس في العقول والقلوب القناعات الأقرب إلى الحقيقة، ويكون النجاح للقائد الذي نؤمن به قائداً في عالم الفكرة، فنخلص له بمقدار ما يخلص هو للحقيقة.</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ab/>
        <w:t>هذا إبراهيم، عليه السلام، يدعو ربّه:</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ربّ أرني كيف تحيي الموتى، قال أولم تؤمن؟! قال بلى ولكن ليطمئنّ قلبي</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bCs/>
          <w:rtl/>
        </w:rPr>
        <w:t>(البقرة:260)</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وهذا موسى، عليه السلام، يرجو ربه:</w:t>
      </w:r>
      <w:r w:rsidRPr="00691650">
        <w:rPr>
          <w:rFonts w:ascii="Simplified Arabic" w:hAnsi="Simplified Arabic" w:cs="Simplified Arabic"/>
          <w:b/>
          <w:bCs/>
          <w:sz w:val="32"/>
          <w:szCs w:val="32"/>
          <w:rtl/>
        </w:rPr>
        <w:t>"ربّ أرني أنظر إليك"</w:t>
      </w:r>
      <w:r w:rsidRPr="00691650">
        <w:rPr>
          <w:rFonts w:ascii="Simplified Arabic" w:hAnsi="Simplified Arabic" w:cs="Simplified Arabic"/>
          <w:sz w:val="32"/>
          <w:szCs w:val="32"/>
          <w:rtl/>
        </w:rPr>
        <w:t>، ولكن أنّى لبشر أن يطيق ذلك في قانون الدنيا. ومن هنا لا بد من تقريب هذه الحقيقة إلى موسى، عليه السّلام، ليقتنع ويطمئنّ قلبه:</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قال لن تراني، ولكن انظر إلى الجبل فإنْ استقر مكانه فسوف تراني</w:t>
      </w:r>
      <w:r w:rsidRPr="00691650">
        <w:rPr>
          <w:rFonts w:ascii="Simplified Arabic" w:hAnsi="Simplified Arabic" w:cs="Simplified Arabic"/>
          <w:sz w:val="32"/>
          <w:szCs w:val="32"/>
          <w:rtl/>
        </w:rPr>
        <w:t xml:space="preserve">" </w:t>
      </w:r>
      <w:r w:rsidRPr="00691650">
        <w:rPr>
          <w:rFonts w:ascii="Simplified Arabic" w:hAnsi="Simplified Arabic" w:cs="Simplified Arabic"/>
          <w:rtl/>
        </w:rPr>
        <w:t>(</w:t>
      </w:r>
      <w:r w:rsidRPr="00691650">
        <w:rPr>
          <w:rFonts w:ascii="Simplified Arabic" w:hAnsi="Simplified Arabic" w:cs="Simplified Arabic"/>
          <w:b/>
          <w:bCs/>
          <w:rtl/>
        </w:rPr>
        <w:t>الأعراف</w:t>
      </w:r>
      <w:r w:rsidRPr="00691650">
        <w:rPr>
          <w:rFonts w:ascii="Simplified Arabic" w:hAnsi="Simplified Arabic" w:cs="Simplified Arabic"/>
          <w:rtl/>
        </w:rPr>
        <w:t xml:space="preserve">: </w:t>
      </w:r>
      <w:r w:rsidRPr="00691650">
        <w:rPr>
          <w:rFonts w:ascii="Simplified Arabic" w:hAnsi="Simplified Arabic" w:cs="Simplified Arabic"/>
          <w:b/>
          <w:bCs/>
          <w:rtl/>
        </w:rPr>
        <w:t>143</w:t>
      </w:r>
      <w:r w:rsidRPr="00691650">
        <w:rPr>
          <w:rFonts w:ascii="Simplified Arabic" w:hAnsi="Simplified Arabic" w:cs="Simplified Arabic"/>
          <w:rtl/>
        </w:rPr>
        <w:t>)</w:t>
      </w:r>
      <w:r w:rsidRPr="00691650">
        <w:rPr>
          <w:rFonts w:ascii="Simplified Arabic" w:hAnsi="Simplified Arabic" w:cs="Simplified Arabic"/>
          <w:sz w:val="32"/>
          <w:szCs w:val="32"/>
          <w:rtl/>
        </w:rPr>
        <w:t>، فالاستسلام الحقيقي هو استسلام العارفين، والانقياد الجوهري هو انقياد المقتنعين، ولا فلاح لمنهج ولا فكرة لا تقيم بناءها على أساس من المعرفة والاقتناع. ونحن هنا نهدف إلى لفت الانتباه إلى حاجة الناس إلى البرهان، وحاجتهم إلى معرفة الحكمة من وراء التشريع، حتى في الشعائر التعبديّة. أمّا قول العلماء إنّ العبادات لا تعلل، فإنّها قضية أخرى لا علاقة لها بالحكمة. وحتى عندما يعجز العقل البشري عن إدراك الحكمة فإنّه بالإمكان تقديم الدليل على هذا العجز، وعندها تتحقق القناعة المطلوبة، كما حصل عندما طلب موسى، عليه السلام، أن يرى الله تعالى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حتى أولئك الذين يستسلمون بمجرد التحقق من الدليل الشرعي، المستند إلى القرآن الكريم والسنّة المشرّفة، نجد أنّ استسلامهم يقوم على أساس من القناعة التي نسميها إيماناً، ولكنّ هذا الاستسلام تشوبه شوائب الحيرة والتساؤل عندما يتعارض ظاهر الأمر مع أساسيّات الدين، كما حصل في قصة موسى، والعبد الصالح؛ حيث لم يصبر موسى، عليه السّلام، واستنكر قتل الصبي، وخَرْق السفينة، لأنّ ظاهر هذه </w:t>
      </w:r>
      <w:r w:rsidRPr="00691650">
        <w:rPr>
          <w:rFonts w:ascii="Simplified Arabic" w:hAnsi="Simplified Arabic" w:cs="Simplified Arabic"/>
          <w:sz w:val="32"/>
          <w:szCs w:val="32"/>
          <w:rtl/>
        </w:rPr>
        <w:lastRenderedPageBreak/>
        <w:t>الأفعال يتناقض مع الإصلاح الذي أمر به الدين. إنّ ما فعله العبد الصالح كان بوحي ربانيّ، لذلك قال:</w:t>
      </w:r>
      <w:r w:rsidRPr="00691650">
        <w:rPr>
          <w:rFonts w:ascii="Simplified Arabic" w:hAnsi="Simplified Arabic" w:cs="Simplified Arabic"/>
          <w:b/>
          <w:bCs/>
          <w:sz w:val="32"/>
          <w:szCs w:val="32"/>
          <w:rtl/>
        </w:rPr>
        <w:t>" وما فعلتُه عن أمري"</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ولا ننسى أنّ اتّباع موسى، عليه السلام، للعبد الصالح ابتداءً كان بوحي ربّاني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إذا كنّا بحاجة دائمة إلى استجلاء الحكمة من وراء النص الديني، وإذا كان استسلامنا لله الخالق لا يعني استسلامنا لكل ظواهر النصوص، وإذا كانت الملائكة قد تساءلت عن الحكمة:</w:t>
      </w:r>
      <w:r w:rsidRPr="00691650">
        <w:rPr>
          <w:rFonts w:ascii="Simplified Arabic" w:hAnsi="Simplified Arabic" w:cs="Simplified Arabic"/>
          <w:b/>
          <w:bCs/>
          <w:sz w:val="32"/>
          <w:szCs w:val="32"/>
          <w:rtl/>
        </w:rPr>
        <w:t>" أتجعلُ فيها من يفسدُ فيها ويسفك الدماء"</w:t>
      </w:r>
      <w:r w:rsidRPr="00691650">
        <w:rPr>
          <w:rFonts w:ascii="Simplified Arabic" w:hAnsi="Simplified Arabic" w:cs="Simplified Arabic"/>
          <w:sz w:val="32"/>
          <w:szCs w:val="32"/>
          <w:rtl/>
        </w:rPr>
        <w:t>، فماذا يمكن أن نقول في أولئك الذين يريدون أن يجعلوا من الشعوب أغناماً تُقاد، وماذا نقول في الديكتاتوريّات التي ابتليت بها الأمّة فكانت صوراً مكررة لفرعون وهو يقول:</w:t>
      </w:r>
      <w:r w:rsidRPr="00691650">
        <w:rPr>
          <w:rFonts w:ascii="Simplified Arabic" w:hAnsi="Simplified Arabic" w:cs="Simplified Arabic"/>
          <w:b/>
          <w:bCs/>
          <w:sz w:val="32"/>
          <w:szCs w:val="32"/>
          <w:rtl/>
        </w:rPr>
        <w:t>" ما أريكم إلا ما أرى"</w:t>
      </w:r>
      <w:r w:rsidRPr="00691650">
        <w:rPr>
          <w:rFonts w:ascii="Simplified Arabic" w:hAnsi="Simplified Arabic" w:cs="Simplified Arabic"/>
          <w:sz w:val="32"/>
          <w:szCs w:val="32"/>
          <w:rtl/>
        </w:rPr>
        <w:t xml:space="preserve">؟! </w:t>
      </w:r>
    </w:p>
    <w:p w:rsidR="007D4E46" w:rsidRPr="00691650" w:rsidRDefault="007D4E46" w:rsidP="00A959D7">
      <w:pPr>
        <w:jc w:val="lowKashida"/>
        <w:rPr>
          <w:rFonts w:ascii="Simplified Arabic" w:hAnsi="Simplified Arabic" w:cs="Simplified Arabic"/>
          <w:b/>
          <w:bCs/>
          <w:sz w:val="32"/>
          <w:szCs w:val="32"/>
          <w:rtl/>
        </w:rPr>
      </w:pPr>
    </w:p>
    <w:p w:rsidR="007D4E46" w:rsidRPr="00691650" w:rsidRDefault="007D4E46" w:rsidP="00A959D7">
      <w:pPr>
        <w:jc w:val="lowKashida"/>
        <w:rPr>
          <w:rFonts w:ascii="Simplified Arabic" w:hAnsi="Simplified Arabic" w:cs="Simplified Arabic"/>
          <w:b/>
          <w:bCs/>
          <w:sz w:val="32"/>
          <w:szCs w:val="32"/>
          <w:rtl/>
        </w:rPr>
      </w:pPr>
    </w:p>
    <w:p w:rsidR="007D4E46" w:rsidRPr="00691650" w:rsidRDefault="007D4E46" w:rsidP="00A959D7">
      <w:pPr>
        <w:jc w:val="lowKashida"/>
        <w:rPr>
          <w:rFonts w:ascii="Simplified Arabic" w:hAnsi="Simplified Arabic" w:cs="Simplified Arabic"/>
          <w:sz w:val="32"/>
          <w:szCs w:val="32"/>
          <w:rtl/>
        </w:rPr>
      </w:pPr>
    </w:p>
    <w:p w:rsidR="00E31072" w:rsidRDefault="007D4E46" w:rsidP="00A959D7">
      <w:pPr>
        <w:jc w:val="lowKashida"/>
        <w:rPr>
          <w:rFonts w:ascii="Simplified Arabic" w:hAnsi="Simplified Arabic" w:cs="Simplified Arabic"/>
          <w:b/>
          <w:bCs/>
          <w:sz w:val="48"/>
          <w:szCs w:val="48"/>
          <w:rtl/>
        </w:rPr>
      </w:pPr>
      <w:r w:rsidRPr="00691650">
        <w:rPr>
          <w:rFonts w:ascii="Simplified Arabic" w:hAnsi="Simplified Arabic" w:cs="Simplified Arabic"/>
          <w:sz w:val="32"/>
          <w:szCs w:val="32"/>
          <w:rtl/>
          <w:lang w:bidi="ar-JO"/>
        </w:rPr>
        <w:br w:type="page"/>
      </w:r>
      <w:bookmarkStart w:id="63" w:name="لأَقتُلنّك"/>
    </w:p>
    <w:p w:rsidR="007D4E46" w:rsidRPr="00691650" w:rsidRDefault="007D4E46" w:rsidP="00E31072">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لأَقتُلنّك</w:t>
      </w:r>
    </w:p>
    <w:p w:rsidR="007D4E46" w:rsidRPr="00691650" w:rsidRDefault="007D4E46" w:rsidP="00A959D7">
      <w:pPr>
        <w:jc w:val="lowKashida"/>
        <w:rPr>
          <w:rFonts w:ascii="Simplified Arabic" w:hAnsi="Simplified Arabic" w:cs="Simplified Arabic"/>
          <w:b/>
          <w:bCs/>
          <w:sz w:val="48"/>
          <w:szCs w:val="48"/>
          <w:rtl/>
        </w:rPr>
      </w:pPr>
    </w:p>
    <w:bookmarkEnd w:id="63"/>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28"/>
          <w:rtl/>
        </w:rPr>
        <w:tab/>
      </w: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27</w:t>
      </w:r>
      <w:r w:rsidRPr="00691650">
        <w:rPr>
          <w:rFonts w:ascii="Simplified Arabic" w:hAnsi="Simplified Arabic" w:cs="Simplified Arabic"/>
          <w:sz w:val="32"/>
          <w:szCs w:val="32"/>
          <w:rtl/>
        </w:rPr>
        <w:t xml:space="preserve"> من سورة المائدة:</w:t>
      </w:r>
      <w:r w:rsidRPr="00691650">
        <w:rPr>
          <w:rFonts w:ascii="Simplified Arabic" w:hAnsi="Simplified Arabic" w:cs="Simplified Arabic"/>
          <w:b/>
          <w:bCs/>
          <w:sz w:val="32"/>
          <w:szCs w:val="32"/>
          <w:rtl/>
        </w:rPr>
        <w:t>"وَاتْلُ عَلَيْهِمْ نَبَأَ ابْنَيْ آدَمَ بِالْحَقِّ إِذْ قَرَّبَا قُرْبَاناً فَتُقُبِّلَ مِنْ أَحَدِهِمَا وَلَمْ يُتَقَبَّلْ مِنَ الآخَرِ قَالَ لأقْتُلَنَّكَ قَالَ إِنَّمَا يَتَقَبَّلُ اللَّهُ مِنَ الْمُتَّقِينَ"</w:t>
      </w:r>
      <w:r w:rsidRPr="00691650">
        <w:rPr>
          <w:rFonts w:ascii="Simplified Arabic" w:hAnsi="Simplified Arabic" w:cs="Simplified Arabic"/>
          <w:sz w:val="32"/>
          <w:szCs w:val="32"/>
          <w:rtl/>
        </w:rPr>
        <w:t>.</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لم يبق الأمر في دائرة التهديد، بل تعدّى ليصل بابن آدم الأول إلى أن يقتل أخاه، وذلك حسداً له أن اختاره الله تعالى وتقبّل منه!! ومن قبل هذا الحدث وجدنا إبليس يعصي أمر ربّه، فقد عَظُم عنده أن يختار الله آدم ونسله للخلافة؛ فالسجود لآدم، عليه السلام، يعني الاعتراف والإقرار والقبول بتأخُّر عالم الجن لصالح تقدّم البشر ممثلين بآدم، عليه السّلام. وقد كشفت هذه الحادثة عن مرض الكِبر المتمكن من نفس إبليس. ومعلوم أنّ إبليس لا ينفرد بهذه النقيصة، بل إنّ الكِبر هو الدافع الأقوى في صد الناس عن طريق الحق والحقيقة.</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اختار الله تعالى إبراهيم، عليه السلام، واصطفاه، ثم اصطفى من نسله إسماعيل وإسحاق، عليهما السلام، واصطفى من نسل إسحاق يعقوب، عليه السلام، الذي انتظر بلهفة أن يصطفي الله من نسله أحدَ أبنائه، إلى أن جاءه يوسف، عليه السلام، يقول:"</w:t>
      </w:r>
      <w:r w:rsidRPr="00691650">
        <w:rPr>
          <w:rFonts w:ascii="Simplified Arabic" w:hAnsi="Simplified Arabic" w:cs="Simplified Arabic"/>
          <w:b/>
          <w:bCs/>
          <w:sz w:val="32"/>
          <w:szCs w:val="32"/>
          <w:rtl/>
        </w:rPr>
        <w:t>إِذْ قَالَ يُوسُفُ لأبِيهِ يَا أَبَتِ إِنِّي رَأَيْتُ أَحَدَ عَشَرَ كَوْكَباً وَالشَّمْسَ وَالْقَمَرَ رَأَيْتُهُمْ لِي سَاجِدِينَ</w:t>
      </w:r>
      <w:r w:rsidRPr="00691650">
        <w:rPr>
          <w:rFonts w:ascii="Simplified Arabic" w:hAnsi="Simplified Arabic" w:cs="Simplified Arabic"/>
          <w:sz w:val="32"/>
          <w:szCs w:val="32"/>
          <w:rtl/>
        </w:rPr>
        <w:t xml:space="preserve">"، فأدرك يعقوب، عليه السلام، أنّ الله تعالى قد اختار يوسف على سائر إخوته، فحرص على كتمان الأمر، لاحتمال أن يؤدّي ذلك إلى حسد </w:t>
      </w:r>
      <w:r w:rsidRPr="00691650">
        <w:rPr>
          <w:rFonts w:ascii="Simplified Arabic" w:hAnsi="Simplified Arabic" w:cs="Simplified Arabic"/>
          <w:sz w:val="32"/>
          <w:szCs w:val="32"/>
          <w:rtl/>
        </w:rPr>
        <w:lastRenderedPageBreak/>
        <w:t>وتباغض، فقال</w:t>
      </w:r>
      <w:r w:rsidRPr="00691650">
        <w:rPr>
          <w:rFonts w:ascii="Simplified Arabic" w:hAnsi="Simplified Arabic" w:cs="Simplified Arabic"/>
          <w:b/>
          <w:bCs/>
          <w:sz w:val="32"/>
          <w:szCs w:val="32"/>
          <w:rtl/>
        </w:rPr>
        <w:t xml:space="preserve">:" قَالَ يَا بُنَيَّ لا تَقْصُصْ رُؤْياكَ عَلَى إِخْوَتِكَ فَيَكِيدُوا لَكَ كَيْداً إِنَّ الشَّيْطَانَ للإنسانِ عَدُوٌّ مُبِينٌ"، </w:t>
      </w:r>
      <w:r w:rsidRPr="00691650">
        <w:rPr>
          <w:rFonts w:ascii="Simplified Arabic" w:hAnsi="Simplified Arabic" w:cs="Simplified Arabic"/>
          <w:sz w:val="32"/>
          <w:szCs w:val="32"/>
          <w:rtl/>
        </w:rPr>
        <w:t>فاختيار يوسف الصغير على باقي إخوته مظنّة الحسد لدى بعضهم، وعلى وجه الخصوص الكبار منهم، والذين يتوقون أن يختار الله تعالى أحدهم. ولا ننسى أنّ الروايات تذكر أنّ يوسف، عليه السلام، كان أخاهم لأبيهم، أمّا هم فيغلب أن يكونوا أشقّاء.</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انتظر اليهود طويلاً بعد موسى، عليه السلام، آملين أن تكون الرسالة الخاتمة فيهم، وأن يكون الرسول الخاتم منهم. فلمّا بُعث عليه السلام في العرب، دفعهم الحسد والكِبر إلى الصدّ والتكذيب، بل إنّ الاعتقاد اليهودي بعقيدة الشعب المختار دفعهم إلى أن يكونوا الأشد عداوة للرسالة الإسلاميّة، وهم في ذلك يماثلون إبليس في موقفه من آدم، عليه السلام، وفي عداوته للبشر. ويبقى الكِبر هو الدافع الرئيس لكبار المعاندين، وأكابر المجرمين، أمّا أصحاب النفوس الزكيّة من أهل التواضع فيَعجَبون من مواقف أهل الكِبر، ولا يزالون حائرين، لا تطيق أفهامُهم مسلك أهل الحسد.</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واليوم يَعجبُ المسلمون من الموقف الغربي من الإسلام، فقد خُدِعوا طويلاً بشعارات الحريّة والمساواة وحقوق الإنسان، ثمّ هم اليوم يقفون أمام الحقيقة؛ فحرية الاعتقاد يُقصد بها إذن حرية الإلحاد، فهم يفضلونك علمانياً أو حتى ماركسياً، أمّا أن تكون مسلماً فهذا غاية الاستفزاز، لماذا؟! نقول : لقد بات معروفاً أنّ علاقة المسلم بدينه تُميّزهُ عن سائر الناس؛ فنظرته للدين تختلف، وتصديقه يختلف، ويقينه </w:t>
      </w:r>
      <w:r w:rsidRPr="00691650">
        <w:rPr>
          <w:rFonts w:ascii="Simplified Arabic" w:hAnsi="Simplified Arabic" w:cs="Simplified Arabic"/>
          <w:sz w:val="32"/>
          <w:szCs w:val="32"/>
          <w:rtl/>
        </w:rPr>
        <w:lastRenderedPageBreak/>
        <w:t xml:space="preserve">يختلف، بل لقد بلغ هذا اليقين درجة جعلته يعتقد جازماً أن لا حقيقة غير الإسلام، لذا فهو وحده المتّهم بأنّه يدّعي ملكية الحقيقة، وهذا لأنّ سلوكه تجاه دينه، وتجاه الآخرين يُصرّح بذلك، وهو لا يرى وجود أكثر من دين حق. إنّه الوحيد الذي لا يهمّه إن وصَفَتْه الأديان الأخرى بأنّه كافر، فهو لا يأبه بذلك، لأنه لا يشكّ لحظة أنّه على الحق. وهو الذي يطلب منه الآخرون أن لا يصفهم بالكفار، ثمّ هم يحاورونهُ من أجل أن يؤخذ منه التصريح والاعتراف. وهو وحده الذي يرى أنّ الإيمان يكون بالعقل والقلب، وبالتالي لا بد من الدليل. إنّه الوحيد الذي يعتقد جازماً بوراثته للدين الحق، وبأحقيّته بالقيادة الدينية. </w:t>
      </w:r>
      <w:r w:rsidRPr="00691650">
        <w:rPr>
          <w:rFonts w:ascii="Simplified Arabic" w:hAnsi="Simplified Arabic" w:cs="Simplified Arabic"/>
          <w:b/>
          <w:bCs/>
          <w:sz w:val="32"/>
          <w:szCs w:val="32"/>
          <w:rtl/>
        </w:rPr>
        <w:t>كل ذلك لأنّه يملك الدليل والبرهان</w:t>
      </w:r>
      <w:r w:rsidRPr="00691650">
        <w:rPr>
          <w:rFonts w:ascii="Simplified Arabic" w:hAnsi="Simplified Arabic" w:cs="Simplified Arabic"/>
          <w:sz w:val="32"/>
          <w:szCs w:val="32"/>
          <w:rtl/>
        </w:rPr>
        <w:t xml:space="preserve">.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بعد كلّ ما قلناه، كيف لا يُستفزّ الغربي من الإسلام ومن الصحوة الإسلاميّة؛ فالغرب يرى نفسه الأول في هذا العالم، ويرى أنّه المُلهِم للبشريّة، والوصي على الإنسانيّة، وتراه يشمخ عندما يرى الناس يتهافتون على صناعته، ويتلقّفون إنتاجه. ولكن عندما يصل الأمر إلى عقيدته وثقافته، تستفزه نظرة المسلم الفوقيّة، والتي تُشعره بتهافت تلك العقيدة وسخافتها. نعم، إنّه الدافع الذي دفع ابن آدم الأول أن يقول لأخيه:</w:t>
      </w:r>
      <w:r w:rsidRPr="00691650">
        <w:rPr>
          <w:rFonts w:ascii="Simplified Arabic" w:hAnsi="Simplified Arabic" w:cs="Simplified Arabic"/>
          <w:b/>
          <w:bCs/>
          <w:sz w:val="32"/>
          <w:szCs w:val="32"/>
          <w:rtl/>
        </w:rPr>
        <w:t>"لأقتُلنّك"</w:t>
      </w:r>
      <w:r w:rsidRPr="00691650">
        <w:rPr>
          <w:rFonts w:ascii="Simplified Arabic" w:hAnsi="Simplified Arabic" w:cs="Simplified Arabic"/>
          <w:sz w:val="32"/>
          <w:szCs w:val="32"/>
          <w:rtl/>
        </w:rPr>
        <w:t xml:space="preserve">. </w:t>
      </w:r>
    </w:p>
    <w:p w:rsidR="007D4E46" w:rsidRPr="00691650" w:rsidRDefault="007D4E46" w:rsidP="00A959D7">
      <w:pPr>
        <w:jc w:val="lowKashida"/>
        <w:rPr>
          <w:rFonts w:ascii="Simplified Arabic" w:hAnsi="Simplified Arabic" w:cs="Simplified Arabic"/>
          <w:b/>
          <w:bCs/>
          <w:sz w:val="28"/>
          <w:rtl/>
        </w:rPr>
      </w:pPr>
    </w:p>
    <w:p w:rsidR="007D4E46" w:rsidRPr="00691650" w:rsidRDefault="007D4E46" w:rsidP="00A959D7">
      <w:pPr>
        <w:jc w:val="lowKashida"/>
        <w:rPr>
          <w:rFonts w:ascii="Simplified Arabic" w:hAnsi="Simplified Arabic" w:cs="Simplified Arabic"/>
          <w:b/>
          <w:bCs/>
          <w:sz w:val="48"/>
          <w:szCs w:val="48"/>
          <w:rtl/>
        </w:rPr>
      </w:pPr>
      <w:bookmarkStart w:id="64" w:name="ثمّادعُهنّ"/>
    </w:p>
    <w:p w:rsidR="007D4E46" w:rsidRPr="00691650" w:rsidRDefault="007D4E46" w:rsidP="00A959D7">
      <w:pPr>
        <w:jc w:val="lowKashida"/>
        <w:rPr>
          <w:rFonts w:ascii="Simplified Arabic" w:hAnsi="Simplified Arabic" w:cs="Simplified Arabic"/>
          <w:b/>
          <w:bCs/>
          <w:sz w:val="48"/>
          <w:szCs w:val="48"/>
          <w:rtl/>
        </w:rPr>
      </w:pPr>
    </w:p>
    <w:p w:rsidR="007D4E46" w:rsidRPr="00691650" w:rsidRDefault="007D4E46" w:rsidP="00371A95">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ثمّ ادعُهنّ</w:t>
      </w:r>
    </w:p>
    <w:p w:rsidR="007D4E46" w:rsidRPr="00691650" w:rsidRDefault="007D4E46" w:rsidP="00A959D7">
      <w:pPr>
        <w:jc w:val="lowKashida"/>
        <w:rPr>
          <w:rFonts w:ascii="Simplified Arabic" w:hAnsi="Simplified Arabic" w:cs="Simplified Arabic"/>
          <w:b/>
          <w:bCs/>
          <w:sz w:val="48"/>
          <w:szCs w:val="48"/>
          <w:rtl/>
        </w:rPr>
      </w:pPr>
    </w:p>
    <w:bookmarkEnd w:id="64"/>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260</w:t>
      </w:r>
      <w:r w:rsidRPr="00691650">
        <w:rPr>
          <w:rFonts w:ascii="Simplified Arabic" w:hAnsi="Simplified Arabic" w:cs="Simplified Arabic"/>
          <w:sz w:val="32"/>
          <w:szCs w:val="32"/>
          <w:rtl/>
        </w:rPr>
        <w:t xml:space="preserve"> من سورة البقرة:</w:t>
      </w:r>
      <w:r w:rsidRPr="00691650">
        <w:rPr>
          <w:rFonts w:ascii="Simplified Arabic" w:hAnsi="Simplified Arabic" w:cs="Simplified Arabic"/>
          <w:b/>
          <w:bCs/>
          <w:sz w:val="32"/>
          <w:szCs w:val="32"/>
          <w:rtl/>
        </w:rPr>
        <w:t>" وَإِذْ قَالَ إِبْرَاهِيمُ رَبِّ أَرِنِي كَيْفَ تُحْيِي الْمَوْتَى، قَالَ أَوَلَمْ تُؤْمِنْ، قَالَ بَلَى وَلَكِنْ لِيَطْمَئِنَّ قَلْبِي</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واضح في السياق أنّ إبراهيم، عليه السّلام، يطلب أن يرى كيفيّة إحياء الموتى. فهو إذن يؤمن بأنّ الله تعالى يحيي الموتى، ولكنّ نفسه، عليه السلام، تتوق إلى معرفة كيفيّة هذا الإحياء. ولكن أنّى لبشر أن يرى الكيفيّة في جوهرها. وحتى لو دبّت الحياة في ميّت والناس ينظرون، أو اجتمعت الأجزاء المتفرقة وهم يبصرون، فهل يعني ذلك أنّهم قد عرفوا كيفيّة إحياء الموتى؟! إنّ جوهر الكيفيّة هو من الأسرار التي تزال تحيّر العقول، ولا تدركها الأبصار. وعليه كيف يمكن أن نُقرّب مثل هذه الحقيقة إلى الأفهام؟!</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لقد جاء الرّد في الآية نفسها من سورة البقرة:</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قَالَ فَخُذْ أَرْبَعَةً مِنَ الطَّيْرِ فَصُرْهُنَّ إِلَيْكَ ثُمَّ اجْعَلْ عَلَى كُلِّ جَبَلٍ مِنْهُنَّ جُزْءاً ثُمَّ ادْعُهُنَّ يَأْتِينَكَ سَعْياً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قال بعض أهل التفسير إنّ معنى كلمة </w:t>
      </w:r>
      <w:r w:rsidRPr="00691650">
        <w:rPr>
          <w:rFonts w:ascii="Simplified Arabic" w:hAnsi="Simplified Arabic" w:cs="Simplified Arabic"/>
          <w:b/>
          <w:bCs/>
          <w:sz w:val="32"/>
          <w:szCs w:val="32"/>
          <w:rtl/>
        </w:rPr>
        <w:t>فَصُرهُنّ</w:t>
      </w:r>
      <w:r w:rsidRPr="00691650">
        <w:rPr>
          <w:rFonts w:ascii="Simplified Arabic" w:hAnsi="Simplified Arabic" w:cs="Simplified Arabic"/>
          <w:sz w:val="32"/>
          <w:szCs w:val="32"/>
          <w:rtl/>
        </w:rPr>
        <w:t xml:space="preserve"> أي قطّعهنّ، وهذا عجيب، لأنّ الصّر فيه معنى الضّم، والتقطيع فيه تفريق. ويبدو أنّ الذي حملهم على هذا قوله تعالى:" </w:t>
      </w:r>
      <w:r w:rsidRPr="00691650">
        <w:rPr>
          <w:rFonts w:ascii="Simplified Arabic" w:hAnsi="Simplified Arabic" w:cs="Simplified Arabic"/>
          <w:b/>
          <w:bCs/>
          <w:sz w:val="32"/>
          <w:szCs w:val="32"/>
          <w:rtl/>
        </w:rPr>
        <w:t>ثُمَّ اجْعَلْ عَلَى كُلِّ جَبَلٍ مِنْهُنَّ جُزْءاً</w:t>
      </w:r>
      <w:r w:rsidRPr="00691650">
        <w:rPr>
          <w:rFonts w:ascii="Simplified Arabic" w:hAnsi="Simplified Arabic" w:cs="Simplified Arabic"/>
          <w:sz w:val="32"/>
          <w:szCs w:val="32"/>
          <w:rtl/>
        </w:rPr>
        <w:t xml:space="preserve"> "، ومعلوم أنّ الواحد هو جزء من الأربعة، والأربعة الطيور يمكن أن تكون أربعة أنواع يكون مجموعها أكثر من أربعة، وقد ورد في سورة الحِجر:</w:t>
      </w:r>
      <w:r w:rsidRPr="00691650">
        <w:rPr>
          <w:rFonts w:ascii="Simplified Arabic" w:hAnsi="Simplified Arabic" w:cs="Simplified Arabic"/>
          <w:b/>
          <w:bCs/>
          <w:sz w:val="32"/>
          <w:szCs w:val="32"/>
          <w:rtl/>
        </w:rPr>
        <w:t xml:space="preserve">"وَإِنَّ جَهَنَّمَ لَمَوْعِدُهُمْ أَجْمَعِينَ، لَهَا سَبْعَةُ أَبْوَابٍ لِكُلِّ بَابٍ </w:t>
      </w:r>
      <w:r w:rsidRPr="00691650">
        <w:rPr>
          <w:rFonts w:ascii="Simplified Arabic" w:hAnsi="Simplified Arabic" w:cs="Simplified Arabic"/>
          <w:b/>
          <w:bCs/>
          <w:sz w:val="32"/>
          <w:szCs w:val="32"/>
          <w:rtl/>
        </w:rPr>
        <w:lastRenderedPageBreak/>
        <w:t xml:space="preserve">مِنْهُمْ </w:t>
      </w:r>
      <w:r w:rsidRPr="00691650">
        <w:rPr>
          <w:rFonts w:ascii="Simplified Arabic" w:hAnsi="Simplified Arabic" w:cs="Simplified Arabic"/>
          <w:b/>
          <w:bCs/>
          <w:sz w:val="32"/>
          <w:szCs w:val="32"/>
          <w:u w:val="single"/>
          <w:rtl/>
        </w:rPr>
        <w:t>جُزْءٌ مَقْسُومٌ</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 فهل المقصود </w:t>
      </w:r>
      <w:r w:rsidRPr="00691650">
        <w:rPr>
          <w:rFonts w:ascii="Simplified Arabic" w:hAnsi="Simplified Arabic" w:cs="Simplified Arabic"/>
          <w:b/>
          <w:bCs/>
          <w:sz w:val="32"/>
          <w:szCs w:val="32"/>
          <w:rtl/>
        </w:rPr>
        <w:t xml:space="preserve">بالجزء </w:t>
      </w:r>
      <w:r w:rsidRPr="00691650">
        <w:rPr>
          <w:rFonts w:ascii="Simplified Arabic" w:hAnsi="Simplified Arabic" w:cs="Simplified Arabic"/>
          <w:sz w:val="32"/>
          <w:szCs w:val="32"/>
          <w:rtl/>
        </w:rPr>
        <w:t>هنا بعض إنسان</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أم</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عدد من النّاس؟! وعليه فلا داعي لأن تُصرف لفظة</w:t>
      </w:r>
      <w:r w:rsidRPr="00691650">
        <w:rPr>
          <w:rFonts w:ascii="Simplified Arabic" w:hAnsi="Simplified Arabic" w:cs="Simplified Arabic"/>
          <w:b/>
          <w:bCs/>
          <w:sz w:val="32"/>
          <w:szCs w:val="32"/>
          <w:rtl/>
        </w:rPr>
        <w:t xml:space="preserve"> فصرهنّ</w:t>
      </w:r>
      <w:r w:rsidRPr="00691650">
        <w:rPr>
          <w:rFonts w:ascii="Simplified Arabic" w:hAnsi="Simplified Arabic" w:cs="Simplified Arabic"/>
          <w:sz w:val="32"/>
          <w:szCs w:val="32"/>
          <w:rtl/>
        </w:rPr>
        <w:t xml:space="preserve"> عن ظاهر معناها الذي هو الضّم والتقريب.</w:t>
      </w:r>
    </w:p>
    <w:p w:rsidR="007D4E46" w:rsidRPr="00691650" w:rsidRDefault="007D4E46" w:rsidP="00A959D7">
      <w:pPr>
        <w:jc w:val="lowKashida"/>
        <w:rPr>
          <w:rFonts w:ascii="Simplified Arabic" w:hAnsi="Simplified Arabic" w:cs="Simplified Arabic"/>
          <w:b/>
          <w:sz w:val="32"/>
          <w:szCs w:val="32"/>
          <w:rtl/>
        </w:rPr>
      </w:pPr>
      <w:r w:rsidRPr="00691650">
        <w:rPr>
          <w:rFonts w:ascii="Simplified Arabic" w:hAnsi="Simplified Arabic" w:cs="Simplified Arabic"/>
          <w:sz w:val="32"/>
          <w:szCs w:val="32"/>
          <w:rtl/>
        </w:rPr>
        <w:tab/>
        <w:t xml:space="preserve">" </w:t>
      </w:r>
      <w:r w:rsidRPr="00691650">
        <w:rPr>
          <w:rFonts w:ascii="Simplified Arabic" w:hAnsi="Simplified Arabic" w:cs="Simplified Arabic"/>
          <w:b/>
          <w:bCs/>
          <w:sz w:val="32"/>
          <w:szCs w:val="32"/>
          <w:rtl/>
        </w:rPr>
        <w:t>ثُمَّ اجْعَلْ عَلَى كُلِّ جَبَلٍ مِنْهُنَّ جُزْءاً"</w:t>
      </w:r>
      <w:r w:rsidRPr="00691650">
        <w:rPr>
          <w:rFonts w:ascii="Simplified Arabic" w:hAnsi="Simplified Arabic" w:cs="Simplified Arabic"/>
          <w:sz w:val="32"/>
          <w:szCs w:val="32"/>
          <w:rtl/>
        </w:rPr>
        <w:t xml:space="preserve">، </w:t>
      </w:r>
      <w:r w:rsidRPr="00691650">
        <w:rPr>
          <w:rFonts w:ascii="Simplified Arabic" w:hAnsi="Simplified Arabic" w:cs="Simplified Arabic"/>
          <w:b/>
          <w:sz w:val="32"/>
          <w:szCs w:val="32"/>
          <w:rtl/>
        </w:rPr>
        <w:t>لو كان المقصود تفريق قطع الطيور الميتة على الجبال، كما يقول البعض من أهل التفسير، لكان هذا من أعجب العجب، لأنّ المطلوب هو رؤية كيفيّة الإحياء وتجميع الأشلاء، ويكفي، لتحقيق المطلوب، طير واحد، ولا بد أن يكون قريباً وتحت النّظر. أمّا تفريق الأبعاض على الجبال فلا يجعلنا نبصر كيفيّة الإحياء. وما يُدرينا عندها أنّها الطيور نفسها التي قُطّعت؟! وحتى لا نقع في مثل هذه التناقضات لا بُدّ أن نأخذ المعاني وفق الدلالات الظاهرة.</w:t>
      </w:r>
    </w:p>
    <w:p w:rsidR="007D4E46" w:rsidRPr="00691650" w:rsidRDefault="007D4E46" w:rsidP="00A959D7">
      <w:pPr>
        <w:ind w:firstLine="720"/>
        <w:jc w:val="lowKashida"/>
        <w:rPr>
          <w:rFonts w:ascii="Simplified Arabic" w:hAnsi="Simplified Arabic" w:cs="Simplified Arabic"/>
          <w:b/>
          <w:sz w:val="32"/>
          <w:szCs w:val="32"/>
          <w:rtl/>
        </w:rPr>
      </w:pPr>
      <w:r w:rsidRPr="00691650">
        <w:rPr>
          <w:rFonts w:ascii="Simplified Arabic" w:hAnsi="Simplified Arabic" w:cs="Simplified Arabic"/>
          <w:b/>
          <w:sz w:val="32"/>
          <w:szCs w:val="32"/>
          <w:rtl/>
        </w:rPr>
        <w:t xml:space="preserve"> لقد طُلب من إبراهيم، عليه السلام، أن يأخذ أربعة من الطير، أو من أنواعها، ثم </w:t>
      </w:r>
      <w:r w:rsidRPr="00691650">
        <w:rPr>
          <w:rFonts w:ascii="Simplified Arabic" w:hAnsi="Simplified Arabic" w:cs="Simplified Arabic"/>
          <w:bCs/>
          <w:sz w:val="32"/>
          <w:szCs w:val="32"/>
          <w:rtl/>
        </w:rPr>
        <w:t>يضمّها إليه حتى تألفه</w:t>
      </w:r>
      <w:r w:rsidRPr="00691650">
        <w:rPr>
          <w:rFonts w:ascii="Simplified Arabic" w:hAnsi="Simplified Arabic" w:cs="Simplified Arabic"/>
          <w:b/>
          <w:sz w:val="32"/>
          <w:szCs w:val="32"/>
          <w:rtl/>
        </w:rPr>
        <w:t>، وبعد أن تتحقق الألفة المطلوبة يفرّقها في رؤوس الجبال، التي لا ندري عددها ولا ندري مدى بعدها وقربها، وبعد تفريقها يقف ويدعوها إليه، وسيجد أنّها تأتيه طائعة مسرعة. وهذه صورة أصبحت اليوم مألوفة ومتكررة، وعلى وجه الخصوص لدى أهل الخليج الذين يُعَلّمون الصقور كيف تطير في جو السماء ثمّ تعود مسرعة عندما تُدعى وتنادى باللغة التي ألفتها واعتادتها.</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sz w:val="32"/>
          <w:szCs w:val="32"/>
          <w:rtl/>
        </w:rPr>
        <w:tab/>
        <w:t>معلوم أنّ الطيور هي الأشدّ نفوراً بين الكائنات التي تعايش الإنسان في الأرض، بل لقد عَدّ بعضهم اقتراب الطير من إنسان بعينه نوعاً من</w:t>
      </w:r>
      <w:r w:rsidRPr="00691650">
        <w:rPr>
          <w:rFonts w:ascii="Simplified Arabic" w:hAnsi="Simplified Arabic" w:cs="Simplified Arabic"/>
          <w:sz w:val="32"/>
          <w:szCs w:val="32"/>
          <w:rtl/>
        </w:rPr>
        <w:t xml:space="preserve"> الكرامات. إلا أنّ هذه الفطرة في الطير يمكن أن تتغيّر بالألفة. </w:t>
      </w:r>
      <w:r w:rsidRPr="00691650">
        <w:rPr>
          <w:rFonts w:ascii="Simplified Arabic" w:hAnsi="Simplified Arabic" w:cs="Simplified Arabic"/>
          <w:sz w:val="32"/>
          <w:szCs w:val="32"/>
          <w:rtl/>
        </w:rPr>
        <w:lastRenderedPageBreak/>
        <w:t xml:space="preserve">وبهذا ينكشف لنا بعض أسرار استغراب الناس إحياء الموتى؛ فهم يعجبون من غير المألوف، ولا يعجبون من المألوف، على الرغم من أنّ الإعجاز في الخلق يتجلى في كل مظاهر الكون. فلماذا لا يعجب الناس، مثلاً، من تكوّن الجنين، ونزوله طفلاً كاملاً؟! </w:t>
      </w:r>
      <w:r w:rsidRPr="00691650">
        <w:rPr>
          <w:rFonts w:ascii="Simplified Arabic" w:hAnsi="Simplified Arabic" w:cs="Simplified Arabic"/>
          <w:b/>
          <w:bCs/>
          <w:sz w:val="32"/>
          <w:szCs w:val="32"/>
          <w:rtl/>
        </w:rPr>
        <w:t>إنّها الألفة</w:t>
      </w:r>
      <w:r w:rsidRPr="00691650">
        <w:rPr>
          <w:rFonts w:ascii="Simplified Arabic" w:hAnsi="Simplified Arabic" w:cs="Simplified Arabic"/>
          <w:sz w:val="32"/>
          <w:szCs w:val="32"/>
          <w:rtl/>
        </w:rPr>
        <w:t xml:space="preserve">. ولو كان الموتى يعودون إلى الحياة لأصبح ذلك واقعاً مألوفاً لا يدعو إلى العجب. وإذا كان واقع الطير أنّه شديد النفور، فقد أمكن تغيير هذا الواقع، وأصبح الأمر في دائرة الممكن غير المستغرب. إنّ في الموت تحللاً وتفرّقاً، أمّا الحياة فتآلف واجتماع. وليس هذا في الكائنات الحيّة فقط، بل نجده في الاجتماع البشري؛ فتحلل المجتمع وتفرّق النّاس نذير موت لهذا المجتمع، أمّا التآلف والاجتماع فمن أبرز مظاهر الحياة فيه. </w:t>
      </w:r>
    </w:p>
    <w:p w:rsidR="007D4E46" w:rsidRPr="00691650" w:rsidRDefault="007D4E46" w:rsidP="00A959D7">
      <w:pPr>
        <w:jc w:val="lowKashida"/>
        <w:rPr>
          <w:rFonts w:ascii="Simplified Arabic" w:hAnsi="Simplified Arabic" w:cs="Simplified Arabic"/>
          <w:b/>
          <w:sz w:val="32"/>
          <w:szCs w:val="32"/>
          <w:rtl/>
        </w:rPr>
      </w:pPr>
      <w:r w:rsidRPr="00691650">
        <w:rPr>
          <w:rFonts w:ascii="Simplified Arabic" w:hAnsi="Simplified Arabic" w:cs="Simplified Arabic"/>
          <w:sz w:val="32"/>
          <w:szCs w:val="32"/>
          <w:rtl/>
        </w:rPr>
        <w:tab/>
        <w:t xml:space="preserve">جاء في الآية </w:t>
      </w:r>
      <w:r w:rsidRPr="00691650">
        <w:rPr>
          <w:rFonts w:ascii="Simplified Arabic" w:hAnsi="Simplified Arabic" w:cs="Simplified Arabic"/>
          <w:b/>
          <w:bCs/>
          <w:sz w:val="28"/>
          <w:szCs w:val="28"/>
          <w:rtl/>
        </w:rPr>
        <w:t>16</w:t>
      </w:r>
      <w:r w:rsidRPr="00691650">
        <w:rPr>
          <w:rFonts w:ascii="Simplified Arabic" w:hAnsi="Simplified Arabic" w:cs="Simplified Arabic"/>
          <w:sz w:val="32"/>
          <w:szCs w:val="32"/>
          <w:rtl/>
        </w:rPr>
        <w:t xml:space="preserve"> من سورة ق:</w:t>
      </w:r>
      <w:r w:rsidRPr="00691650">
        <w:rPr>
          <w:rFonts w:ascii="Simplified Arabic" w:hAnsi="Simplified Arabic" w:cs="Simplified Arabic"/>
          <w:b/>
          <w:bCs/>
          <w:sz w:val="32"/>
          <w:szCs w:val="32"/>
          <w:rtl/>
        </w:rPr>
        <w:t>" وَلَقَدْ خَلَقْنَا الإنْسَانَ وَنَعْلَمُ مَا تُوَسْوِسُ بِهِ نَفْسُهُ وَنَحْنُ أَقْرَبُ إِلَيْهِ مِنْ حَبْلِ الْوَرِيدِ"</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وجاء في الآية </w:t>
      </w:r>
      <w:r w:rsidRPr="00691650">
        <w:rPr>
          <w:rFonts w:ascii="Simplified Arabic" w:hAnsi="Simplified Arabic" w:cs="Simplified Arabic"/>
          <w:b/>
          <w:bCs/>
          <w:sz w:val="28"/>
          <w:szCs w:val="28"/>
          <w:rtl/>
        </w:rPr>
        <w:t>25</w:t>
      </w:r>
      <w:r w:rsidRPr="00691650">
        <w:rPr>
          <w:rFonts w:ascii="Simplified Arabic" w:hAnsi="Simplified Arabic" w:cs="Simplified Arabic"/>
          <w:sz w:val="32"/>
          <w:szCs w:val="32"/>
          <w:rtl/>
        </w:rPr>
        <w:t xml:space="preserve"> من سورة الروم: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ثُمَّ إِذَا دَعَاكُمْ دَعْوَةً مِنَ الأرْضِ إِذَا أَنْتُمْ تَخْرُجُونَ"</w:t>
      </w:r>
      <w:r w:rsidRPr="00691650">
        <w:rPr>
          <w:rFonts w:ascii="Simplified Arabic" w:hAnsi="Simplified Arabic" w:cs="Simplified Arabic"/>
          <w:sz w:val="32"/>
          <w:szCs w:val="32"/>
          <w:rtl/>
        </w:rPr>
        <w:t>. لقد طُلب من إبراهيم، عليه السلام، أن يُقرّب الطيور وأن يضمها إليه، وبعد أن تحصل الألفة تكون الدعوة فيكون الاجتماع:</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ثُمَّ ادْعُهُنَّ يَأْتِينَكَ سَعْياً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b/>
          <w:sz w:val="32"/>
          <w:szCs w:val="32"/>
          <w:rtl/>
        </w:rPr>
        <w:t xml:space="preserve">وهذا سرٌّ آخر؛ </w:t>
      </w:r>
      <w:r w:rsidRPr="00691650">
        <w:rPr>
          <w:rFonts w:ascii="Simplified Arabic" w:hAnsi="Simplified Arabic" w:cs="Simplified Arabic"/>
          <w:bCs/>
          <w:sz w:val="32"/>
          <w:szCs w:val="32"/>
          <w:rtl/>
        </w:rPr>
        <w:t>فالقرب الشديد الذي ينتج عنه تآلف يجعل من السهل العودة بعد التفرّق</w:t>
      </w:r>
      <w:r w:rsidRPr="00691650">
        <w:rPr>
          <w:rFonts w:ascii="Simplified Arabic" w:hAnsi="Simplified Arabic" w:cs="Simplified Arabic"/>
          <w:b/>
          <w:sz w:val="32"/>
          <w:szCs w:val="32"/>
          <w:rtl/>
        </w:rPr>
        <w:t>، فكيف بالله القدير الذي هو أقرب إلينا من حبل الوريد!!</w:t>
      </w:r>
    </w:p>
    <w:p w:rsidR="007D4E46" w:rsidRPr="00691650" w:rsidRDefault="007D4E46" w:rsidP="00A959D7">
      <w:pPr>
        <w:ind w:firstLine="720"/>
        <w:jc w:val="lowKashida"/>
        <w:rPr>
          <w:rFonts w:ascii="Simplified Arabic" w:hAnsi="Simplified Arabic" w:cs="Simplified Arabic"/>
          <w:bCs/>
          <w:sz w:val="32"/>
          <w:szCs w:val="32"/>
          <w:rtl/>
        </w:rPr>
      </w:pPr>
      <w:r w:rsidRPr="00691650">
        <w:rPr>
          <w:rFonts w:ascii="Simplified Arabic" w:hAnsi="Simplified Arabic" w:cs="Simplified Arabic"/>
          <w:bCs/>
          <w:sz w:val="32"/>
          <w:szCs w:val="32"/>
          <w:rtl/>
        </w:rPr>
        <w:t xml:space="preserve"> إنّ الموت تفرق وتنافر على مستوى الجسد المادّي، وعلى مستوى علاقة الروح بهذا الجسد. أمّا الحياة فإنّها تآلف وانجذاب على مستوى الجسد ومكوناته، وعلى مستوى علاقة الروح بهذا الجسد </w:t>
      </w:r>
      <w:r w:rsidRPr="00691650">
        <w:rPr>
          <w:rFonts w:ascii="Simplified Arabic" w:hAnsi="Simplified Arabic" w:cs="Simplified Arabic"/>
          <w:bCs/>
          <w:sz w:val="32"/>
          <w:szCs w:val="32"/>
          <w:rtl/>
        </w:rPr>
        <w:lastRenderedPageBreak/>
        <w:t>المتآلف، وكلما ازداد القرب ازداد الانجذاب، وكلما ازداد الانجذاب ازداد القرب، وعندما يكون هناك تآلف في عالم المعنى لا يضر البعد في عالم المادّة</w:t>
      </w:r>
      <w:r w:rsidRPr="00691650">
        <w:rPr>
          <w:rFonts w:ascii="Simplified Arabic" w:hAnsi="Simplified Arabic" w:cs="Simplified Arabic"/>
          <w:b/>
          <w:sz w:val="32"/>
          <w:szCs w:val="32"/>
          <w:rtl/>
        </w:rPr>
        <w:t>.</w:t>
      </w:r>
      <w:r w:rsidRPr="00691650">
        <w:rPr>
          <w:rFonts w:ascii="Simplified Arabic" w:hAnsi="Simplified Arabic" w:cs="Simplified Arabic"/>
          <w:bCs/>
          <w:sz w:val="32"/>
          <w:szCs w:val="32"/>
          <w:rtl/>
        </w:rPr>
        <w:t xml:space="preserve"> </w:t>
      </w:r>
    </w:p>
    <w:p w:rsidR="00941319" w:rsidRDefault="007D4E46" w:rsidP="00A959D7">
      <w:pPr>
        <w:jc w:val="lowKashida"/>
        <w:rPr>
          <w:rFonts w:ascii="Simplified Arabic" w:hAnsi="Simplified Arabic" w:cs="Simplified Arabic"/>
          <w:b/>
          <w:bCs/>
          <w:sz w:val="48"/>
          <w:szCs w:val="48"/>
          <w:rtl/>
        </w:rPr>
      </w:pPr>
      <w:r w:rsidRPr="00691650">
        <w:rPr>
          <w:rFonts w:ascii="Simplified Arabic" w:hAnsi="Simplified Arabic" w:cs="Simplified Arabic"/>
          <w:b/>
          <w:sz w:val="32"/>
          <w:szCs w:val="32"/>
          <w:rtl/>
        </w:rPr>
        <w:br w:type="page"/>
      </w:r>
      <w:bookmarkStart w:id="65" w:name="إنلبثتمإلاعشرا"/>
    </w:p>
    <w:p w:rsidR="007D4E46" w:rsidRPr="00AA66B9" w:rsidRDefault="007D4E46" w:rsidP="00941319">
      <w:pPr>
        <w:jc w:val="center"/>
        <w:rPr>
          <w:rFonts w:ascii="Simplified Arabic" w:hAnsi="Simplified Arabic" w:cs="Simplified Arabic"/>
          <w:b/>
          <w:bCs/>
          <w:sz w:val="48"/>
          <w:szCs w:val="48"/>
          <w:rtl/>
        </w:rPr>
      </w:pPr>
      <w:r w:rsidRPr="00AA66B9">
        <w:rPr>
          <w:rFonts w:ascii="Simplified Arabic" w:hAnsi="Simplified Arabic" w:cs="Simplified Arabic"/>
          <w:b/>
          <w:bCs/>
          <w:sz w:val="48"/>
          <w:szCs w:val="48"/>
          <w:rtl/>
        </w:rPr>
        <w:lastRenderedPageBreak/>
        <w:t>إنْ لبثتم إلا عشراً</w:t>
      </w:r>
    </w:p>
    <w:p w:rsidR="007D4E46" w:rsidRPr="00691650" w:rsidRDefault="007D4E46" w:rsidP="00A959D7">
      <w:pPr>
        <w:pStyle w:val="Title"/>
        <w:jc w:val="lowKashida"/>
        <w:rPr>
          <w:rFonts w:ascii="Simplified Arabic" w:hAnsi="Simplified Arabic" w:cs="Simplified Arabic"/>
          <w:sz w:val="48"/>
          <w:szCs w:val="48"/>
          <w:rtl/>
        </w:rPr>
      </w:pPr>
    </w:p>
    <w:bookmarkEnd w:id="65"/>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ab/>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52</w:t>
      </w:r>
      <w:r w:rsidRPr="00691650">
        <w:rPr>
          <w:rFonts w:ascii="Simplified Arabic" w:hAnsi="Simplified Arabic" w:cs="Simplified Arabic"/>
          <w:sz w:val="32"/>
          <w:szCs w:val="32"/>
          <w:rtl/>
        </w:rPr>
        <w:t xml:space="preserve"> من سورة</w:t>
      </w:r>
      <w:r w:rsidRPr="00691650">
        <w:rPr>
          <w:rFonts w:ascii="Simplified Arabic" w:hAnsi="Simplified Arabic" w:cs="Simplified Arabic"/>
          <w:sz w:val="32"/>
          <w:szCs w:val="32"/>
        </w:rPr>
        <w:t xml:space="preserve"> </w:t>
      </w:r>
      <w:r w:rsidRPr="00691650">
        <w:rPr>
          <w:rFonts w:ascii="Simplified Arabic" w:hAnsi="Simplified Arabic" w:cs="Simplified Arabic"/>
          <w:sz w:val="32"/>
          <w:szCs w:val="32"/>
          <w:rtl/>
        </w:rPr>
        <w:t>الإسراء:</w:t>
      </w:r>
      <w:r w:rsidRPr="00691650">
        <w:rPr>
          <w:rFonts w:ascii="Simplified Arabic" w:hAnsi="Simplified Arabic" w:cs="Simplified Arabic"/>
          <w:b/>
          <w:bCs/>
          <w:sz w:val="32"/>
          <w:szCs w:val="32"/>
          <w:rtl/>
        </w:rPr>
        <w:t>"يوم يدعوكم فتستجيبون بحمده وتظنّون إن لبثتم إلا قليلاً "</w:t>
      </w:r>
      <w:r w:rsidRPr="00691650">
        <w:rPr>
          <w:rFonts w:ascii="Simplified Arabic" w:hAnsi="Simplified Arabic" w:cs="Simplified Arabic"/>
          <w:sz w:val="32"/>
          <w:szCs w:val="32"/>
          <w:rtl/>
        </w:rPr>
        <w:t>،</w:t>
      </w:r>
      <w:r w:rsidRPr="00691650">
        <w:rPr>
          <w:rFonts w:ascii="Simplified Arabic" w:hAnsi="Simplified Arabic" w:cs="Simplified Arabic"/>
          <w:bCs/>
          <w:sz w:val="32"/>
          <w:szCs w:val="32"/>
          <w:rtl/>
        </w:rPr>
        <w:t xml:space="preserve"> </w:t>
      </w:r>
      <w:r w:rsidRPr="00691650">
        <w:rPr>
          <w:rFonts w:ascii="Simplified Arabic" w:hAnsi="Simplified Arabic" w:cs="Simplified Arabic"/>
          <w:sz w:val="32"/>
          <w:szCs w:val="32"/>
          <w:rtl/>
        </w:rPr>
        <w:t xml:space="preserve">وجاء في الآية </w:t>
      </w:r>
      <w:r w:rsidRPr="00691650">
        <w:rPr>
          <w:rFonts w:ascii="Simplified Arabic" w:hAnsi="Simplified Arabic" w:cs="Simplified Arabic"/>
          <w:b/>
          <w:bCs/>
          <w:sz w:val="28"/>
          <w:szCs w:val="28"/>
          <w:rtl/>
        </w:rPr>
        <w:t>112</w:t>
      </w:r>
      <w:r w:rsidRPr="00691650">
        <w:rPr>
          <w:rFonts w:ascii="Simplified Arabic" w:hAnsi="Simplified Arabic" w:cs="Simplified Arabic"/>
          <w:sz w:val="32"/>
          <w:szCs w:val="32"/>
          <w:rtl/>
        </w:rPr>
        <w:t xml:space="preserve"> و </w:t>
      </w:r>
      <w:r w:rsidRPr="00691650">
        <w:rPr>
          <w:rFonts w:ascii="Simplified Arabic" w:hAnsi="Simplified Arabic" w:cs="Simplified Arabic"/>
          <w:b/>
          <w:bCs/>
          <w:sz w:val="28"/>
          <w:szCs w:val="28"/>
          <w:rtl/>
        </w:rPr>
        <w:t>113</w:t>
      </w:r>
      <w:r w:rsidRPr="00691650">
        <w:rPr>
          <w:rFonts w:ascii="Simplified Arabic" w:hAnsi="Simplified Arabic" w:cs="Simplified Arabic"/>
          <w:sz w:val="32"/>
          <w:szCs w:val="32"/>
          <w:rtl/>
        </w:rPr>
        <w:t xml:space="preserve"> من سورة المؤمنون:</w:t>
      </w:r>
      <w:r w:rsidRPr="00691650">
        <w:rPr>
          <w:rFonts w:ascii="Simplified Arabic" w:hAnsi="Simplified Arabic" w:cs="Simplified Arabic"/>
          <w:b/>
          <w:bCs/>
          <w:sz w:val="32"/>
          <w:szCs w:val="32"/>
          <w:rtl/>
        </w:rPr>
        <w:t>" قال كم لبثتم في الأرض عدد سنين، قالوا لبثنا يوماً أو بعض يوم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bCs/>
          <w:sz w:val="32"/>
          <w:szCs w:val="32"/>
          <w:rtl/>
        </w:rPr>
        <w:t xml:space="preserve"> </w:t>
      </w:r>
      <w:r w:rsidRPr="00691650">
        <w:rPr>
          <w:rFonts w:ascii="Simplified Arabic" w:hAnsi="Simplified Arabic" w:cs="Simplified Arabic"/>
          <w:sz w:val="32"/>
          <w:szCs w:val="32"/>
          <w:rtl/>
        </w:rPr>
        <w:t xml:space="preserve">وجاء في الآية </w:t>
      </w:r>
      <w:r w:rsidRPr="00691650">
        <w:rPr>
          <w:rFonts w:ascii="Simplified Arabic" w:hAnsi="Simplified Arabic" w:cs="Simplified Arabic"/>
          <w:b/>
          <w:bCs/>
          <w:sz w:val="28"/>
          <w:szCs w:val="28"/>
          <w:rtl/>
        </w:rPr>
        <w:t>45</w:t>
      </w:r>
      <w:r w:rsidRPr="00691650">
        <w:rPr>
          <w:rFonts w:ascii="Simplified Arabic" w:hAnsi="Simplified Arabic" w:cs="Simplified Arabic"/>
          <w:sz w:val="32"/>
          <w:szCs w:val="32"/>
          <w:rtl/>
        </w:rPr>
        <w:t xml:space="preserve"> من سورة يونس:"</w:t>
      </w:r>
      <w:r w:rsidRPr="00691650">
        <w:rPr>
          <w:rFonts w:ascii="Simplified Arabic" w:hAnsi="Simplified Arabic" w:cs="Simplified Arabic"/>
          <w:bCs/>
          <w:sz w:val="32"/>
          <w:szCs w:val="32"/>
          <w:rtl/>
        </w:rPr>
        <w:t>ويوم يحشرهم كأن لم يلبثوا إلا ساعة من النهار يتعارفون بينهم"</w:t>
      </w:r>
      <w:r w:rsidRPr="00691650">
        <w:rPr>
          <w:rFonts w:ascii="Simplified Arabic" w:hAnsi="Simplified Arabic" w:cs="Simplified Arabic"/>
          <w:b/>
          <w:sz w:val="32"/>
          <w:szCs w:val="32"/>
          <w:rtl/>
        </w:rPr>
        <w:t>.</w:t>
      </w:r>
      <w:r w:rsidRPr="00691650">
        <w:rPr>
          <w:rFonts w:ascii="Simplified Arabic" w:hAnsi="Simplified Arabic" w:cs="Simplified Arabic"/>
          <w:sz w:val="32"/>
          <w:szCs w:val="32"/>
          <w:rtl/>
        </w:rPr>
        <w:t xml:space="preserve"> هذه الآيات وغيرها تكشف عن حقيقة الشعور الإنساني يوم القيامة بسرعة انقضاء الحياة الدنيا، وسرعة مضي عالم البرزخ، فالذاكرة البشريّة يومها تكون مشغولة بما هو أهم وبما هو أخطر، ثمّ إنّ مدّة الدنيا وعالم البرزخ في قانون الآخرة لا تزيد عن وحدة صغيرة من الزمن، كيف لا، والنهائي لا يذكر في جانب اللانهائي!!</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ثلاث آيات من سورة طه تطرح نسبيّة الزمن في الإدراك البشري، ليس فيما يتعلّق باللبث الدنيوي، ولا فيما يتعلّق بمدّة عالم البرزخ، بل تتعلّق بيوم الحشر</w:t>
      </w:r>
      <w:r w:rsidRPr="00691650">
        <w:rPr>
          <w:rFonts w:ascii="Simplified Arabic" w:hAnsi="Simplified Arabic" w:cs="Simplified Arabic"/>
          <w:sz w:val="32"/>
          <w:szCs w:val="32"/>
        </w:rPr>
        <w:t xml:space="preserve"> </w:t>
      </w:r>
      <w:r w:rsidRPr="00691650">
        <w:rPr>
          <w:rFonts w:ascii="Simplified Arabic" w:hAnsi="Simplified Arabic" w:cs="Simplified Arabic"/>
          <w:sz w:val="32"/>
          <w:szCs w:val="32"/>
          <w:rtl/>
        </w:rPr>
        <w:t>الذي لا ندري كم يستمر، وإن كانت الأحاديث الشريفة تنص على طول ذلك الموقف، ولكنه في النهاية ينقضي ليكون الخلود الذي لا يتناهى، وعلى وجه الخصوص في عالم السعادة.</w:t>
      </w:r>
    </w:p>
    <w:p w:rsidR="007D4E46" w:rsidRPr="00691650" w:rsidRDefault="007D4E46" w:rsidP="00C445EF">
      <w:pPr>
        <w:ind w:firstLine="720"/>
        <w:jc w:val="lowKashida"/>
        <w:rPr>
          <w:rFonts w:ascii="Simplified Arabic" w:hAnsi="Simplified Arabic" w:cs="Simplified Arabic"/>
          <w:b/>
          <w:sz w:val="32"/>
          <w:szCs w:val="32"/>
          <w:rtl/>
        </w:rPr>
      </w:pPr>
      <w:r w:rsidRPr="00691650">
        <w:rPr>
          <w:rFonts w:ascii="Simplified Arabic" w:hAnsi="Simplified Arabic" w:cs="Simplified Arabic"/>
          <w:sz w:val="32"/>
          <w:szCs w:val="32"/>
          <w:rtl/>
        </w:rPr>
        <w:t>جاء في الآيات</w:t>
      </w:r>
      <w:r w:rsidRPr="00691650">
        <w:rPr>
          <w:rFonts w:ascii="Simplified Arabic" w:hAnsi="Simplified Arabic" w:cs="Simplified Arabic"/>
          <w:rtl/>
        </w:rPr>
        <w:t>(</w:t>
      </w:r>
      <w:r w:rsidRPr="00691650">
        <w:rPr>
          <w:rFonts w:ascii="Simplified Arabic" w:hAnsi="Simplified Arabic" w:cs="Simplified Arabic"/>
          <w:b/>
          <w:bCs/>
          <w:sz w:val="28"/>
          <w:szCs w:val="28"/>
          <w:rtl/>
        </w:rPr>
        <w:t>102</w:t>
      </w:r>
      <w:r w:rsidRPr="00691650">
        <w:rPr>
          <w:rFonts w:ascii="Simplified Arabic" w:hAnsi="Simplified Arabic" w:cs="Simplified Arabic"/>
          <w:b/>
          <w:bCs/>
          <w:sz w:val="32"/>
          <w:szCs w:val="32"/>
          <w:rtl/>
        </w:rPr>
        <w:t>،</w:t>
      </w:r>
      <w:r w:rsidRPr="00691650">
        <w:rPr>
          <w:rFonts w:ascii="Simplified Arabic" w:hAnsi="Simplified Arabic" w:cs="Simplified Arabic"/>
          <w:b/>
          <w:bCs/>
          <w:sz w:val="28"/>
          <w:szCs w:val="28"/>
          <w:rtl/>
        </w:rPr>
        <w:t>103</w:t>
      </w:r>
      <w:r w:rsidRPr="00691650">
        <w:rPr>
          <w:rFonts w:ascii="Simplified Arabic" w:hAnsi="Simplified Arabic" w:cs="Simplified Arabic"/>
          <w:b/>
          <w:bCs/>
          <w:sz w:val="32"/>
          <w:szCs w:val="32"/>
          <w:rtl/>
        </w:rPr>
        <w:t>،</w:t>
      </w:r>
      <w:r w:rsidRPr="00691650">
        <w:rPr>
          <w:rFonts w:ascii="Simplified Arabic" w:hAnsi="Simplified Arabic" w:cs="Simplified Arabic"/>
          <w:b/>
          <w:bCs/>
          <w:sz w:val="28"/>
          <w:szCs w:val="28"/>
          <w:rtl/>
        </w:rPr>
        <w:t>104</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من سورة طه:</w:t>
      </w:r>
      <w:r w:rsidRPr="00691650">
        <w:rPr>
          <w:rFonts w:ascii="Simplified Arabic" w:hAnsi="Simplified Arabic" w:cs="Simplified Arabic"/>
          <w:b/>
          <w:bCs/>
          <w:sz w:val="32"/>
          <w:szCs w:val="32"/>
          <w:rtl/>
        </w:rPr>
        <w:t xml:space="preserve">" يوم يُنفخ في الصّور ونَحْشُر المجرمين </w:t>
      </w:r>
      <w:r w:rsidR="00C445EF">
        <w:rPr>
          <w:rFonts w:ascii="Simplified Arabic" w:hAnsi="Simplified Arabic" w:cs="Simplified Arabic" w:hint="cs"/>
          <w:b/>
          <w:bCs/>
          <w:sz w:val="32"/>
          <w:szCs w:val="32"/>
          <w:rtl/>
        </w:rPr>
        <w:t>يومئذٍ</w:t>
      </w:r>
      <w:r w:rsidRPr="00691650">
        <w:rPr>
          <w:rFonts w:ascii="Simplified Arabic" w:hAnsi="Simplified Arabic" w:cs="Simplified Arabic"/>
          <w:b/>
          <w:bCs/>
          <w:sz w:val="32"/>
          <w:szCs w:val="32"/>
          <w:rtl/>
        </w:rPr>
        <w:t xml:space="preserve"> زُرقا، يتخافتون بينهم إن لبثتم إلا </w:t>
      </w:r>
      <w:r w:rsidRPr="00691650">
        <w:rPr>
          <w:rFonts w:ascii="Simplified Arabic" w:hAnsi="Simplified Arabic" w:cs="Simplified Arabic"/>
          <w:b/>
          <w:bCs/>
          <w:sz w:val="32"/>
          <w:szCs w:val="32"/>
          <w:rtl/>
        </w:rPr>
        <w:lastRenderedPageBreak/>
        <w:t>عشراً، نحن أعلم بما يقولون إذ يقول أمثلهم طريقةً إن لبثتم إلا يوما"</w:t>
      </w:r>
      <w:r w:rsidRPr="00691650">
        <w:rPr>
          <w:rFonts w:ascii="Simplified Arabic" w:hAnsi="Simplified Arabic" w:cs="Simplified Arabic"/>
          <w:sz w:val="32"/>
          <w:szCs w:val="32"/>
          <w:rtl/>
        </w:rPr>
        <w:t>. تتحدث الآيات الكريمة عن حشر المجرمين وما فيه من ضيق ومعاناة إلى درجة أن تَزرقّ الجلود، وهذا، في حدود علمنا، ينتج عن نقص الأكسجين، ويزيد ذلك في معاناة المحشورين. وعند بعض أهل الاختصاص ينتج ذلك عن الخوف الشديد في المواقف التي ينعدم فيها الأمل في النجاة، مما يجعل الدم يندفع باتجاه الجهاز الهضمي بدلاً من أن يندفع إلى الجلد والعضلات. مثل هذا الواقع المضني يجعل الإنسان حساساً تجاه الأصوات والكلام، لذا فهم:</w:t>
      </w:r>
      <w:r w:rsidRPr="00691650">
        <w:rPr>
          <w:rFonts w:ascii="Simplified Arabic" w:hAnsi="Simplified Arabic" w:cs="Simplified Arabic"/>
          <w:b/>
          <w:bCs/>
          <w:sz w:val="32"/>
          <w:szCs w:val="32"/>
          <w:rtl/>
        </w:rPr>
        <w:t>"يتخافتون بينهم"،</w:t>
      </w:r>
      <w:r w:rsidRPr="00691650">
        <w:rPr>
          <w:rFonts w:ascii="Simplified Arabic" w:hAnsi="Simplified Arabic" w:cs="Simplified Arabic"/>
          <w:sz w:val="32"/>
          <w:szCs w:val="32"/>
          <w:rtl/>
        </w:rPr>
        <w:t xml:space="preserve"> فكل واحد منهم يطلب من الآخر أن يغضض من صوته. وعلى الرغم من ذلك فإنّ هناك قضيّة في غاية الأهميّة تجعلهم يتساءلون بينهم بأصوات خافتة؛ فطول الموقف ورهبته وشدّته تجعلهم يتساءلون عن طول أمد موقفهم، وكم مضى من الوقت على معاناتهم. وهنا يتّضح أنّ أقوالهم متضاربة، ومتفاوتة تفاوتاً كبيراً، عندها يتدخل البعض، ليحسموا المسألة بظنّهم، فيقولون:</w:t>
      </w:r>
      <w:r w:rsidRPr="00691650">
        <w:rPr>
          <w:rFonts w:ascii="Simplified Arabic" w:hAnsi="Simplified Arabic" w:cs="Simplified Arabic"/>
          <w:b/>
          <w:bCs/>
          <w:sz w:val="32"/>
          <w:szCs w:val="32"/>
          <w:rtl/>
        </w:rPr>
        <w:t>"إن لبثتم إلا عشراً"،</w:t>
      </w:r>
      <w:r w:rsidRPr="00691650">
        <w:rPr>
          <w:rFonts w:ascii="Simplified Arabic" w:hAnsi="Simplified Arabic" w:cs="Simplified Arabic"/>
          <w:b/>
          <w:sz w:val="32"/>
          <w:szCs w:val="32"/>
          <w:rtl/>
        </w:rPr>
        <w:t xml:space="preserve"> فلم تزد المدّة عندهم عن هذا الحد. وإذا كان الحديث يتعلّق هنا بمفهوم النسبيّة، نتيجة التفاوت في الشعور البشري، فإنّ معرفة متعلّق العشر المذكورة لا يلزم.</w:t>
      </w:r>
    </w:p>
    <w:p w:rsidR="007D4E46" w:rsidRPr="00691650" w:rsidRDefault="007D4E46" w:rsidP="00A959D7">
      <w:pPr>
        <w:jc w:val="lowKashida"/>
        <w:rPr>
          <w:rFonts w:ascii="Simplified Arabic" w:hAnsi="Simplified Arabic" w:cs="Simplified Arabic"/>
          <w:b/>
          <w:sz w:val="32"/>
          <w:szCs w:val="32"/>
          <w:rtl/>
        </w:rPr>
      </w:pPr>
      <w:r w:rsidRPr="00691650">
        <w:rPr>
          <w:rFonts w:ascii="Simplified Arabic" w:hAnsi="Simplified Arabic" w:cs="Simplified Arabic"/>
          <w:b/>
          <w:sz w:val="32"/>
          <w:szCs w:val="32"/>
          <w:rtl/>
        </w:rPr>
        <w:tab/>
        <w:t>إنّ الله تعالى هو الأعلم بأقوالهم هذه ومدى مطابقتها للواقع: "</w:t>
      </w:r>
      <w:r w:rsidRPr="00691650">
        <w:rPr>
          <w:rFonts w:ascii="Simplified Arabic" w:hAnsi="Simplified Arabic" w:cs="Simplified Arabic"/>
          <w:b/>
          <w:bCs/>
          <w:sz w:val="32"/>
          <w:szCs w:val="32"/>
          <w:rtl/>
        </w:rPr>
        <w:t>نحن أعلم بما يقولون"</w:t>
      </w:r>
      <w:r w:rsidRPr="00691650">
        <w:rPr>
          <w:rFonts w:ascii="Simplified Arabic" w:hAnsi="Simplified Arabic" w:cs="Simplified Arabic"/>
          <w:sz w:val="32"/>
          <w:szCs w:val="32"/>
          <w:rtl/>
        </w:rPr>
        <w:t>:</w:t>
      </w:r>
      <w:r w:rsidRPr="00691650">
        <w:rPr>
          <w:rFonts w:ascii="Simplified Arabic" w:hAnsi="Simplified Arabic" w:cs="Simplified Arabic"/>
          <w:b/>
          <w:sz w:val="32"/>
          <w:szCs w:val="32"/>
          <w:rtl/>
        </w:rPr>
        <w:t xml:space="preserve"> فهذه الأقوال كلها مجافية للواقع، ولكن أقلهم إجراماً، وبالتالي أمثلهم طريقةً وسلوكاً في عالم الحياة الدنيا، يذهب إلى أنّ لبثهم لم يتجاوز مقدار اليوم، يقول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"إن لبثتم إلا يوماً"</w:t>
      </w:r>
      <w:r w:rsidRPr="00691650">
        <w:rPr>
          <w:rFonts w:ascii="Simplified Arabic" w:hAnsi="Simplified Arabic" w:cs="Simplified Arabic"/>
          <w:sz w:val="32"/>
          <w:szCs w:val="32"/>
          <w:rtl/>
        </w:rPr>
        <w:t>.</w:t>
      </w:r>
      <w:r w:rsidRPr="00691650">
        <w:rPr>
          <w:rFonts w:ascii="Simplified Arabic" w:hAnsi="Simplified Arabic" w:cs="Simplified Arabic"/>
          <w:b/>
          <w:sz w:val="32"/>
          <w:szCs w:val="32"/>
          <w:rtl/>
        </w:rPr>
        <w:t xml:space="preserve"> وبذلك يتبين لنا سر اختلافهم في تقدير زمن لبثهم؛ فقد ظهر أنّ إحساس النّاس </w:t>
      </w:r>
      <w:r w:rsidRPr="00691650">
        <w:rPr>
          <w:rFonts w:ascii="Simplified Arabic" w:hAnsi="Simplified Arabic" w:cs="Simplified Arabic"/>
          <w:b/>
          <w:sz w:val="32"/>
          <w:szCs w:val="32"/>
          <w:rtl/>
        </w:rPr>
        <w:lastRenderedPageBreak/>
        <w:t>بالوقت يوم الحشر يتفاوت بتفاوت أعمالهم في الدنيا، وبمدى صلاحهم أو فسادهم. وهذا يعني أنّ هول الموقف يتعلق بمدى صلاح الإنسان، أي أنّ هناك تناسباً عكسيّاً بين الصلاح والشعور بهول الموقف ومداه. على ضوء ذلك يمكن أن نفهم بشكل أفضل الأحاديث الشريفة التي تتحدّث عن أهوال الموقف يوم القيامة.</w:t>
      </w:r>
    </w:p>
    <w:p w:rsidR="00941319" w:rsidRDefault="007D4E46" w:rsidP="00941319">
      <w:pPr>
        <w:jc w:val="center"/>
        <w:rPr>
          <w:rFonts w:ascii="Simplified Arabic" w:hAnsi="Simplified Arabic" w:cs="Simplified Arabic"/>
          <w:b/>
          <w:bCs/>
          <w:sz w:val="48"/>
          <w:szCs w:val="48"/>
          <w:rtl/>
        </w:rPr>
      </w:pPr>
      <w:r w:rsidRPr="00691650">
        <w:rPr>
          <w:rFonts w:ascii="Simplified Arabic" w:hAnsi="Simplified Arabic" w:cs="Simplified Arabic"/>
          <w:b/>
          <w:sz w:val="32"/>
          <w:szCs w:val="32"/>
          <w:rtl/>
        </w:rPr>
        <w:br w:type="page"/>
      </w:r>
    </w:p>
    <w:p w:rsidR="007D4E46" w:rsidRPr="00691650" w:rsidRDefault="007D4E46" w:rsidP="00941319">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القِوامة حقٌ للمرأة</w:t>
      </w:r>
    </w:p>
    <w:p w:rsidR="007D4E46" w:rsidRPr="00691650" w:rsidRDefault="007D4E46" w:rsidP="00A959D7">
      <w:pPr>
        <w:jc w:val="lowKashida"/>
        <w:rPr>
          <w:rFonts w:ascii="Simplified Arabic" w:hAnsi="Simplified Arabic" w:cs="Simplified Arabic"/>
          <w:b/>
          <w:bCs/>
          <w:sz w:val="48"/>
          <w:szCs w:val="48"/>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34</w:t>
      </w:r>
      <w:r w:rsidRPr="00691650">
        <w:rPr>
          <w:rFonts w:ascii="Simplified Arabic" w:hAnsi="Simplified Arabic" w:cs="Simplified Arabic"/>
          <w:sz w:val="32"/>
          <w:szCs w:val="32"/>
          <w:rtl/>
        </w:rPr>
        <w:t xml:space="preserve"> من سورة النساء:</w:t>
      </w:r>
      <w:r w:rsidRPr="00691650">
        <w:rPr>
          <w:rFonts w:ascii="Simplified Arabic" w:hAnsi="Simplified Arabic" w:cs="Simplified Arabic"/>
          <w:b/>
          <w:bCs/>
          <w:sz w:val="32"/>
          <w:szCs w:val="32"/>
          <w:rtl/>
        </w:rPr>
        <w:t>"الرّجالُ قَوّامونَ على النساءِ بما فَضّل اللهُ بعضَهُم على بعض وبما أنفقوا من أموالهم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p>
    <w:p w:rsidR="007D4E46" w:rsidRPr="00691650" w:rsidRDefault="007D4E46"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"الرجال قوّامون على النساء"</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القوّام: هو من يكثرُ من القيام، ومن هنا نقول:</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فلان صوّامٌ قوّامٌ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أي كثير الصيام وكثير القيام. وعليه فإنّ من أهم وظائف الرجال الأساسيّة كثرة القيام على شؤون النساء. واللافت هنا أنّ الصيغة هي صيغة تقرير مُشْعِرةٌ بأنّ الأمر قانون فطري.</w:t>
      </w:r>
    </w:p>
    <w:p w:rsidR="007D4E46" w:rsidRPr="00691650" w:rsidRDefault="007D4E46" w:rsidP="00A959D7">
      <w:pPr>
        <w:jc w:val="lowKashida"/>
        <w:rPr>
          <w:rFonts w:ascii="Simplified Arabic" w:hAnsi="Simplified Arabic" w:cs="Simplified Arabic"/>
          <w:sz w:val="32"/>
          <w:szCs w:val="32"/>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"بما فَضّل اللهُ بعضَهُم على بعض"</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الكثير من أهل التفسير يذهبون إلى أنّ المعنى: بما فضلهُم عليهنّ. وهذا مذهب تدعو إليه الأفكار المُسبقة لدى الكثيرين والمتعلقة بنظرتهم الخاصّة إلى المرأة. أمّا النّص القرآني فهو في غاية الوضوح، حيث يقول سبحانه وتعالى:</w:t>
      </w:r>
      <w:r w:rsidRPr="00691650">
        <w:rPr>
          <w:rFonts w:ascii="Simplified Arabic" w:hAnsi="Simplified Arabic" w:cs="Simplified Arabic"/>
          <w:b/>
          <w:bCs/>
          <w:sz w:val="32"/>
          <w:szCs w:val="32"/>
          <w:rtl/>
        </w:rPr>
        <w:t>" بما فَضّل اللهُ بَعضَهُم على بعض"</w:t>
      </w:r>
      <w:r w:rsidRPr="00691650">
        <w:rPr>
          <w:rFonts w:ascii="Simplified Arabic" w:hAnsi="Simplified Arabic" w:cs="Simplified Arabic"/>
          <w:sz w:val="32"/>
          <w:szCs w:val="32"/>
          <w:rtl/>
        </w:rPr>
        <w:t xml:space="preserve">؛ فالرجل مُفضّل على المرأة، والمرأة مفضّلة على الرجل. ومعلوم أنّ </w:t>
      </w:r>
      <w:r w:rsidRPr="00691650">
        <w:rPr>
          <w:rFonts w:ascii="Simplified Arabic" w:hAnsi="Simplified Arabic" w:cs="Simplified Arabic"/>
          <w:b/>
          <w:bCs/>
          <w:sz w:val="32"/>
          <w:szCs w:val="32"/>
          <w:rtl/>
        </w:rPr>
        <w:t>الفضل في اللغة هو الزيادة</w:t>
      </w:r>
      <w:r w:rsidRPr="00691650">
        <w:rPr>
          <w:rFonts w:ascii="Simplified Arabic" w:hAnsi="Simplified Arabic" w:cs="Simplified Arabic"/>
          <w:sz w:val="32"/>
          <w:szCs w:val="32"/>
          <w:rtl/>
        </w:rPr>
        <w:t xml:space="preserve">. ولا شكّ أنّ لدى الرجل زيادة شاءها الخالق الحكيم لتتناسب مع وظيفته، ولدى المرأة زيادة تتناسب مع وظيفتها. وعليه لا نستطيع أن نُفاضل بين الرجل والمرأة حتى نُحدّد الوظيفة، تماماً كما هو </w:t>
      </w:r>
      <w:r w:rsidRPr="00691650">
        <w:rPr>
          <w:rFonts w:ascii="Simplified Arabic" w:hAnsi="Simplified Arabic" w:cs="Simplified Arabic"/>
          <w:sz w:val="32"/>
          <w:szCs w:val="32"/>
          <w:rtl/>
        </w:rPr>
        <w:lastRenderedPageBreak/>
        <w:t>الأمر في الطبيب والمهندس؛ فإذا كان المطلوب بناء بيت فالمهندس أفضل، والطبيب أفضل عند مقاومة الأمراض... وهكذا.</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إذا كان الأمر كذلك، فلماذا إذن يُكثِر الرجالُ من القيام على شؤون النساء؟! والجواب هنا: أنّ الفضل الفطري لدى الرجال اقتضى واجباً عليهم تجاه النساء، وفضل النساء اقتضى حقاً لهنّ على الرجال؛ ففضل الرجل أنتج واجباً، وفضل المرأة أنتج حقاً. ولا شك أنّ بعض جوانب فضل الرجل الفطرية </w:t>
      </w:r>
      <w:r w:rsidRPr="00691650">
        <w:rPr>
          <w:rFonts w:ascii="Simplified Arabic" w:hAnsi="Simplified Arabic" w:cs="Simplified Arabic"/>
          <w:b/>
          <w:bCs/>
          <w:rtl/>
        </w:rPr>
        <w:t>(</w:t>
      </w:r>
      <w:r w:rsidRPr="00691650">
        <w:rPr>
          <w:rFonts w:ascii="Simplified Arabic" w:hAnsi="Simplified Arabic" w:cs="Simplified Arabic"/>
          <w:sz w:val="32"/>
          <w:szCs w:val="32"/>
          <w:rtl/>
        </w:rPr>
        <w:t>زيادته</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جعلته الأقدر على الكسب في الواقع الاقتصادي، أمّا فضل المرأة فقد أعاق قدرتها على الكسب، لذا فقد أنتج فضل الرجل في هذا الجانب واجباً، في حين أنتج فضل المرأة حقاً. وبناءً على ذلك كان الرجل هو الأكثر قياماً على شؤون المرأة، لما أنتجه فضلُهُ من واجبات، ولما أنتج فضل المرأة لها من حقوق.</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اللافت في الاجتماع البشريّ أنّ القيام بالواجب يُنتج حقاً يُكافِئ القيام بهذا الواجب. واللافت أنّ كلّ وظيفة في المجتمع يقابلها من الحقوق ما يكافئها ويساعد على القيام بها؛ فرئيس الدولة، مثلاً، هو أعظم الناس مسئوليّة وبالتالي هو الأعظم حقاً. وبقدر تحمّلِه للمسئوليّة يقابله الناس بمردود من الحقوق تساعده على القيام بوظيفته. والشُرَطيّ هو صاحب مسئولية تَفرضُ حقوقاً تساعده على القيام بواجبه، وطاعته من قبل الجماهير مفروضة اجتماعيّاً. وفي الوقت الذي يشعر فيه الناس بتفريطه وتقصيره بواجبه يقابلونه بالعصيان والرفض والاحتقار. أمّا الطاعة والقبول والاحترام فلأولئك الذين يُخْلِصون ويقومون بواجبهم خير قيام.</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ab/>
        <w:t>فإذا كان الرجل قوّاماً يؤدّي واجباته ويمارس وظيفته، فلا بدّ أن يقابل ذلك ما يُكافئه من الحقوق. والعجيب أنّ معنى القِوامة عند الكثيرين يُرادف معنى الحق الذي هو للرجل على المرأة، في حين أنّ معنى القِوامة في اللغة يشير بوضوح إلى الواجب الذي هو على الرجل تجاه المرأة، أي أنّه حقّ المرأة وليس حقّ الرجل. أمّا حق الرجل فهو الأثر المترتب على قيامه بواجبه، وهو المردود المتوقّع نتيجة القيام بالوظيفة.</w:t>
      </w:r>
    </w:p>
    <w:p w:rsidR="00941319" w:rsidRDefault="007D4E46" w:rsidP="00941319">
      <w:pPr>
        <w:jc w:val="center"/>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p>
    <w:p w:rsidR="007D4E46" w:rsidRPr="00691650" w:rsidRDefault="007D4E46" w:rsidP="00941319">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إذ تسوّروا المحراب</w:t>
      </w:r>
    </w:p>
    <w:p w:rsidR="007D4E46" w:rsidRPr="00691650" w:rsidRDefault="007D4E46" w:rsidP="00A959D7">
      <w:pPr>
        <w:jc w:val="lowKashida"/>
        <w:rPr>
          <w:rFonts w:ascii="Simplified Arabic" w:hAnsi="Simplified Arabic" w:cs="Simplified Arabic"/>
          <w:b/>
          <w:bCs/>
          <w:sz w:val="48"/>
          <w:szCs w:val="48"/>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xml:space="preserve">"وهل أتاكَ نَبأُ الخصمِ إذ تسوّروا المِحراب. إذ دخلوا على داودَ ففزِعَ منهم، قالوا لا تَخفْ خَصمانِ بَغى بَعضُنا على بعض، فاحكم بيننا بالحقّ ولا تُشطط واهدنا إلى سواء الصراط. إنّ هذا أخي له تسعٌ وتسعونَ نعجةً ولِيَ نعجةٌ واحدةٌ فقال أكفِلنيها وعَزّني في الخِطاب. قال لقد ظلمكَ بسؤالِ نَعجتِك إلى نِعاجه، وإنّ كثيراً من الخُلطاء ليبغي بعضُهم على بعض، إلا الذين آمنوا وعملوا الصالحات، وقليلٌ ما هم. وظنَّ داودُ أنّما فَتنّاهُ فاستغفرَ ربّه وخَرّ راكعاً وأناب. فغفرنا له ذلك، وإنّ له عندنا لزُلفى وحُسنَ مآب. يا داودُ إنا جعلناكَ خليفةً في الأرضِ فاحكم بين الناس بالحقِّ ولا تتبعِ الهوى فَيُضِلَّكَ عن سبيل الله. إنّ الذين يَضِلُّون عن سبيل الله لهم عذابٌ شديدٌ بما نَسوا يومَ الحِساب" </w:t>
      </w:r>
      <w:r w:rsidRPr="00691650">
        <w:rPr>
          <w:rFonts w:ascii="Simplified Arabic" w:hAnsi="Simplified Arabic" w:cs="Simplified Arabic"/>
          <w:b/>
          <w:bCs/>
          <w:rtl/>
        </w:rPr>
        <w:t>(ص: 21- 26)</w:t>
      </w:r>
      <w:r w:rsidRPr="00691650">
        <w:rPr>
          <w:rFonts w:ascii="Simplified Arabic" w:hAnsi="Simplified Arabic" w:cs="Simplified Arabic"/>
          <w:rtl/>
        </w:rPr>
        <w:t>.</w:t>
      </w:r>
    </w:p>
    <w:p w:rsidR="007D4E46" w:rsidRPr="00691650" w:rsidRDefault="007D4E46" w:rsidP="00A959D7">
      <w:pPr>
        <w:jc w:val="lowKashida"/>
        <w:rPr>
          <w:rFonts w:ascii="Simplified Arabic" w:hAnsi="Simplified Arabic" w:cs="Simplified Arabic"/>
          <w:b/>
          <w:bCs/>
          <w:sz w:val="32"/>
          <w:szCs w:val="32"/>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تفسير هذه الآيات الكريمة يصلح مثالاً صارخاً على مجافاة بعض أهل التفسير لظاهر النص القرآني جرياً وراء الإسرائيليات التي ألقت بظلالها السلبيّة على أفهام الكثير من القدماء والمعاصرين. ونحن هنا نفترض أنّ القارئ على دراية بمسلك المفسرين عندما يفسرون هذه الآيات الكريمة. وما نهدف إليه في هذه العُجالة هو إلقاء الأضواء على </w:t>
      </w:r>
      <w:r w:rsidRPr="00691650">
        <w:rPr>
          <w:rFonts w:ascii="Simplified Arabic" w:hAnsi="Simplified Arabic" w:cs="Simplified Arabic"/>
          <w:sz w:val="32"/>
          <w:szCs w:val="32"/>
          <w:rtl/>
        </w:rPr>
        <w:lastRenderedPageBreak/>
        <w:t>جوانب هي في رأينا مفاتيح تساعد في فهم بعض دلالات كلام الله الحكيم.</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"وهل أتاكَ نبأ الخَصْمِ إذ تسوّروا المحراب"</w:t>
      </w:r>
      <w:r w:rsidRPr="00691650">
        <w:rPr>
          <w:rFonts w:ascii="Simplified Arabic" w:hAnsi="Simplified Arabic" w:cs="Simplified Arabic"/>
          <w:sz w:val="32"/>
          <w:szCs w:val="32"/>
          <w:rtl/>
        </w:rPr>
        <w:t>: واضح في النص الكريم أنّ المتخاصمين هم جماعة وليس فقط الأخوان، بدليل قوله تعالى: "</w:t>
      </w:r>
      <w:r w:rsidRPr="00691650">
        <w:rPr>
          <w:rFonts w:ascii="Simplified Arabic" w:hAnsi="Simplified Arabic" w:cs="Simplified Arabic"/>
          <w:b/>
          <w:bCs/>
          <w:sz w:val="32"/>
          <w:szCs w:val="32"/>
          <w:rtl/>
        </w:rPr>
        <w:t xml:space="preserve"> إذ تسوّ</w:t>
      </w:r>
      <w:r w:rsidRPr="00691650">
        <w:rPr>
          <w:rFonts w:ascii="Simplified Arabic" w:hAnsi="Simplified Arabic" w:cs="Simplified Arabic"/>
          <w:b/>
          <w:bCs/>
          <w:sz w:val="32"/>
          <w:szCs w:val="32"/>
          <w:u w:val="single"/>
          <w:rtl/>
        </w:rPr>
        <w:t>روا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إذ دخ</w:t>
      </w:r>
      <w:r w:rsidRPr="00691650">
        <w:rPr>
          <w:rFonts w:ascii="Simplified Arabic" w:hAnsi="Simplified Arabic" w:cs="Simplified Arabic"/>
          <w:b/>
          <w:bCs/>
          <w:sz w:val="32"/>
          <w:szCs w:val="32"/>
          <w:u w:val="single"/>
          <w:rtl/>
        </w:rPr>
        <w:t>لوا</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وبدليل قولهم: "... </w:t>
      </w:r>
      <w:r w:rsidRPr="00691650">
        <w:rPr>
          <w:rFonts w:ascii="Simplified Arabic" w:hAnsi="Simplified Arabic" w:cs="Simplified Arabic"/>
          <w:b/>
          <w:bCs/>
          <w:sz w:val="32"/>
          <w:szCs w:val="32"/>
          <w:rtl/>
        </w:rPr>
        <w:t xml:space="preserve">خصمان بغى </w:t>
      </w:r>
      <w:r w:rsidRPr="00691650">
        <w:rPr>
          <w:rFonts w:ascii="Simplified Arabic" w:hAnsi="Simplified Arabic" w:cs="Simplified Arabic"/>
          <w:b/>
          <w:bCs/>
          <w:sz w:val="32"/>
          <w:szCs w:val="32"/>
          <w:u w:val="single"/>
          <w:rtl/>
        </w:rPr>
        <w:t>بعضُنا</w:t>
      </w:r>
      <w:r w:rsidRPr="00691650">
        <w:rPr>
          <w:rFonts w:ascii="Simplified Arabic" w:hAnsi="Simplified Arabic" w:cs="Simplified Arabic"/>
          <w:b/>
          <w:bCs/>
          <w:sz w:val="32"/>
          <w:szCs w:val="32"/>
          <w:rtl/>
        </w:rPr>
        <w:t xml:space="preserve"> على بعض</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فهُم جماعة منقسمة إلى قسمين متخاصمين، وهذا يعني أنّ الإشكال لم يكن مقتصراً على الأخوين.</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"إذ تسوّروا المحراب"</w:t>
      </w:r>
      <w:r w:rsidRPr="00691650">
        <w:rPr>
          <w:rFonts w:ascii="Simplified Arabic" w:hAnsi="Simplified Arabic" w:cs="Simplified Arabic"/>
          <w:sz w:val="32"/>
          <w:szCs w:val="32"/>
          <w:rtl/>
        </w:rPr>
        <w:t>: هذه من العبارات المفتاحيّة، والتي تساعد على فهم حقيقة ما جرى؛ فهناك جماعة مضطرة أن تأتي البيوت من ظهورها، وهذا يدل على عدم إمكانية أن يدخلوا من الباب. أما ذكر المحراب فيشير إلى أنّ داود، عليه السّلام، كان قد اختلى بنفسه ليعبد الله تعالى، وقد جاء في الحديث الشريف أنّ داود، عليه السّلام، كان أعبدَ الناس.</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"إنّ هذا أخي له تسعٌ وتسعون نعجة ولي نعجةٌ واحدةٌ فقال أكفلنيها وعَزّني في الخطاب"</w:t>
      </w:r>
      <w:r w:rsidRPr="00691650">
        <w:rPr>
          <w:rFonts w:ascii="Simplified Arabic" w:hAnsi="Simplified Arabic" w:cs="Simplified Arabic"/>
          <w:sz w:val="32"/>
          <w:szCs w:val="32"/>
          <w:rtl/>
        </w:rPr>
        <w:t>: من المستبعد أن يطمع الأخ الغنيُّ بنعجة أخيه، ولا يحصل مثل ذلك إلا في حالات شاذّة ومَرَضِيّة. والأقرب إلى ظاهر النص الكريم أنْ نقول إنّ الأخ الغني قد طلب من أخيه أن يَضُم نعجته إلى باقي النعاج لترعى معها، لأنّ ذلك أصلح لها، وأرفق به أن يجعلها مع باقي الغنم. ومثل هذا الأمر متوقع أن يكون بين الأخ وأخيه، بل هذا ما تفرضه أدنى درجات الأخوّة وصلة الرحم.</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lastRenderedPageBreak/>
        <w:t>"فقال أكفلنيها"</w:t>
      </w:r>
      <w:r w:rsidRPr="00691650">
        <w:rPr>
          <w:rFonts w:ascii="Simplified Arabic" w:hAnsi="Simplified Arabic" w:cs="Simplified Arabic"/>
          <w:sz w:val="32"/>
          <w:szCs w:val="32"/>
          <w:rtl/>
        </w:rPr>
        <w:t xml:space="preserve">: هو إذن يريد أن يجعلها في كفالته، ولا يوجد في النص الكريم ما يشير إلى أنّه كان يريد أن يتعدّى على حقّ أخيه فيغصبها. ومتى كانت الكفالة في اللغة تعني الأخذ والاغتصاب؟! أمّا في القرآن الكريم فلم ترد الكفالة إلا بمعنى الحفظ والرعاية والضمانة، من مثل قوله تعالى، في حق مريم، عليها السّلام: </w:t>
      </w:r>
      <w:r w:rsidRPr="00691650">
        <w:rPr>
          <w:rFonts w:ascii="Simplified Arabic" w:hAnsi="Simplified Arabic" w:cs="Simplified Arabic"/>
          <w:b/>
          <w:bCs/>
          <w:sz w:val="32"/>
          <w:szCs w:val="32"/>
          <w:rtl/>
        </w:rPr>
        <w:t>"وكفّلها زكريا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ويبدو أنّ الأخ الغني كان حَريصاً على مصلحة أخيه فألحَّ عليه في طلب ضمّ النعجة إلى باقي النعاج لتكون في كفالته:</w:t>
      </w:r>
      <w:r w:rsidRPr="00691650">
        <w:rPr>
          <w:rFonts w:ascii="Simplified Arabic" w:hAnsi="Simplified Arabic" w:cs="Simplified Arabic"/>
          <w:b/>
          <w:bCs/>
          <w:sz w:val="32"/>
          <w:szCs w:val="32"/>
          <w:rtl/>
        </w:rPr>
        <w:t>"وعَزّني في الخطاب"</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من هنا كانت البداية، وهي صورة تتكرر في المجتمعات الإسلاميّة؛ فأنت تجد دواعي الأخوّة تمنّع الكثيرين من اقتسام الميراث، بعد وفاة المُورِّث، مما يؤدي إلى تداخل الحقوق وتشابكها، بحيث يصعب فيما بعد الفصل في هذه الحقوق من غير إلحاق ظلم</w:t>
      </w:r>
      <w:r w:rsidRPr="00691650">
        <w:rPr>
          <w:rFonts w:ascii="Simplified Arabic" w:hAnsi="Simplified Arabic" w:cs="Simplified Arabic"/>
          <w:sz w:val="32"/>
          <w:szCs w:val="32"/>
        </w:rPr>
        <w:t xml:space="preserve"> </w:t>
      </w:r>
      <w:r w:rsidRPr="00691650">
        <w:rPr>
          <w:rFonts w:ascii="Simplified Arabic" w:hAnsi="Simplified Arabic" w:cs="Simplified Arabic"/>
          <w:sz w:val="32"/>
          <w:szCs w:val="32"/>
          <w:rtl/>
        </w:rPr>
        <w:t xml:space="preserve"> بطرف من الأطراف. وبمرور الوقت تدخل أطراف أخرى مثل الزوجات والأحفاد والأصهار وغيرهم، وتكون الشحناء والبغضاء وقطع الرحم، في حين أنّ الدوافع الأصليّة كانت الرغبة في صلة الرحم.</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r w:rsidRPr="00691650">
        <w:rPr>
          <w:rFonts w:ascii="Simplified Arabic" w:hAnsi="Simplified Arabic" w:cs="Simplified Arabic"/>
          <w:b/>
          <w:bCs/>
          <w:sz w:val="32"/>
          <w:szCs w:val="32"/>
          <w:rtl/>
        </w:rPr>
        <w:t>"قال لقد ظلمَكَ بسؤالِ نعجتِكَ إلى نعاجه"</w:t>
      </w:r>
      <w:r w:rsidRPr="00691650">
        <w:rPr>
          <w:rFonts w:ascii="Simplified Arabic" w:hAnsi="Simplified Arabic" w:cs="Simplified Arabic"/>
          <w:sz w:val="32"/>
          <w:szCs w:val="32"/>
          <w:rtl/>
        </w:rPr>
        <w:t>: نعم، هذا هو الأصل الذي ولّدَ الظُلم؛ فعندما طَلبَ منك أن تضُمّ نعجتك إلى نعاجه، باسم الأخوّة، كان ظالماً لك، لأنّ ذلك أدّى إلى اختلاط الأمور وتداخل الحقوق، ودخلت في الخُصومة أطراف أخرى.</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يمكن تصوّر ما حصل على الصورة الآتية: الأخ الغني يطلب من أخيه، رحمة به، أن يَضُمّ نعجته إلى نعاجه الكثيرة. ومضت الأيّام، وبما أنها نعجة أنثى فمن المتوقع أن تكون قد توالدت وتكاثرت، ولا يبعد </w:t>
      </w:r>
      <w:r w:rsidRPr="00691650">
        <w:rPr>
          <w:rFonts w:ascii="Simplified Arabic" w:hAnsi="Simplified Arabic" w:cs="Simplified Arabic"/>
          <w:sz w:val="32"/>
          <w:szCs w:val="32"/>
          <w:rtl/>
        </w:rPr>
        <w:lastRenderedPageBreak/>
        <w:t>أن يكون هناك رعاة يرعون الغنم على قِسم، كما هو عادة الكثير من القدماء. وبما أنّه لم يتم ابتداءً الاتفاق على تفاصيل الأمر، أهو مشاركة أم هو مجرد كفالة تطوعيّة، فقد نشأ نزاع بين عدّة أطراف. وهذا التصوّر يساعدنا في فهم كونهم جماعة متنازعة:"..</w:t>
      </w:r>
      <w:r w:rsidRPr="00691650">
        <w:rPr>
          <w:rFonts w:ascii="Simplified Arabic" w:hAnsi="Simplified Arabic" w:cs="Simplified Arabic"/>
          <w:b/>
          <w:bCs/>
          <w:sz w:val="32"/>
          <w:szCs w:val="32"/>
          <w:rtl/>
        </w:rPr>
        <w:t xml:space="preserve"> بغى </w:t>
      </w:r>
      <w:r w:rsidRPr="00691650">
        <w:rPr>
          <w:rFonts w:ascii="Simplified Arabic" w:hAnsi="Simplified Arabic" w:cs="Simplified Arabic"/>
          <w:b/>
          <w:bCs/>
          <w:sz w:val="32"/>
          <w:szCs w:val="32"/>
          <w:u w:val="single"/>
          <w:rtl/>
        </w:rPr>
        <w:t>بعضُنا</w:t>
      </w:r>
      <w:r w:rsidRPr="00691650">
        <w:rPr>
          <w:rFonts w:ascii="Simplified Arabic" w:hAnsi="Simplified Arabic" w:cs="Simplified Arabic"/>
          <w:b/>
          <w:bCs/>
          <w:sz w:val="32"/>
          <w:szCs w:val="32"/>
          <w:rtl/>
        </w:rPr>
        <w:t xml:space="preserve"> على بعض"</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وإنّ كثيراً من الخُلطاء ليبغي بعضُهم على بعض</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r w:rsidRPr="00691650">
        <w:rPr>
          <w:rFonts w:ascii="Simplified Arabic" w:hAnsi="Simplified Arabic" w:cs="Simplified Arabic"/>
          <w:b/>
          <w:bCs/>
          <w:sz w:val="32"/>
          <w:szCs w:val="32"/>
          <w:rtl/>
        </w:rPr>
        <w:t>"يا داود إنا جعلناك خليفة في الأرض فاحكم بين الناس بالحق</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من كان في مثل هذا الموقع يكون مسئولاً عن الفصل بين الناس، ومن قَبلِ ذلك يكون مسئولاً عن هدايتهم إلى سواء الصراط، وهذا يقتضي أن يُنفق معظم وقته في إرشاد الناس وتعليمهم ووعظهم، والفصل بينهم فيما أشكل عندهم. ومعلوم أنّ إنفاق الوقت في تعليم النّاس وقضاء حوائجهم والقيام على مصالحهم مُقدّم على التفرّغ لعبادة الصلاة. أمّا أن يُكثر داود، عليه السلام، من التعبد في محرابه، حتى يضطرهم إلى أن يتسوّروا المحراب ليصلوا إليه، فأمر يحتاج إلى تذكير وتنبيه. وقد كانت هذه الحادثة هي المُنبّه لداود، عليه السلام، فسارع إلى الإنابة والاستغفار.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r w:rsidRPr="00691650">
        <w:rPr>
          <w:rFonts w:ascii="Simplified Arabic" w:hAnsi="Simplified Arabic" w:cs="Simplified Arabic"/>
          <w:b/>
          <w:bCs/>
          <w:sz w:val="32"/>
          <w:szCs w:val="32"/>
          <w:rtl/>
        </w:rPr>
        <w:t>"وظنّ داودُ أنّما فتنّاه"</w:t>
      </w:r>
      <w:r w:rsidRPr="00691650">
        <w:rPr>
          <w:rFonts w:ascii="Simplified Arabic" w:hAnsi="Simplified Arabic" w:cs="Simplified Arabic"/>
          <w:sz w:val="32"/>
          <w:szCs w:val="32"/>
          <w:rtl/>
        </w:rPr>
        <w:t>: نعم، هذه الحادثة جعلت داود، عليه السّلام، يتنبّه إلى بعض وجوه التقصير التي يمكن أن يكون قد دفعه إليها حبّه التفرّغ للعبادة، فأدرك، عليه السّلام، أنّه قد امتحن من أجل تنبيهه إلى الأولويّات التي يجب أن يتنبّه إليها.</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r w:rsidRPr="00691650">
        <w:rPr>
          <w:rFonts w:ascii="Simplified Arabic" w:hAnsi="Simplified Arabic" w:cs="Simplified Arabic"/>
          <w:b/>
          <w:bCs/>
          <w:sz w:val="32"/>
          <w:szCs w:val="32"/>
          <w:rtl/>
        </w:rPr>
        <w:t>"وظنّ داودُ أنّما فتنّاهُ فاستغفرَ رَبّه وخَرَّ راكعاً وأناب، فغفرنا له ذلك</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إنّ مقام النبوّة يقتضي حساسية شديدة تجاه أي تقصير، أو حتى </w:t>
      </w:r>
      <w:r w:rsidRPr="00691650">
        <w:rPr>
          <w:rFonts w:ascii="Simplified Arabic" w:hAnsi="Simplified Arabic" w:cs="Simplified Arabic"/>
          <w:sz w:val="32"/>
          <w:szCs w:val="32"/>
          <w:rtl/>
        </w:rPr>
        <w:lastRenderedPageBreak/>
        <w:t xml:space="preserve">أدنى غفلة عن الأولويّات، وإن حصلت مثل هذه الغفلة فلا تلبث أن تزول، ولا يلبث النبي أن يُنيب إلى الله تعالى. ولا يجوز هنا أن يذهب بنا الخيالُ مذاهب، فنتصوّر أنّ النبي يستغفرُ من كبيرة، بل إنّ الاستغفار هو ديدن الأنبياء، فهذا رسول الله، صلى الله عليه وسلم، يستغفر الله تعالى في اليوم مائة مرّة. وصدق من قال:"حسناتُ الأبرارِ سيئاتُ المقرّبين"، فشتّان بين دواعي استغفارنا ودواعي استغفارهم، عليهم السّلام. </w:t>
      </w:r>
    </w:p>
    <w:p w:rsidR="007D4E46" w:rsidRPr="00691650" w:rsidRDefault="007D4E46" w:rsidP="00A959D7">
      <w:pPr>
        <w:jc w:val="lowKashida"/>
        <w:rPr>
          <w:rFonts w:ascii="Simplified Arabic" w:hAnsi="Simplified Arabic" w:cs="Simplified Arabic"/>
          <w:b/>
          <w:sz w:val="32"/>
          <w:szCs w:val="32"/>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sz w:val="32"/>
          <w:szCs w:val="32"/>
          <w:rtl/>
        </w:rPr>
        <w:br w:type="page"/>
      </w:r>
    </w:p>
    <w:p w:rsidR="007D4E46" w:rsidRPr="00691650" w:rsidRDefault="007D4E46" w:rsidP="00A959D7">
      <w:pPr>
        <w:jc w:val="lowKashida"/>
        <w:rPr>
          <w:rFonts w:ascii="Simplified Arabic" w:hAnsi="Simplified Arabic" w:cs="Simplified Arabic"/>
          <w:sz w:val="28"/>
          <w:rtl/>
        </w:rPr>
      </w:pPr>
    </w:p>
    <w:p w:rsidR="007D4E46" w:rsidRPr="00691650" w:rsidRDefault="007D4E46" w:rsidP="00A959D7">
      <w:pPr>
        <w:jc w:val="lowKashida"/>
        <w:rPr>
          <w:rFonts w:ascii="Simplified Arabic" w:hAnsi="Simplified Arabic" w:cs="Simplified Arabic"/>
          <w:sz w:val="28"/>
          <w:rtl/>
        </w:rPr>
      </w:pPr>
    </w:p>
    <w:p w:rsidR="007D4E46" w:rsidRPr="00691650" w:rsidRDefault="007D4E46" w:rsidP="00A959D7">
      <w:pPr>
        <w:jc w:val="lowKashida"/>
        <w:rPr>
          <w:rFonts w:ascii="Simplified Arabic" w:hAnsi="Simplified Arabic" w:cs="Simplified Arabic"/>
          <w:sz w:val="28"/>
          <w:rtl/>
        </w:rPr>
      </w:pPr>
    </w:p>
    <w:p w:rsidR="007D4E46" w:rsidRPr="00691650" w:rsidRDefault="007D4E46" w:rsidP="00A959D7">
      <w:pPr>
        <w:jc w:val="lowKashida"/>
        <w:rPr>
          <w:rFonts w:ascii="Simplified Arabic" w:hAnsi="Simplified Arabic" w:cs="Simplified Arabic"/>
          <w:sz w:val="28"/>
          <w:rtl/>
        </w:rPr>
      </w:pPr>
    </w:p>
    <w:p w:rsidR="007D4E46" w:rsidRPr="00AE50C4" w:rsidRDefault="007D4E46" w:rsidP="00A959D7">
      <w:pPr>
        <w:ind w:left="1250" w:firstLine="586"/>
        <w:jc w:val="lowKashida"/>
        <w:rPr>
          <w:rFonts w:ascii="Simplified Arabic" w:hAnsi="Simplified Arabic" w:cs="Simplified Arabic"/>
          <w:b/>
          <w:bCs/>
          <w:sz w:val="48"/>
          <w:szCs w:val="48"/>
        </w:rPr>
      </w:pPr>
      <w:r w:rsidRPr="00691650">
        <w:rPr>
          <w:rFonts w:ascii="Simplified Arabic" w:hAnsi="Simplified Arabic" w:cs="Simplified Arabic"/>
          <w:b/>
          <w:bCs/>
          <w:sz w:val="40"/>
          <w:szCs w:val="40"/>
          <w:rtl/>
        </w:rPr>
        <w:t xml:space="preserve"> </w:t>
      </w:r>
      <w:r w:rsidRPr="00AE50C4">
        <w:rPr>
          <w:rFonts w:ascii="Simplified Arabic" w:hAnsi="Simplified Arabic" w:cs="Simplified Arabic"/>
          <w:b/>
          <w:bCs/>
          <w:sz w:val="48"/>
          <w:szCs w:val="48"/>
          <w:rtl/>
        </w:rPr>
        <w:t xml:space="preserve">نظرات في سورة يوسف </w:t>
      </w:r>
    </w:p>
    <w:p w:rsidR="007D4E46" w:rsidRPr="008D3825" w:rsidRDefault="007D4E46" w:rsidP="008D3825">
      <w:pPr>
        <w:numPr>
          <w:ilvl w:val="0"/>
          <w:numId w:val="43"/>
        </w:numPr>
        <w:jc w:val="lowKashida"/>
        <w:rPr>
          <w:rFonts w:ascii="Simplified Arabic" w:hAnsi="Simplified Arabic" w:cs="Simplified Arabic"/>
          <w:sz w:val="36"/>
          <w:szCs w:val="36"/>
        </w:rPr>
      </w:pPr>
      <w:r w:rsidRPr="008D3825">
        <w:rPr>
          <w:rFonts w:ascii="Simplified Arabic" w:hAnsi="Simplified Arabic" w:cs="Simplified Arabic"/>
          <w:sz w:val="36"/>
          <w:szCs w:val="36"/>
          <w:rtl/>
        </w:rPr>
        <w:t>الرؤى تصنع الأحداث</w:t>
      </w:r>
    </w:p>
    <w:p w:rsidR="007D4E46" w:rsidRPr="008D3825" w:rsidRDefault="007D4E46" w:rsidP="008D3825">
      <w:pPr>
        <w:numPr>
          <w:ilvl w:val="0"/>
          <w:numId w:val="43"/>
        </w:numPr>
        <w:jc w:val="lowKashida"/>
        <w:rPr>
          <w:rFonts w:ascii="Simplified Arabic" w:hAnsi="Simplified Arabic" w:cs="Simplified Arabic"/>
          <w:sz w:val="36"/>
          <w:szCs w:val="36"/>
        </w:rPr>
      </w:pPr>
      <w:r w:rsidRPr="008D3825">
        <w:rPr>
          <w:rFonts w:ascii="Simplified Arabic" w:hAnsi="Simplified Arabic" w:cs="Simplified Arabic"/>
          <w:sz w:val="36"/>
          <w:szCs w:val="36"/>
          <w:rtl/>
        </w:rPr>
        <w:t>وقطّعن أيديهنّ</w:t>
      </w:r>
    </w:p>
    <w:p w:rsidR="007D4E46" w:rsidRPr="008D3825" w:rsidRDefault="007D4E46" w:rsidP="008D3825">
      <w:pPr>
        <w:numPr>
          <w:ilvl w:val="0"/>
          <w:numId w:val="43"/>
        </w:numPr>
        <w:jc w:val="lowKashida"/>
        <w:rPr>
          <w:rFonts w:ascii="Simplified Arabic" w:hAnsi="Simplified Arabic" w:cs="Simplified Arabic"/>
          <w:sz w:val="36"/>
          <w:szCs w:val="36"/>
        </w:rPr>
      </w:pPr>
      <w:r w:rsidRPr="008D3825">
        <w:rPr>
          <w:rFonts w:ascii="Simplified Arabic" w:hAnsi="Simplified Arabic" w:cs="Simplified Arabic"/>
          <w:sz w:val="36"/>
          <w:szCs w:val="36"/>
          <w:rtl/>
        </w:rPr>
        <w:t>وأعلمُ من الله</w:t>
      </w:r>
    </w:p>
    <w:p w:rsidR="007D4E46" w:rsidRPr="008D3825" w:rsidRDefault="007D4E46" w:rsidP="008D3825">
      <w:pPr>
        <w:numPr>
          <w:ilvl w:val="0"/>
          <w:numId w:val="43"/>
        </w:numPr>
        <w:jc w:val="lowKashida"/>
        <w:rPr>
          <w:rFonts w:ascii="Simplified Arabic" w:hAnsi="Simplified Arabic" w:cs="Simplified Arabic"/>
          <w:sz w:val="36"/>
          <w:szCs w:val="36"/>
        </w:rPr>
      </w:pPr>
      <w:r w:rsidRPr="008D3825">
        <w:rPr>
          <w:rFonts w:ascii="Simplified Arabic" w:hAnsi="Simplified Arabic" w:cs="Simplified Arabic"/>
          <w:sz w:val="36"/>
          <w:szCs w:val="36"/>
          <w:rtl/>
        </w:rPr>
        <w:t>نحن عُصبة!!</w:t>
      </w:r>
    </w:p>
    <w:p w:rsidR="007D4E46" w:rsidRPr="008D3825" w:rsidRDefault="007D4E46" w:rsidP="008D3825">
      <w:pPr>
        <w:numPr>
          <w:ilvl w:val="0"/>
          <w:numId w:val="43"/>
        </w:numPr>
        <w:jc w:val="lowKashida"/>
        <w:rPr>
          <w:rFonts w:ascii="Simplified Arabic" w:hAnsi="Simplified Arabic" w:cs="Simplified Arabic"/>
          <w:sz w:val="36"/>
          <w:szCs w:val="36"/>
        </w:rPr>
      </w:pPr>
      <w:r w:rsidRPr="008D3825">
        <w:rPr>
          <w:rFonts w:ascii="Simplified Arabic" w:hAnsi="Simplified Arabic" w:cs="Simplified Arabic"/>
          <w:sz w:val="36"/>
          <w:szCs w:val="36"/>
          <w:rtl/>
        </w:rPr>
        <w:t>اجعلني على خزائن الأرض</w:t>
      </w:r>
    </w:p>
    <w:p w:rsidR="007D4E46" w:rsidRPr="008D3825" w:rsidRDefault="007D4E46" w:rsidP="008D3825">
      <w:pPr>
        <w:numPr>
          <w:ilvl w:val="0"/>
          <w:numId w:val="43"/>
        </w:numPr>
        <w:jc w:val="lowKashida"/>
        <w:rPr>
          <w:rFonts w:ascii="Simplified Arabic" w:hAnsi="Simplified Arabic" w:cs="Simplified Arabic"/>
          <w:sz w:val="36"/>
          <w:szCs w:val="36"/>
        </w:rPr>
      </w:pPr>
      <w:r w:rsidRPr="008D3825">
        <w:rPr>
          <w:rFonts w:ascii="Simplified Arabic" w:hAnsi="Simplified Arabic" w:cs="Simplified Arabic"/>
          <w:sz w:val="36"/>
          <w:szCs w:val="36"/>
          <w:rtl/>
        </w:rPr>
        <w:t>وَجَاء بِكُم مِنَ الْبَدْوِ</w:t>
      </w:r>
    </w:p>
    <w:p w:rsidR="007D4E46" w:rsidRPr="008D3825" w:rsidRDefault="007D4E46" w:rsidP="008D3825">
      <w:pPr>
        <w:numPr>
          <w:ilvl w:val="0"/>
          <w:numId w:val="43"/>
        </w:numPr>
        <w:jc w:val="lowKashida"/>
        <w:rPr>
          <w:rFonts w:ascii="Simplified Arabic" w:hAnsi="Simplified Arabic" w:cs="Simplified Arabic"/>
          <w:sz w:val="36"/>
          <w:szCs w:val="36"/>
        </w:rPr>
      </w:pPr>
      <w:r w:rsidRPr="008D3825">
        <w:rPr>
          <w:rFonts w:ascii="Simplified Arabic" w:hAnsi="Simplified Arabic" w:cs="Simplified Arabic"/>
          <w:sz w:val="36"/>
          <w:szCs w:val="36"/>
          <w:rtl/>
        </w:rPr>
        <w:t>ألفاظ ودلالات</w:t>
      </w:r>
    </w:p>
    <w:p w:rsidR="007E353E" w:rsidRPr="00AE50C4" w:rsidRDefault="007E353E" w:rsidP="008D3825">
      <w:pPr>
        <w:numPr>
          <w:ilvl w:val="0"/>
          <w:numId w:val="43"/>
        </w:numPr>
        <w:jc w:val="lowKashida"/>
        <w:rPr>
          <w:rFonts w:ascii="Simplified Arabic" w:hAnsi="Simplified Arabic" w:cs="Simplified Arabic"/>
          <w:b/>
          <w:bCs/>
          <w:sz w:val="36"/>
          <w:szCs w:val="36"/>
        </w:rPr>
      </w:pPr>
      <w:r w:rsidRPr="008D3825">
        <w:rPr>
          <w:rFonts w:ascii="Simplified Arabic" w:hAnsi="Simplified Arabic" w:cs="Simplified Arabic" w:hint="cs"/>
          <w:sz w:val="36"/>
          <w:szCs w:val="36"/>
          <w:rtl/>
        </w:rPr>
        <w:t>من أسرار البلاغة القرآنيّة</w:t>
      </w:r>
    </w:p>
    <w:p w:rsidR="007E353E" w:rsidRPr="00691650" w:rsidRDefault="007E353E" w:rsidP="008D3825">
      <w:pPr>
        <w:ind w:left="2604"/>
        <w:jc w:val="lowKashida"/>
        <w:rPr>
          <w:rFonts w:ascii="Simplified Arabic" w:hAnsi="Simplified Arabic" w:cs="Simplified Arabic"/>
          <w:b/>
          <w:bCs/>
          <w:sz w:val="32"/>
          <w:szCs w:val="32"/>
        </w:rPr>
      </w:pPr>
    </w:p>
    <w:p w:rsidR="007E353E" w:rsidRDefault="007E353E" w:rsidP="00A959D7">
      <w:pPr>
        <w:jc w:val="lowKashida"/>
        <w:rPr>
          <w:rFonts w:ascii="Simplified Arabic" w:hAnsi="Simplified Arabic" w:cs="Simplified Arabic"/>
          <w:b/>
          <w:bCs/>
          <w:sz w:val="48"/>
          <w:szCs w:val="48"/>
          <w:rtl/>
        </w:rPr>
      </w:pPr>
      <w:bookmarkStart w:id="66" w:name="وقطّعنأيديهن"/>
    </w:p>
    <w:p w:rsidR="007E353E" w:rsidRDefault="007E353E" w:rsidP="00A959D7">
      <w:pPr>
        <w:jc w:val="lowKashida"/>
        <w:rPr>
          <w:rFonts w:ascii="Simplified Arabic" w:hAnsi="Simplified Arabic" w:cs="Simplified Arabic"/>
          <w:b/>
          <w:bCs/>
          <w:sz w:val="48"/>
          <w:szCs w:val="48"/>
          <w:rtl/>
        </w:rPr>
      </w:pPr>
    </w:p>
    <w:p w:rsidR="007E353E" w:rsidRDefault="007E353E" w:rsidP="00A959D7">
      <w:pPr>
        <w:jc w:val="lowKashida"/>
        <w:rPr>
          <w:rFonts w:ascii="Simplified Arabic" w:hAnsi="Simplified Arabic" w:cs="Simplified Arabic"/>
          <w:b/>
          <w:bCs/>
          <w:sz w:val="48"/>
          <w:szCs w:val="48"/>
          <w:rtl/>
        </w:rPr>
      </w:pPr>
    </w:p>
    <w:p w:rsidR="007E353E" w:rsidRDefault="007E353E" w:rsidP="00E116F7">
      <w:pPr>
        <w:jc w:val="center"/>
        <w:rPr>
          <w:rFonts w:ascii="Simplified Arabic" w:hAnsi="Simplified Arabic" w:cs="Simplified Arabic"/>
          <w:b/>
          <w:bCs/>
          <w:sz w:val="48"/>
          <w:szCs w:val="48"/>
          <w:rtl/>
        </w:rPr>
      </w:pPr>
    </w:p>
    <w:p w:rsidR="007D4E46" w:rsidRPr="00691650" w:rsidRDefault="007D4E46" w:rsidP="00E116F7">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الرؤى تصنع الأحداث</w:t>
      </w:r>
    </w:p>
    <w:p w:rsidR="007D4E46" w:rsidRPr="00691650" w:rsidRDefault="007D4E46" w:rsidP="00A959D7">
      <w:pPr>
        <w:jc w:val="lowKashida"/>
        <w:rPr>
          <w:rFonts w:ascii="Simplified Arabic" w:hAnsi="Simplified Arabic" w:cs="Simplified Arabic"/>
          <w:b/>
          <w:bCs/>
          <w:sz w:val="48"/>
          <w:szCs w:val="48"/>
          <w:rtl/>
        </w:rPr>
      </w:pP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r w:rsidRPr="00691650">
        <w:rPr>
          <w:rFonts w:ascii="Simplified Arabic" w:hAnsi="Simplified Arabic" w:cs="Simplified Arabic"/>
          <w:b/>
          <w:bCs/>
          <w:sz w:val="32"/>
          <w:szCs w:val="32"/>
          <w:rtl/>
        </w:rPr>
        <w:t>القضاء</w:t>
      </w:r>
      <w:r w:rsidRPr="00691650">
        <w:rPr>
          <w:rFonts w:ascii="Simplified Arabic" w:hAnsi="Simplified Arabic" w:cs="Simplified Arabic"/>
          <w:sz w:val="32"/>
          <w:szCs w:val="32"/>
          <w:rtl/>
        </w:rPr>
        <w:t xml:space="preserve"> هو علم الله السابق بحصول الأشياء قبل حصولها. والرؤيا الصادقة هي إطلاع الإنسان على القضاء قبل أن يتحقّق فيصبح قدراً. أي أنّ الإنسان يمكن أن يطّلع في منامه على الغيب المستقبليّ. ويبدو أنّ ذلك من لَمّة المَلَك أثناء النوم. وتُعتبر الرؤى الصادقة الدليل القاطع على وجود القضاء؛ أي العلم بحصول الشيء قبل حصوله، وهي رحمة ربانيّة تُقرّبُ فكرة القدر إلى العقل البشري القاصر عن إدراك كُنه العلم الإلهي المطلق. ومن رحمته تعالى أن جعل الرؤيا الصادقة منتشرة في المجتمعات البشريّة كافّة، ولا تقتصر على المؤمن دون غيره، وهي من الانتشار بمكان، بحيث لا يمكننا قبول الزعم بحصولها على وجه الصدفة.</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تُستهل سورة يوسف برؤياه عليه السلام:</w:t>
      </w:r>
      <w:r w:rsidRPr="00691650">
        <w:rPr>
          <w:rFonts w:ascii="Simplified Arabic" w:hAnsi="Simplified Arabic" w:cs="Simplified Arabic"/>
          <w:b/>
          <w:bCs/>
          <w:sz w:val="32"/>
          <w:szCs w:val="32"/>
          <w:rtl/>
        </w:rPr>
        <w:t>" إِذْ قَالَ يُوسُفُ لأبيهِ يَا أَبتِ إِنِّي رَأَيْتُ أَحَدَ عَشَرَ كَوْكَباً وَالشَّمْسَ وَالْقَمَرَ رَأَيْتُهُمْ لِي سَاجِدِينَ"</w:t>
      </w:r>
      <w:r w:rsidRPr="00691650">
        <w:rPr>
          <w:rFonts w:ascii="Simplified Arabic" w:hAnsi="Simplified Arabic" w:cs="Simplified Arabic"/>
          <w:sz w:val="32"/>
          <w:szCs w:val="32"/>
          <w:rtl/>
        </w:rPr>
        <w:t xml:space="preserve">، ويدركُ الأب النبيّ أنّ هذه الرؤيا ترمز إلى اصطفاء ولده يوسف، عليهما السلام، وأنّ سلسلة النبوّات، التي بدأت بجده إبراهيم، عليه السلام، ستستمر في نسله. وهو يدرك أيضاً أنّ هذا الفتى سيكون رسولاً، لأنّ سجود والده له يعني أنّ مرتبته فوق مرتبة أبيه النبي، أي أنّه سيكونُ رسولاً نبيّاً. واللافت أنّ الرؤيا قد تحققت حسّاً ومعنى، انظر ما </w:t>
      </w:r>
      <w:r w:rsidRPr="00691650">
        <w:rPr>
          <w:rFonts w:ascii="Simplified Arabic" w:hAnsi="Simplified Arabic" w:cs="Simplified Arabic"/>
          <w:sz w:val="32"/>
          <w:szCs w:val="32"/>
          <w:rtl/>
        </w:rPr>
        <w:lastRenderedPageBreak/>
        <w:t>جاء في خواتيم سورة يوسف:</w:t>
      </w:r>
      <w:r w:rsidRPr="00691650">
        <w:rPr>
          <w:rFonts w:ascii="Simplified Arabic" w:hAnsi="Simplified Arabic" w:cs="Simplified Arabic"/>
          <w:b/>
          <w:bCs/>
          <w:sz w:val="32"/>
          <w:szCs w:val="32"/>
          <w:rtl/>
        </w:rPr>
        <w:t>" وَرَفَعَ أَبَوَيْهِ عَلَى الْعَرْشِ وَخَرُّواْ لَهُ سُجَّداً وَقَالَ يَا أَبَتِ هَـذَا تَأْوِيلُ رُؤْيَايَ مِن قَبْلُ قَدْ جَعَلَهَا رَبِّي حَقّاً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فالصورة الحسّيّة للسجود المُعبِّر عن الاحترام والاعتراف بالفضل قد تحقّقت كما ورد في الرؤيا. ولم يحصل هذا السجود إلا بعد تحقّقهم من فضل يوسف، عليه السلام، وذلك عند ظهور حقيقة الاجتباء الربّاني، الذي كان يعقوب قد استيقنهُ عندما قصّ عليه يوسف، عليهما السلام، رؤياه.  </w:t>
      </w:r>
    </w:p>
    <w:p w:rsidR="007D4E46" w:rsidRPr="00691650" w:rsidRDefault="007D4E46" w:rsidP="00A959D7">
      <w:pPr>
        <w:spacing w:before="100" w:beforeAutospacing="1" w:after="100" w:afterAutospacing="1"/>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ومما يلفت الانتباه أيضاً أنّ رؤيا يوسف، عليه السلام، قد كشفت عن غيب مستقبلي يكون بعد سنين طويلة. وقد أدّى هذا الكشف إلى أن يُميّز يعقوب، عليه السلام، ولده يوسف في المحبّة والمعاملة والحرص، وأصبح يخاف عليه أن يفقده، وظهر ذلك في سلوكه، مما أدّى إلى تآمر إخوته عليه، فكان ذلك كله المقدّمة المُفضية إلى تسلسل الأحداث التي انتهت بتحقق الرؤيا على أرض الواقع. والعجيب هنا أنّ الرؤيا، التي هي إطلاع على حوادث المستقبل قبل وقوعها، قد </w:t>
      </w:r>
      <w:r w:rsidRPr="00691650">
        <w:rPr>
          <w:rFonts w:ascii="Simplified Arabic" w:hAnsi="Simplified Arabic" w:cs="Simplified Arabic"/>
          <w:b/>
          <w:bCs/>
          <w:sz w:val="32"/>
          <w:szCs w:val="32"/>
          <w:rtl/>
        </w:rPr>
        <w:t>تحوّلت إلى مقدمة أدّت إلى تحقّقها</w:t>
      </w:r>
      <w:r w:rsidRPr="00691650">
        <w:rPr>
          <w:rFonts w:ascii="Simplified Arabic" w:hAnsi="Simplified Arabic" w:cs="Simplified Arabic"/>
          <w:sz w:val="32"/>
          <w:szCs w:val="32"/>
          <w:rtl/>
        </w:rPr>
        <w:t>.</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جاء في الآية </w:t>
      </w:r>
      <w:r w:rsidRPr="00691650">
        <w:rPr>
          <w:rFonts w:ascii="Simplified Arabic" w:hAnsi="Simplified Arabic" w:cs="Simplified Arabic"/>
          <w:b/>
          <w:bCs/>
          <w:sz w:val="28"/>
          <w:szCs w:val="28"/>
          <w:rtl/>
        </w:rPr>
        <w:t>36</w:t>
      </w:r>
      <w:r w:rsidRPr="00691650">
        <w:rPr>
          <w:rFonts w:ascii="Simplified Arabic" w:hAnsi="Simplified Arabic" w:cs="Simplified Arabic"/>
          <w:sz w:val="32"/>
          <w:szCs w:val="32"/>
          <w:rtl/>
        </w:rPr>
        <w:t xml:space="preserve"> من سورة يوسف: </w:t>
      </w:r>
      <w:r w:rsidRPr="00691650">
        <w:rPr>
          <w:rFonts w:ascii="Simplified Arabic" w:hAnsi="Simplified Arabic" w:cs="Simplified Arabic"/>
          <w:b/>
          <w:bCs/>
          <w:sz w:val="32"/>
          <w:szCs w:val="32"/>
          <w:rtl/>
        </w:rPr>
        <w:t>" وَدَخَلَ مَعَهُ السِّجْنَ فَتَيَان قَالَ أَحَدُهُمَا إِنِّي أَرَانِي أَعْصِرُ خَمْراً وَقَالَ الآخَرُ إِنِّي أَرَانِي أَحْمِلُ فَوْقَ رَأْسِي خُبْزاً تَأْكُلُ الطَّيْرُ مِنْهُ نَبِّئْنَا بِتَأْوِيلِهِ إِنَّا نَرَاكَ مِنَ الْمُحْسِنِينَ "</w:t>
      </w:r>
      <w:r w:rsidRPr="00691650">
        <w:rPr>
          <w:rFonts w:ascii="Simplified Arabic" w:hAnsi="Simplified Arabic" w:cs="Simplified Arabic"/>
          <w:sz w:val="32"/>
          <w:szCs w:val="32"/>
          <w:rtl/>
        </w:rPr>
        <w:t>.</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ab/>
      </w:r>
      <w:r w:rsidRPr="00691650">
        <w:rPr>
          <w:rFonts w:ascii="Simplified Arabic" w:hAnsi="Simplified Arabic" w:cs="Simplified Arabic"/>
          <w:sz w:val="32"/>
          <w:szCs w:val="32"/>
          <w:rtl/>
        </w:rPr>
        <w:t xml:space="preserve">قام يوسف، عليه السلام، بتأويل رؤيا السجينين، وبذلك تمّ إطلاعهما على المستقبل قبل حصوله. واللافت هنا أنّ تأويل هذه الرؤيا </w:t>
      </w:r>
      <w:r w:rsidRPr="00691650">
        <w:rPr>
          <w:rFonts w:ascii="Simplified Arabic" w:hAnsi="Simplified Arabic" w:cs="Simplified Arabic"/>
          <w:sz w:val="32"/>
          <w:szCs w:val="32"/>
          <w:rtl/>
        </w:rPr>
        <w:lastRenderedPageBreak/>
        <w:t>كان سبباً في خروجه، عليه السلام، من السجن، وبذلك نكتشف أنّ إطلاع السجينين على مصيرهما المستقبلي كان من حكمته أن يكون هذا الإطلاع مقدّمة لخروج يوسف، عليه السلام، من السجن.</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وجاء في الآية </w:t>
      </w:r>
      <w:r w:rsidRPr="00691650">
        <w:rPr>
          <w:rFonts w:ascii="Simplified Arabic" w:hAnsi="Simplified Arabic" w:cs="Simplified Arabic"/>
          <w:b/>
          <w:bCs/>
          <w:sz w:val="28"/>
          <w:szCs w:val="28"/>
          <w:rtl/>
        </w:rPr>
        <w:t>43</w:t>
      </w:r>
      <w:r w:rsidRPr="00691650">
        <w:rPr>
          <w:rFonts w:ascii="Simplified Arabic" w:hAnsi="Simplified Arabic" w:cs="Simplified Arabic"/>
          <w:sz w:val="32"/>
          <w:szCs w:val="32"/>
          <w:rtl/>
        </w:rPr>
        <w:t xml:space="preserve"> من السّورة:</w:t>
      </w:r>
      <w:r w:rsidRPr="00691650">
        <w:rPr>
          <w:rFonts w:ascii="Simplified Arabic" w:hAnsi="Simplified Arabic" w:cs="Simplified Arabic"/>
          <w:b/>
          <w:bCs/>
          <w:sz w:val="32"/>
          <w:szCs w:val="32"/>
          <w:rtl/>
        </w:rPr>
        <w:t xml:space="preserve"> " وَقَالَ الْمَلِكُ إِنِّي أَرَى سَبْعَ بَقَرَاتٍ سِمَانٍ يَأْكُلُهُنَّ سَبْعٌ عِجَافٌ وَسَبْعَ سُنبُلاَتٍ خُضْرٍ وَأُخَرَ يَابِسَاتٍ يَا أَيُّهَا الْمَلأُ أَفْتُونِي فِي رُؤْيَايَ إِن كُنتُمْ لِلرُّؤْيَا تَعْبُرُونَ "</w:t>
      </w:r>
      <w:r w:rsidRPr="00691650">
        <w:rPr>
          <w:rFonts w:ascii="Simplified Arabic" w:hAnsi="Simplified Arabic" w:cs="Simplified Arabic"/>
          <w:sz w:val="32"/>
          <w:szCs w:val="32"/>
          <w:rtl/>
        </w:rPr>
        <w:t>.</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إنها رؤيا جاءت بخير عظيم، من أجل مجتمعات توشك أن تتعرّض للقحط والمجاعة، لذا لا بدّ من الاستعداد، واستغلال الوفرة قبل القحط. وشاء الله تعالى أن تكون هذه الرؤيا سبباً لخروج يوسف، عليه السلام، من السجن، وتوليّه أعلى منصب في الدولة بعد المَلِك. ومثل هذا التمكين يساعده، عليه السلام، في نشر رسالته، في المجتمع المصري.</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لا بدّ أن تكون الرؤيا لأعلى سلطة، ألا وهي الملك، وذلك ليتحقق ما تحقق من خير. وبإمكاننا أن نتصوّر الأثر الضئيل وغير الملموس لتلك الرؤيا على المجتمع المصري، وغيره من المجتمعات، لو كانت لواحد من عامّة الناس؛ إذ عندها ستبقى الرؤيا مجرد إطلاع على المستقبل، بل لن يكون من السهل معرفة ما وراءها من رموز دالة على هذا المستقبل. أمّا عندما تكون الرؤيا هي رؤيا الملك، وعندما تتكرر لديه </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إنّي أرى</w:t>
      </w:r>
      <w:r w:rsidRPr="00691650">
        <w:rPr>
          <w:rFonts w:ascii="Simplified Arabic" w:hAnsi="Simplified Arabic" w:cs="Simplified Arabic"/>
          <w:b/>
          <w:bCs/>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فإنّ في ذلك ضمانة للفت انتباهه وجلب اهتمامه. كلّ </w:t>
      </w:r>
      <w:r w:rsidRPr="00691650">
        <w:rPr>
          <w:rFonts w:ascii="Simplified Arabic" w:hAnsi="Simplified Arabic" w:cs="Simplified Arabic"/>
          <w:sz w:val="32"/>
          <w:szCs w:val="32"/>
          <w:rtl/>
        </w:rPr>
        <w:lastRenderedPageBreak/>
        <w:t xml:space="preserve">ذلك من أجل أن يعلم تأويلها، فتتم نعمة الله على المجتمع المصري وغيره من المجتمعات، التي كانت تحت سلطان الهكسوس الذين حكموا بلاد الشام وشمال مصر في تلك الحقبة. </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لقد كشفت هذه الرؤيا عن واقع سيكون بعد سنين طويلة، فأدّى كشفها هذا إلى تدارك ما سيحلُّ من أخطار؛ أي أنّ الرؤيا كانت ابتداءً كشفاً لواقع مستقبليّ، ثم تحوّلت إلى مقدّمة أدّت إلى تحقّقها، وهذا جدل يجب أن يدفعنا إلى تدبّر أعمق لحقائق القضاء والقدر. </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لقد كانت رؤيا الملك مُجلّية ومُسَرِّعة لظهور تأويل رؤيا يوسف، عليه السلام. أمّا رؤيا السجينين فكانت المفتاح لتفعيل رؤيا الملك. وتبقى رؤيا يوسف، عليه السلام، هي البداية والنهاية، أي أنّها المقدّمة والنتيجة لذلك كله.</w:t>
      </w:r>
    </w:p>
    <w:p w:rsidR="007D4E46" w:rsidRPr="00691650" w:rsidRDefault="007D4E46" w:rsidP="00A959D7">
      <w:pPr>
        <w:spacing w:before="100" w:beforeAutospacing="1" w:after="100" w:afterAutospacing="1"/>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يبدو أنّنا بحاجة إلى إعادة النظر في فهمنا للرؤيا الصادقة، وفلسفتها، ودورها في الواقع الإنسانيّ. </w:t>
      </w:r>
    </w:p>
    <w:p w:rsidR="007D4E46" w:rsidRPr="00691650" w:rsidRDefault="007D4E46" w:rsidP="00A959D7">
      <w:pPr>
        <w:jc w:val="lowKashida"/>
        <w:rPr>
          <w:rFonts w:ascii="Simplified Arabic" w:hAnsi="Simplified Arabic" w:cs="Simplified Arabic"/>
          <w:sz w:val="28"/>
          <w:rtl/>
        </w:rPr>
      </w:pPr>
    </w:p>
    <w:p w:rsidR="007D4E46" w:rsidRPr="00691650" w:rsidRDefault="007D4E46" w:rsidP="00A959D7">
      <w:pPr>
        <w:jc w:val="lowKashida"/>
        <w:rPr>
          <w:rFonts w:ascii="Simplified Arabic" w:hAnsi="Simplified Arabic" w:cs="Simplified Arabic"/>
          <w:rtl/>
        </w:rPr>
      </w:pPr>
    </w:p>
    <w:p w:rsidR="007D4E46" w:rsidRPr="00691650" w:rsidRDefault="007D4E46" w:rsidP="00A959D7">
      <w:pPr>
        <w:jc w:val="lowKashida"/>
        <w:rPr>
          <w:rFonts w:ascii="Simplified Arabic" w:hAnsi="Simplified Arabic" w:cs="Simplified Arabic"/>
          <w:b/>
          <w:bCs/>
          <w:sz w:val="48"/>
          <w:szCs w:val="48"/>
        </w:rPr>
      </w:pPr>
    </w:p>
    <w:p w:rsidR="004F1A77" w:rsidRDefault="007D4E46" w:rsidP="00A959D7">
      <w:pPr>
        <w:jc w:val="lowKashida"/>
        <w:rPr>
          <w:rFonts w:ascii="Simplified Arabic" w:hAnsi="Simplified Arabic" w:cs="Simplified Arabic"/>
          <w:b/>
          <w:bCs/>
          <w:sz w:val="48"/>
          <w:szCs w:val="48"/>
          <w:rtl/>
        </w:rPr>
      </w:pPr>
      <w:r w:rsidRPr="00691650">
        <w:rPr>
          <w:rFonts w:ascii="Simplified Arabic" w:hAnsi="Simplified Arabic" w:cs="Simplified Arabic"/>
          <w:b/>
          <w:bCs/>
          <w:sz w:val="32"/>
          <w:szCs w:val="32"/>
          <w:rtl/>
        </w:rPr>
        <w:br w:type="page"/>
      </w:r>
    </w:p>
    <w:p w:rsidR="007D4E46" w:rsidRPr="00691650" w:rsidRDefault="007D4E46" w:rsidP="004F1A77">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وقطّعن أيديهن</w:t>
      </w:r>
      <w:bookmarkEnd w:id="66"/>
      <w:r w:rsidR="007A4837">
        <w:rPr>
          <w:rFonts w:ascii="Simplified Arabic" w:hAnsi="Simplified Arabic" w:cs="Simplified Arabic" w:hint="cs"/>
          <w:b/>
          <w:bCs/>
          <w:sz w:val="48"/>
          <w:szCs w:val="48"/>
          <w:rtl/>
        </w:rPr>
        <w:t>ّ</w:t>
      </w:r>
    </w:p>
    <w:p w:rsidR="007D4E46" w:rsidRPr="00691650" w:rsidRDefault="007D4E46" w:rsidP="00A959D7">
      <w:pPr>
        <w:jc w:val="lowKashida"/>
        <w:rPr>
          <w:rFonts w:ascii="Simplified Arabic" w:hAnsi="Simplified Arabic" w:cs="Simplified Arabic"/>
          <w:sz w:val="48"/>
          <w:szCs w:val="48"/>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31</w:t>
      </w:r>
      <w:r w:rsidRPr="00691650">
        <w:rPr>
          <w:rFonts w:ascii="Simplified Arabic" w:hAnsi="Simplified Arabic" w:cs="Simplified Arabic"/>
          <w:sz w:val="32"/>
          <w:szCs w:val="32"/>
          <w:rtl/>
        </w:rPr>
        <w:t xml:space="preserve"> من سورة يوسف:</w:t>
      </w:r>
      <w:r w:rsidRPr="00691650">
        <w:rPr>
          <w:rFonts w:ascii="Simplified Arabic" w:hAnsi="Simplified Arabic" w:cs="Simplified Arabic"/>
          <w:b/>
          <w:bCs/>
          <w:sz w:val="32"/>
          <w:szCs w:val="32"/>
          <w:rtl/>
        </w:rPr>
        <w:t>"فلمّا سمعت بمكرهنّ أرسلت إليهنّ وأعتدت لهنّ مُتكأً وآتت كلّ واحدةٍ منهنّ سكِّيناً وقالت اخرج عليهنّ، فلما رأينه أكبرنه وقطّعن أيديهنّ، وقلن حاشَ لله ما هذا بشراً إنْ هذا إلا مَلكٌ كريم"</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اللافت في الآية الكريمة أنّ امرأة العزيز أعطت كلّ واحدة من النساء سكِّيناً، وهذا يعني أنّ النساء يعرفن الهدف من توزيع السكاكين عليهنّ كلهنّ. أمّا القول بأنها قدّمت لهن فاكهة فهو غير مقبول من وجوه:</w:t>
      </w:r>
    </w:p>
    <w:p w:rsidR="007D4E46" w:rsidRPr="00691650" w:rsidRDefault="007D4E46" w:rsidP="00A959D7">
      <w:pPr>
        <w:numPr>
          <w:ilvl w:val="0"/>
          <w:numId w:val="18"/>
        </w:numPr>
        <w:tabs>
          <w:tab w:val="num" w:pos="386"/>
        </w:tabs>
        <w:ind w:left="386"/>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لم تُذكر الفاكهة في الآيات الكريمة، وليس المقام هنا مقام تكريم للنساء اللاتي أسأن لسمعة زوجة العزيز واغتبنها.</w:t>
      </w:r>
    </w:p>
    <w:p w:rsidR="007D4E46" w:rsidRPr="00691650" w:rsidRDefault="007D4E46" w:rsidP="00A959D7">
      <w:pPr>
        <w:numPr>
          <w:ilvl w:val="0"/>
          <w:numId w:val="18"/>
        </w:numPr>
        <w:tabs>
          <w:tab w:val="num" w:pos="386"/>
        </w:tabs>
        <w:ind w:left="386"/>
        <w:jc w:val="lowKashida"/>
        <w:rPr>
          <w:rFonts w:ascii="Simplified Arabic" w:hAnsi="Simplified Arabic" w:cs="Simplified Arabic"/>
          <w:sz w:val="32"/>
          <w:szCs w:val="32"/>
        </w:rPr>
      </w:pPr>
      <w:r w:rsidRPr="00691650">
        <w:rPr>
          <w:rFonts w:ascii="Simplified Arabic" w:hAnsi="Simplified Arabic" w:cs="Simplified Arabic"/>
          <w:sz w:val="32"/>
          <w:szCs w:val="32"/>
          <w:rtl/>
        </w:rPr>
        <w:t xml:space="preserve">لو كان المقصود الفاكهة والإكرام لذكر القرآن الكريم ذلك بإشارة أوضح. وذِكْرُ السكّين، التي هي أداةٌ تُقشّر بها الفاكهة وتستخدم في أغراض مختلفة، ورد في سياق الحديث عن تجريح الأيدي ولم يرد في سياق الحديث عن كَرَم الضيافة، فَلِمَ التّزيُّد؟! </w:t>
      </w:r>
    </w:p>
    <w:p w:rsidR="007D4E46" w:rsidRPr="00691650" w:rsidRDefault="007D4E46" w:rsidP="00A959D7">
      <w:pPr>
        <w:numPr>
          <w:ilvl w:val="0"/>
          <w:numId w:val="18"/>
        </w:numPr>
        <w:tabs>
          <w:tab w:val="num" w:pos="386"/>
        </w:tabs>
        <w:ind w:left="386"/>
        <w:jc w:val="lowKashida"/>
        <w:rPr>
          <w:rFonts w:ascii="Simplified Arabic" w:hAnsi="Simplified Arabic" w:cs="Simplified Arabic"/>
          <w:sz w:val="32"/>
          <w:szCs w:val="32"/>
        </w:rPr>
      </w:pPr>
      <w:r w:rsidRPr="00691650">
        <w:rPr>
          <w:rFonts w:ascii="Simplified Arabic" w:hAnsi="Simplified Arabic" w:cs="Simplified Arabic"/>
          <w:sz w:val="32"/>
          <w:szCs w:val="32"/>
          <w:rtl/>
        </w:rPr>
        <w:t xml:space="preserve">العادة أن يتم وضع الفاكهة ومستلزماتها أمام الضيف، وليس هناك من عادة ولا مسوّغ لتوزيع السكاكين، وليس هناك من داع لتوزيع السكاكين على كل واحدة، بل يترك الأمر في العادة لتقدير الضيف وحاجته. </w:t>
      </w:r>
    </w:p>
    <w:p w:rsidR="007D4E46" w:rsidRPr="00691650" w:rsidRDefault="007D4E46" w:rsidP="00A959D7">
      <w:pPr>
        <w:numPr>
          <w:ilvl w:val="0"/>
          <w:numId w:val="18"/>
        </w:numPr>
        <w:tabs>
          <w:tab w:val="num" w:pos="386"/>
        </w:tabs>
        <w:ind w:left="386"/>
        <w:jc w:val="lowKashida"/>
        <w:rPr>
          <w:rFonts w:ascii="Simplified Arabic" w:hAnsi="Simplified Arabic" w:cs="Simplified Arabic"/>
          <w:sz w:val="32"/>
          <w:szCs w:val="32"/>
        </w:rPr>
      </w:pPr>
      <w:r w:rsidRPr="00691650">
        <w:rPr>
          <w:rFonts w:ascii="Simplified Arabic" w:hAnsi="Simplified Arabic" w:cs="Simplified Arabic"/>
          <w:sz w:val="32"/>
          <w:szCs w:val="32"/>
          <w:rtl/>
        </w:rPr>
        <w:lastRenderedPageBreak/>
        <w:t xml:space="preserve">كانت النتيجة أن جَرّحت النساء أيديهنّ، وهذا يدلّ على أنّ توزيع السكاكين كان من أجل تحقيق مثل هذه النتيجة، وليس من أجل تقشير الفاكهة، فليس المقام مقام إكرام. </w:t>
      </w:r>
    </w:p>
    <w:p w:rsidR="007D4E46" w:rsidRPr="00691650" w:rsidRDefault="007D4E46" w:rsidP="00A959D7">
      <w:pPr>
        <w:ind w:left="26"/>
        <w:jc w:val="lowKashida"/>
        <w:rPr>
          <w:rFonts w:ascii="Simplified Arabic" w:hAnsi="Simplified Arabic" w:cs="Simplified Arabic"/>
          <w:sz w:val="32"/>
          <w:szCs w:val="32"/>
        </w:rPr>
      </w:pPr>
    </w:p>
    <w:p w:rsidR="007D4E46" w:rsidRPr="00691650" w:rsidRDefault="007D4E46" w:rsidP="00A959D7">
      <w:pPr>
        <w:ind w:left="26"/>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أمّا القول بأنّ تجريح الأيدي كان نتيجة الدهشة والذهول، وذلك عندما رأت النساء يوسف، عليه السلام، فهو مردود من وجوه:</w:t>
      </w:r>
    </w:p>
    <w:p w:rsidR="007D4E46" w:rsidRPr="00691650" w:rsidRDefault="007D4E46" w:rsidP="00A959D7">
      <w:pPr>
        <w:numPr>
          <w:ilvl w:val="3"/>
          <w:numId w:val="18"/>
        </w:numPr>
        <w:tabs>
          <w:tab w:val="num" w:pos="386"/>
        </w:tabs>
        <w:ind w:left="540" w:hanging="54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لو كانت النساء منشغلات بأكل الفاكهة لكان ذهولهنّ واندهاشهنّ لجمال يوسف، عليه السلام، صارفاً لهنّ عن الاستمرار في الأكل والتقشير، فهذه طبيعة الإنسان؛ أنّه إذا انشدّ إلى شيء ذَهَل عن الأشياء الأخرى.</w:t>
      </w:r>
    </w:p>
    <w:p w:rsidR="007D4E46" w:rsidRPr="00691650" w:rsidRDefault="007D4E46" w:rsidP="00A959D7">
      <w:pPr>
        <w:numPr>
          <w:ilvl w:val="3"/>
          <w:numId w:val="18"/>
        </w:numPr>
        <w:tabs>
          <w:tab w:val="num" w:pos="386"/>
        </w:tabs>
        <w:ind w:left="540" w:hanging="540"/>
        <w:jc w:val="lowKashida"/>
        <w:rPr>
          <w:rFonts w:ascii="Simplified Arabic" w:hAnsi="Simplified Arabic" w:cs="Simplified Arabic"/>
          <w:sz w:val="32"/>
          <w:szCs w:val="32"/>
        </w:rPr>
      </w:pPr>
      <w:r w:rsidRPr="00691650">
        <w:rPr>
          <w:rFonts w:ascii="Simplified Arabic" w:hAnsi="Simplified Arabic" w:cs="Simplified Arabic"/>
          <w:sz w:val="32"/>
          <w:szCs w:val="32"/>
          <w:rtl/>
        </w:rPr>
        <w:t>لو كانت النساء تأكل على إيقاعٍ موسيقيّ يقوده</w:t>
      </w:r>
      <w:r w:rsidRPr="00691650">
        <w:rPr>
          <w:rFonts w:ascii="Simplified Arabic" w:hAnsi="Simplified Arabic" w:cs="Simplified Arabic"/>
          <w:b/>
          <w:bCs/>
          <w:rtl/>
        </w:rPr>
        <w:t xml:space="preserve"> (</w:t>
      </w:r>
      <w:r w:rsidRPr="00691650">
        <w:rPr>
          <w:rFonts w:ascii="Simplified Arabic" w:hAnsi="Simplified Arabic" w:cs="Simplified Arabic"/>
          <w:sz w:val="32"/>
          <w:szCs w:val="32"/>
          <w:rtl/>
        </w:rPr>
        <w:t>مايسترو</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لأمكن تصوّر أن يتمّ جرح أيدي النساء كلهنّ في وقت واحد، أمّا أن تُجرح كل يد بأكثر من جرحٍ في آنٍ واحد فغير مُتصوّر.</w:t>
      </w:r>
    </w:p>
    <w:p w:rsidR="007D4E46" w:rsidRPr="00691650" w:rsidRDefault="007D4E46" w:rsidP="00A959D7">
      <w:pPr>
        <w:numPr>
          <w:ilvl w:val="3"/>
          <w:numId w:val="18"/>
        </w:numPr>
        <w:tabs>
          <w:tab w:val="num" w:pos="386"/>
        </w:tabs>
        <w:ind w:left="540" w:hanging="540"/>
        <w:jc w:val="lowKashida"/>
        <w:rPr>
          <w:rFonts w:ascii="Simplified Arabic" w:hAnsi="Simplified Arabic" w:cs="Simplified Arabic"/>
          <w:sz w:val="32"/>
          <w:szCs w:val="32"/>
        </w:rPr>
      </w:pPr>
      <w:r w:rsidRPr="00691650">
        <w:rPr>
          <w:rFonts w:ascii="Simplified Arabic" w:hAnsi="Simplified Arabic" w:cs="Simplified Arabic"/>
          <w:sz w:val="32"/>
          <w:szCs w:val="32"/>
          <w:rtl/>
        </w:rPr>
        <w:t>يفترض عند أوّل جرح أن يتمّ التنبّه، أمّا أن يكون هناك أكثر من جرح ثمّ لا يتم التنبّه، فهذا أمر غير متصوّر، بغض النظر عن درجة الاندهاش. ومعلوم أنّ الاندهاش لا يكون عند النساء بدرجة واحدة. أمّا الدليل على حصول أكثر من جرح في كل يدٍ فقوله تعالى:"</w:t>
      </w:r>
      <w:r w:rsidRPr="00691650">
        <w:rPr>
          <w:rFonts w:ascii="Simplified Arabic" w:hAnsi="Simplified Arabic" w:cs="Simplified Arabic"/>
          <w:b/>
          <w:bCs/>
          <w:sz w:val="32"/>
          <w:szCs w:val="32"/>
          <w:rtl/>
        </w:rPr>
        <w:t xml:space="preserve"> وقطّعن"</w:t>
      </w:r>
      <w:r w:rsidRPr="00691650">
        <w:rPr>
          <w:rFonts w:ascii="Simplified Arabic" w:hAnsi="Simplified Arabic" w:cs="Simplified Arabic"/>
          <w:sz w:val="32"/>
          <w:szCs w:val="32"/>
          <w:rtl/>
        </w:rPr>
        <w:t>، فهذه صيغة مبالغة وتكثير للفعل.</w:t>
      </w:r>
    </w:p>
    <w:p w:rsidR="007D4E46" w:rsidRPr="00691650" w:rsidRDefault="007D4E46" w:rsidP="00A959D7">
      <w:pPr>
        <w:numPr>
          <w:ilvl w:val="3"/>
          <w:numId w:val="18"/>
        </w:numPr>
        <w:tabs>
          <w:tab w:val="num" w:pos="386"/>
        </w:tabs>
        <w:ind w:left="540" w:hanging="540"/>
        <w:jc w:val="lowKashida"/>
        <w:rPr>
          <w:rFonts w:ascii="Simplified Arabic" w:hAnsi="Simplified Arabic" w:cs="Simplified Arabic"/>
          <w:sz w:val="32"/>
          <w:szCs w:val="32"/>
        </w:rPr>
      </w:pPr>
      <w:r w:rsidRPr="00691650">
        <w:rPr>
          <w:rFonts w:ascii="Simplified Arabic" w:hAnsi="Simplified Arabic" w:cs="Simplified Arabic"/>
          <w:sz w:val="32"/>
          <w:szCs w:val="32"/>
          <w:rtl/>
        </w:rPr>
        <w:t>وجود السكّين مسبقاً دليل على أنّ التجريح مقصود ومتعمّد، وليس نتيجة ذهول واندهاش.</w:t>
      </w:r>
    </w:p>
    <w:p w:rsidR="007D4E46" w:rsidRPr="00691650" w:rsidRDefault="007D4E46" w:rsidP="00A959D7">
      <w:pPr>
        <w:numPr>
          <w:ilvl w:val="3"/>
          <w:numId w:val="18"/>
        </w:numPr>
        <w:tabs>
          <w:tab w:val="num" w:pos="386"/>
        </w:tabs>
        <w:ind w:left="540" w:hanging="540"/>
        <w:jc w:val="lowKashida"/>
        <w:rPr>
          <w:rFonts w:ascii="Simplified Arabic" w:hAnsi="Simplified Arabic" w:cs="Simplified Arabic"/>
          <w:sz w:val="32"/>
          <w:szCs w:val="32"/>
        </w:rPr>
      </w:pPr>
      <w:r w:rsidRPr="00691650">
        <w:rPr>
          <w:rFonts w:ascii="Simplified Arabic" w:hAnsi="Simplified Arabic" w:cs="Simplified Arabic"/>
          <w:sz w:val="32"/>
          <w:szCs w:val="32"/>
          <w:rtl/>
        </w:rPr>
        <w:lastRenderedPageBreak/>
        <w:t>يقول يوسف، عليه السلام، لرسول الملك:</w:t>
      </w:r>
      <w:r w:rsidRPr="00691650">
        <w:rPr>
          <w:rFonts w:ascii="Simplified Arabic" w:hAnsi="Simplified Arabic" w:cs="Simplified Arabic"/>
          <w:b/>
          <w:bCs/>
          <w:sz w:val="32"/>
          <w:szCs w:val="32"/>
          <w:rtl/>
        </w:rPr>
        <w:t>"ارجع إلى ربك فاسأله ما بالُ النسوةِ اللاتي قطّعن أيديهنّ؟"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فهذا يدل على أنّ يوسف، عليه السلام، يريد أن يرسل إلى الملك برسالة مختصرة تجعله يدرك حقيقة ما حصل قبل سنوات؛ فتجريح الأيدي لا بدّ أن تكون له دلالة يفهمها الملك، لذا نجد أنّ الملك، وبعد وصول الرسالة، يقول للنساء:"</w:t>
      </w:r>
      <w:r w:rsidRPr="00691650">
        <w:rPr>
          <w:rFonts w:ascii="Simplified Arabic" w:hAnsi="Simplified Arabic" w:cs="Simplified Arabic"/>
          <w:b/>
          <w:bCs/>
          <w:sz w:val="32"/>
          <w:szCs w:val="32"/>
          <w:rtl/>
        </w:rPr>
        <w:t>ما خطبكنّ إذ راودتن يوسف عن نفسه"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وهذا يشير إلى أنّ تقطيع الأيدي له دلالة عُرفيّة شائعة في ذلك الزمان. ولم يكن مجرد صدفة عجيبة.</w:t>
      </w:r>
    </w:p>
    <w:p w:rsidR="007D4E46" w:rsidRPr="00691650" w:rsidRDefault="007D4E46" w:rsidP="00A959D7">
      <w:pPr>
        <w:jc w:val="lowKashida"/>
        <w:rPr>
          <w:rFonts w:ascii="Simplified Arabic" w:hAnsi="Simplified Arabic" w:cs="Simplified Arabic"/>
          <w:sz w:val="32"/>
          <w:szCs w:val="32"/>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فما سرّ تقطيع</w:t>
      </w:r>
      <w:r w:rsidRPr="00691650">
        <w:rPr>
          <w:rFonts w:ascii="Simplified Arabic" w:hAnsi="Simplified Arabic" w:cs="Simplified Arabic"/>
          <w:b/>
          <w:bCs/>
          <w:rtl/>
        </w:rPr>
        <w:t xml:space="preserve"> (</w:t>
      </w:r>
      <w:r w:rsidRPr="00691650">
        <w:rPr>
          <w:rFonts w:ascii="Simplified Arabic" w:hAnsi="Simplified Arabic" w:cs="Simplified Arabic"/>
          <w:b/>
          <w:bCs/>
          <w:sz w:val="32"/>
          <w:szCs w:val="32"/>
          <w:rtl/>
        </w:rPr>
        <w:t>تجريح</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 xml:space="preserve"> الأيدي</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لا نستطيع هنا أن نقدّم التصور الحقيقي للدافع الكامن وراء تجريح الأيدي، ولكن سنحاول أن نقدّم تفسيراً نراه أقرب إلى النص القرآني، وأقرب إلى العقل والواقع.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ترجع قصة يوسف، عليه السلام، إلى زمنٍ مغرق في القِدم، أي ما يقارب </w:t>
      </w:r>
      <w:r w:rsidRPr="00691650">
        <w:rPr>
          <w:rFonts w:ascii="Simplified Arabic" w:hAnsi="Simplified Arabic" w:cs="Simplified Arabic"/>
          <w:b/>
          <w:bCs/>
          <w:sz w:val="28"/>
          <w:szCs w:val="28"/>
          <w:rtl/>
        </w:rPr>
        <w:t>3600</w:t>
      </w:r>
      <w:r w:rsidRPr="00691650">
        <w:rPr>
          <w:rFonts w:ascii="Simplified Arabic" w:hAnsi="Simplified Arabic" w:cs="Simplified Arabic"/>
          <w:sz w:val="32"/>
          <w:szCs w:val="32"/>
          <w:rtl/>
        </w:rPr>
        <w:t xml:space="preserve"> سنة، على أقل تقدير. وهذا يعني احتمال وجود عادات وتقاليد هي اليوم مندثرة، وعلى وجه الخصوص عندما نعلم أنّ الحكّام في عهد يوسف، عليه السلام، هم الملوك الرعاة الهكسوس، الذين هم من ملوك البدو. بل إنّ يوسف وإخوته قد عاشوا في مجتمعات بدويّة، بدليل قوله تعالى، على لسان يوسف، عليه السلام، مخاطباً أهله:"</w:t>
      </w:r>
      <w:r w:rsidRPr="00691650">
        <w:rPr>
          <w:rFonts w:ascii="Simplified Arabic" w:hAnsi="Simplified Arabic" w:cs="Simplified Arabic"/>
          <w:b/>
          <w:bCs/>
          <w:sz w:val="32"/>
          <w:szCs w:val="32"/>
          <w:rtl/>
        </w:rPr>
        <w:t>وقد أحسنَ بي إذ أخرجني من السجن وجاء بكم من البدو"</w:t>
      </w:r>
      <w:r w:rsidRPr="00691650">
        <w:rPr>
          <w:rFonts w:ascii="Simplified Arabic" w:hAnsi="Simplified Arabic" w:cs="Simplified Arabic"/>
          <w:sz w:val="32"/>
          <w:szCs w:val="32"/>
          <w:rtl/>
        </w:rPr>
        <w:t>. وهذا يعني أنّ احتمال وجود العادات الغريبة، المجافية للتحضّر، هي أكبر.</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ab/>
        <w:t>العزيز صاحب أعلى منصب بعد الملك، ومجموعة من النساء تذكر زوجته بسوء، وهُنّ مقتنعات بأنّ هذه الزوجة ضالّة، وضلالها بيّن:"</w:t>
      </w:r>
      <w:r w:rsidRPr="00691650">
        <w:rPr>
          <w:rFonts w:ascii="Simplified Arabic" w:hAnsi="Simplified Arabic" w:cs="Simplified Arabic"/>
          <w:b/>
          <w:bCs/>
          <w:sz w:val="32"/>
          <w:szCs w:val="32"/>
          <w:rtl/>
        </w:rPr>
        <w:t>إنا لنراها في ضلال مبين"</w:t>
      </w:r>
      <w:r w:rsidRPr="00691650">
        <w:rPr>
          <w:rFonts w:ascii="Simplified Arabic" w:hAnsi="Simplified Arabic" w:cs="Simplified Arabic"/>
          <w:sz w:val="32"/>
          <w:szCs w:val="32"/>
          <w:rtl/>
        </w:rPr>
        <w:t>. تقوم زوجة العزيز صاحبة النفوذ والسلطان باستدعاء النساء الطاعنات بها وبسلوكها، لتقدّم لهنّ العذر المستدعي للاعتذار. ولا أدلَّ على عذرها ذلك من ردّة فعلهنّ عند رؤية يوسف، عليه السلام.</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النساء يعرفن عادات المجتمع وتقاليده، ويعرفن واجبهنّ تجاه المنصب الرفيع؛ فكلامهنّ في غيبتها </w:t>
      </w:r>
      <w:r w:rsidRPr="00691650">
        <w:rPr>
          <w:rFonts w:ascii="Simplified Arabic" w:hAnsi="Simplified Arabic" w:cs="Simplified Arabic"/>
          <w:b/>
          <w:bCs/>
          <w:sz w:val="32"/>
          <w:szCs w:val="32"/>
          <w:rtl/>
        </w:rPr>
        <w:t>جرحٌ معنوي لمقام رفيع</w:t>
      </w:r>
      <w:r w:rsidRPr="00691650">
        <w:rPr>
          <w:rFonts w:ascii="Simplified Arabic" w:hAnsi="Simplified Arabic" w:cs="Simplified Arabic"/>
          <w:sz w:val="32"/>
          <w:szCs w:val="32"/>
          <w:rtl/>
        </w:rPr>
        <w:t xml:space="preserve">، وهذه جُرأة لا بدّ من الاعتذار عنها بما يليق؛ فالجرح المعنوي لهذا المقام لا يغفره إلا </w:t>
      </w:r>
      <w:r w:rsidRPr="00691650">
        <w:rPr>
          <w:rFonts w:ascii="Simplified Arabic" w:hAnsi="Simplified Arabic" w:cs="Simplified Arabic"/>
          <w:b/>
          <w:bCs/>
          <w:sz w:val="32"/>
          <w:szCs w:val="32"/>
          <w:rtl/>
        </w:rPr>
        <w:t>جرح حسيّ</w:t>
      </w:r>
      <w:r w:rsidRPr="00691650">
        <w:rPr>
          <w:rFonts w:ascii="Simplified Arabic" w:hAnsi="Simplified Arabic" w:cs="Simplified Arabic"/>
          <w:sz w:val="32"/>
          <w:szCs w:val="32"/>
          <w:rtl/>
        </w:rPr>
        <w:t>. والاعتذار يكون في العادة أشدّ عندما تظهر البراءة. من هنا لم تكتف النساء بجرح واحد، بل كررن ذلك، لمزيد من الاعتراف والأسف. وعندما رأت زوجة العزيز ذلك سارعت إلى القول:</w:t>
      </w:r>
      <w:r w:rsidRPr="00691650">
        <w:rPr>
          <w:rFonts w:ascii="Simplified Arabic" w:hAnsi="Simplified Arabic" w:cs="Simplified Arabic"/>
          <w:b/>
          <w:bCs/>
          <w:sz w:val="32"/>
          <w:szCs w:val="32"/>
          <w:rtl/>
        </w:rPr>
        <w:t xml:space="preserve">"فذلِكُنّ الذي لُمتُنني فيه" </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إضافة إلى الاعتذار الحسيّ عن الجرح المعنوي يمكن أن يكون مثل هذا السلوك، عند تكراره، يدل أيضاً على رغبة في </w:t>
      </w:r>
      <w:r w:rsidRPr="00691650">
        <w:rPr>
          <w:rFonts w:ascii="Simplified Arabic" w:hAnsi="Simplified Arabic" w:cs="Simplified Arabic"/>
          <w:b/>
          <w:bCs/>
          <w:sz w:val="32"/>
          <w:szCs w:val="32"/>
          <w:rtl/>
        </w:rPr>
        <w:t>المشاركة</w:t>
      </w:r>
      <w:r w:rsidRPr="00691650">
        <w:rPr>
          <w:rFonts w:ascii="Simplified Arabic" w:hAnsi="Simplified Arabic" w:cs="Simplified Arabic"/>
          <w:sz w:val="32"/>
          <w:szCs w:val="32"/>
          <w:rtl/>
        </w:rPr>
        <w:t>. ومما يُعزّز مثل هذا الاحتمال:</w:t>
      </w:r>
    </w:p>
    <w:p w:rsidR="007D4E46" w:rsidRPr="00691650" w:rsidRDefault="007D4E46" w:rsidP="00A959D7">
      <w:pPr>
        <w:ind w:left="206"/>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1. قوله تعالى على لسان الملِك:"</w:t>
      </w:r>
      <w:r w:rsidRPr="00691650">
        <w:rPr>
          <w:rFonts w:ascii="Simplified Arabic" w:hAnsi="Simplified Arabic" w:cs="Simplified Arabic"/>
          <w:b/>
          <w:bCs/>
          <w:sz w:val="32"/>
          <w:szCs w:val="32"/>
          <w:rtl/>
        </w:rPr>
        <w:t>ما خطبكنّ إذ راودتنّ يوسف".</w:t>
      </w:r>
    </w:p>
    <w:p w:rsidR="007D4E46" w:rsidRPr="00691650" w:rsidRDefault="007D4E46" w:rsidP="00A959D7">
      <w:pPr>
        <w:ind w:left="206"/>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2. قوله تعالى على لسان يوسف:</w:t>
      </w:r>
      <w:r w:rsidRPr="00691650">
        <w:rPr>
          <w:rFonts w:ascii="Simplified Arabic" w:hAnsi="Simplified Arabic" w:cs="Simplified Arabic"/>
          <w:b/>
          <w:bCs/>
          <w:sz w:val="32"/>
          <w:szCs w:val="32"/>
          <w:rtl/>
        </w:rPr>
        <w:t>"ربّ السجن أحبّ إليّ مما يدعونني إليه، وإلا تصرف عنّي كيدهنّ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فالمراودة لم تعد مقتصرة على زوجة العزيز، بل حصل نوع من التواطؤ بين النسوة، وكأنّه الحلف. وقد رأينا في بعض عادات البدو اليوم </w:t>
      </w:r>
      <w:r w:rsidRPr="00691650">
        <w:rPr>
          <w:rFonts w:ascii="Simplified Arabic" w:hAnsi="Simplified Arabic" w:cs="Simplified Arabic"/>
          <w:sz w:val="32"/>
          <w:szCs w:val="32"/>
          <w:rtl/>
        </w:rPr>
        <w:lastRenderedPageBreak/>
        <w:t xml:space="preserve">أنّهم إذا أراد شخص أن يعاهد شخصاً على التعاون والوفاء يقوم كلّ منهما بجرح أصبعه، ثمّ يجعلان الدمّ على الدمّ، ليتم اختلاط الدماء، كرمز لقوة التحالف بين الشخصين. فإذا كان ذلك يحصل إلى اليوم، فكيف بنا لو رجعنا إلى ما قبل ستة وثلاثين قرناً؟!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وخلاصة الأمر أنّ الاحتمال الأقوى عندنا أن تكون النساء قد قدّمن الاعتذار بجرح الأيدي وإشهار ذلك أمام زوجة العزيز، ثم كرّرن الجرح ليُعلِنّ عن التعاطف والمشاركة. وإذا كان الإنسان المتحضّر اليوم يقبل بالاعتذار اللفظي عن الجرح المعنوي، فإن الإنسان القديم لم يكن ليرضى بأقل من الممارسة السلوكية المعبّرة عن الأسف الحقيقي. ولا ننسى أنّ المقامات العليا في نُظم الحُكم القديمة كانت تتلبّس بلباس القداسة، ولها منزلة مستمدّة من الدين، وهذا يجعل الاعتذار ممارسة فيها مثل هذه القساوة.</w:t>
      </w:r>
    </w:p>
    <w:p w:rsidR="007D4E46" w:rsidRPr="00691650" w:rsidRDefault="007D4E46" w:rsidP="00A959D7">
      <w:pPr>
        <w:jc w:val="lowKashida"/>
        <w:rPr>
          <w:rFonts w:ascii="Simplified Arabic" w:hAnsi="Simplified Arabic" w:cs="Simplified Arabic"/>
          <w:sz w:val="32"/>
          <w:szCs w:val="32"/>
          <w:rtl/>
        </w:rPr>
      </w:pPr>
    </w:p>
    <w:p w:rsidR="007D4E46" w:rsidRPr="00691650" w:rsidRDefault="007D4E46" w:rsidP="00A959D7">
      <w:pPr>
        <w:jc w:val="lowKashida"/>
        <w:rPr>
          <w:rFonts w:ascii="Simplified Arabic" w:hAnsi="Simplified Arabic" w:cs="Simplified Arabic"/>
          <w:sz w:val="32"/>
          <w:szCs w:val="32"/>
          <w:rtl/>
        </w:rPr>
      </w:pPr>
    </w:p>
    <w:p w:rsidR="007D4E46" w:rsidRPr="00691650" w:rsidRDefault="007D4E46" w:rsidP="00A959D7">
      <w:pPr>
        <w:jc w:val="lowKashida"/>
        <w:rPr>
          <w:rFonts w:ascii="Simplified Arabic" w:hAnsi="Simplified Arabic" w:cs="Simplified Arabic"/>
          <w:sz w:val="32"/>
          <w:szCs w:val="32"/>
          <w:rtl/>
        </w:rPr>
      </w:pPr>
    </w:p>
    <w:p w:rsidR="007D4E46" w:rsidRPr="00691650" w:rsidRDefault="007D4E46" w:rsidP="00A959D7">
      <w:pPr>
        <w:jc w:val="lowKashida"/>
        <w:rPr>
          <w:rFonts w:ascii="Simplified Arabic" w:hAnsi="Simplified Arabic" w:cs="Simplified Arabic"/>
          <w:b/>
          <w:bCs/>
          <w:sz w:val="28"/>
          <w:rtl/>
        </w:rPr>
      </w:pPr>
    </w:p>
    <w:p w:rsidR="007D4E46" w:rsidRPr="00691650" w:rsidRDefault="007D4E46" w:rsidP="00A959D7">
      <w:pPr>
        <w:spacing w:before="100" w:beforeAutospacing="1" w:after="100" w:afterAutospacing="1"/>
        <w:jc w:val="lowKashida"/>
        <w:rPr>
          <w:rFonts w:ascii="Simplified Arabic" w:hAnsi="Simplified Arabic" w:cs="Simplified Arabic"/>
          <w:rtl/>
        </w:rPr>
      </w:pPr>
    </w:p>
    <w:p w:rsidR="007D4E46" w:rsidRPr="00691650" w:rsidRDefault="007D4E46" w:rsidP="00A959D7">
      <w:pPr>
        <w:spacing w:before="100" w:beforeAutospacing="1" w:after="100" w:afterAutospacing="1"/>
        <w:jc w:val="lowKashida"/>
        <w:rPr>
          <w:rFonts w:ascii="Simplified Arabic" w:hAnsi="Simplified Arabic" w:cs="Simplified Arabic"/>
          <w:rtl/>
        </w:rPr>
      </w:pPr>
      <w:r w:rsidRPr="00691650">
        <w:rPr>
          <w:rFonts w:ascii="Simplified Arabic" w:hAnsi="Simplified Arabic" w:cs="Simplified Arabic"/>
          <w:rtl/>
        </w:rPr>
        <w:t> </w:t>
      </w:r>
    </w:p>
    <w:p w:rsidR="00786F9A" w:rsidRDefault="007D4E46" w:rsidP="00A959D7">
      <w:pPr>
        <w:jc w:val="lowKashida"/>
        <w:rPr>
          <w:rFonts w:ascii="Simplified Arabic" w:hAnsi="Simplified Arabic" w:cs="Simplified Arabic"/>
          <w:b/>
          <w:bCs/>
          <w:sz w:val="48"/>
          <w:szCs w:val="48"/>
          <w:rtl/>
        </w:rPr>
      </w:pPr>
      <w:bookmarkStart w:id="67" w:name="وأعلمُمنالله"/>
      <w:r w:rsidRPr="00691650">
        <w:rPr>
          <w:rFonts w:ascii="Simplified Arabic" w:hAnsi="Simplified Arabic" w:cs="Simplified Arabic"/>
          <w:b/>
          <w:bCs/>
          <w:sz w:val="48"/>
          <w:szCs w:val="48"/>
          <w:rtl/>
        </w:rPr>
        <w:br w:type="page"/>
      </w:r>
    </w:p>
    <w:p w:rsidR="007D4E46" w:rsidRPr="00691650" w:rsidRDefault="007D4E46" w:rsidP="00786F9A">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وأعلمُ من الله</w:t>
      </w:r>
      <w:bookmarkEnd w:id="67"/>
    </w:p>
    <w:p w:rsidR="007D4E46" w:rsidRPr="00691650" w:rsidRDefault="007D4E46" w:rsidP="00A959D7">
      <w:pPr>
        <w:jc w:val="lowKashida"/>
        <w:rPr>
          <w:rFonts w:ascii="Simplified Arabic" w:hAnsi="Simplified Arabic" w:cs="Simplified Arabic"/>
          <w:b/>
          <w:bCs/>
          <w:sz w:val="48"/>
          <w:szCs w:val="48"/>
          <w:rtl/>
        </w:rPr>
      </w:pPr>
    </w:p>
    <w:p w:rsidR="007D4E46" w:rsidRPr="00691650" w:rsidRDefault="007D4E46" w:rsidP="00A959D7">
      <w:pPr>
        <w:jc w:val="lowKashida"/>
        <w:rPr>
          <w:rFonts w:ascii="Simplified Arabic" w:hAnsi="Simplified Arabic" w:cs="Simplified Arabic"/>
          <w:b/>
          <w:bCs/>
          <w:sz w:val="32"/>
          <w:szCs w:val="32"/>
          <w:rtl/>
        </w:rPr>
      </w:pPr>
      <w:r w:rsidRPr="00691650">
        <w:rPr>
          <w:rFonts w:ascii="Simplified Arabic" w:hAnsi="Simplified Arabic" w:cs="Simplified Arabic"/>
          <w:sz w:val="28"/>
          <w:rtl/>
        </w:rPr>
        <w:tab/>
      </w: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32"/>
          <w:szCs w:val="32"/>
          <w:rtl/>
        </w:rPr>
        <w:t>4</w:t>
      </w:r>
      <w:r w:rsidRPr="00691650">
        <w:rPr>
          <w:rFonts w:ascii="Simplified Arabic" w:hAnsi="Simplified Arabic" w:cs="Simplified Arabic"/>
          <w:sz w:val="32"/>
          <w:szCs w:val="32"/>
          <w:rtl/>
        </w:rPr>
        <w:t xml:space="preserve"> من سورة يوسف:"</w:t>
      </w:r>
      <w:r w:rsidRPr="00691650">
        <w:rPr>
          <w:rFonts w:ascii="Simplified Arabic" w:hAnsi="Simplified Arabic" w:cs="Simplified Arabic"/>
          <w:b/>
          <w:bCs/>
          <w:sz w:val="32"/>
          <w:szCs w:val="32"/>
          <w:rtl/>
        </w:rPr>
        <w:t>إذ قال يوسف لأبيه يا أبتِ إنّي رأيتُ أحدَ عشرَ كوكباً والشمسَ والقمرَ رأيتُهم لي ساجدين".</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وجاء في الحديث الصحيح أنّ أول ما بُدِئ به الرسول، صلى الله عليه وسلم، من الوحي الرؤيا الصادقة. ولا يبعد أن يكون ذلك سُنّة في الأنبياء. وإذا صحّ هذا الفرض فإنّ أول ما بُدِئ به إبراهيم، وإسماعيل، وإسحاق، ويعقوب، عليهم السلام، من الوحي هو الرؤيا الصادقة. وهذا يعني أنّ يعقوب، عليه السّلام، كان ينتظر بشغف أن تستمر سلسلة النبوة في نسله، كيف لا، وهو نبيّ، وأبوهُ نبيّ، وعمُّهُ نبيّ، وجدّهُ نبيّ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ولكن في أيّ الأبناء ستكون النبوّة، وفي أيّهم ستكتمل النّعمة الرّبانية ؟! بإمكانك أن تتصور بعض ما في قلب يعقوب، عليه السلام، من شوق وتلهّف لمعرفة المصطفى من بين أبنائه الإثني عشر. وبإمكانك أن تتخيّل يعقوب، عليه السّلام، وهو يوصي أبناءه أن يسارعوا إلى إخباره بما يرونه في مناماتهم. ويدفعنا إلى ترجيح مثل هذا الاحتمال ما نلمسه من مسارعة يوسف، عليه السلام، في عرض رؤياه على والده:"</w:t>
      </w:r>
      <w:r w:rsidRPr="00691650">
        <w:rPr>
          <w:rFonts w:ascii="Simplified Arabic" w:hAnsi="Simplified Arabic" w:cs="Simplified Arabic"/>
          <w:b/>
          <w:bCs/>
          <w:sz w:val="32"/>
          <w:szCs w:val="32"/>
          <w:rtl/>
        </w:rPr>
        <w:t>يا أبتِ إنّي رأيتُ"</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وتظهر المسارعة في قوله </w:t>
      </w:r>
      <w:r w:rsidRPr="00691650">
        <w:rPr>
          <w:rFonts w:ascii="Simplified Arabic" w:hAnsi="Simplified Arabic" w:cs="Simplified Arabic"/>
          <w:b/>
          <w:bCs/>
          <w:sz w:val="32"/>
          <w:szCs w:val="32"/>
          <w:rtl/>
        </w:rPr>
        <w:t>رأيت</w:t>
      </w:r>
      <w:r w:rsidRPr="00691650">
        <w:rPr>
          <w:rFonts w:ascii="Simplified Arabic" w:hAnsi="Simplified Arabic" w:cs="Simplified Arabic"/>
          <w:sz w:val="32"/>
          <w:szCs w:val="32"/>
          <w:rtl/>
        </w:rPr>
        <w:t xml:space="preserve"> بصيغة الماضي. أمّا الملك، الواردة قصّته في السورة، فقد تريّث قبل أن يعرض رؤياه على الملأ:"</w:t>
      </w:r>
      <w:r w:rsidRPr="00691650">
        <w:rPr>
          <w:rFonts w:ascii="Simplified Arabic" w:hAnsi="Simplified Arabic" w:cs="Simplified Arabic"/>
          <w:b/>
          <w:bCs/>
          <w:sz w:val="32"/>
          <w:szCs w:val="32"/>
          <w:rtl/>
        </w:rPr>
        <w:t xml:space="preserve">وقال الملك إنّي أرى"، </w:t>
      </w:r>
      <w:r w:rsidRPr="00691650">
        <w:rPr>
          <w:rFonts w:ascii="Simplified Arabic" w:hAnsi="Simplified Arabic" w:cs="Simplified Arabic"/>
          <w:sz w:val="32"/>
          <w:szCs w:val="32"/>
          <w:rtl/>
        </w:rPr>
        <w:t xml:space="preserve">والفعل المضارع </w:t>
      </w:r>
      <w:r w:rsidRPr="00691650">
        <w:rPr>
          <w:rFonts w:ascii="Simplified Arabic" w:hAnsi="Simplified Arabic" w:cs="Simplified Arabic"/>
          <w:b/>
          <w:bCs/>
          <w:sz w:val="32"/>
          <w:szCs w:val="32"/>
          <w:rtl/>
        </w:rPr>
        <w:t>أرى</w:t>
      </w:r>
      <w:r w:rsidRPr="00691650">
        <w:rPr>
          <w:rFonts w:ascii="Simplified Arabic" w:hAnsi="Simplified Arabic" w:cs="Simplified Arabic"/>
          <w:sz w:val="32"/>
          <w:szCs w:val="32"/>
          <w:rtl/>
        </w:rPr>
        <w:t xml:space="preserve"> يدلّ على </w:t>
      </w:r>
      <w:r w:rsidRPr="00691650">
        <w:rPr>
          <w:rFonts w:ascii="Simplified Arabic" w:hAnsi="Simplified Arabic" w:cs="Simplified Arabic"/>
          <w:sz w:val="32"/>
          <w:szCs w:val="32"/>
          <w:rtl/>
        </w:rPr>
        <w:lastRenderedPageBreak/>
        <w:t>تكرار الرؤيا لدى الملك قبل أن يعرضها على المستشارين. وكذلك الأمر في رؤيا صاحبي السجن:"..</w:t>
      </w:r>
      <w:r w:rsidRPr="00691650">
        <w:rPr>
          <w:rFonts w:ascii="Simplified Arabic" w:hAnsi="Simplified Arabic" w:cs="Simplified Arabic"/>
          <w:b/>
          <w:bCs/>
          <w:sz w:val="32"/>
          <w:szCs w:val="32"/>
          <w:rtl/>
        </w:rPr>
        <w:t>قال أحدهما إنّي أراني أعصرُ خَمراً، وقال الآخرُ إنّي أراني أحملُ فوق رأسي خُبزاً</w:t>
      </w:r>
      <w:r w:rsidRPr="00691650">
        <w:rPr>
          <w:rFonts w:ascii="Simplified Arabic" w:hAnsi="Simplified Arabic" w:cs="Simplified Arabic"/>
          <w:sz w:val="32"/>
          <w:szCs w:val="32"/>
          <w:rtl/>
        </w:rPr>
        <w:t xml:space="preserve">...". </w:t>
      </w:r>
      <w:r w:rsidRPr="00691650">
        <w:rPr>
          <w:rFonts w:ascii="Simplified Arabic" w:hAnsi="Simplified Arabic" w:cs="Simplified Arabic"/>
          <w:b/>
          <w:bCs/>
          <w:rtl/>
        </w:rPr>
        <w:t>(يوسف: 36)</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إذا كان تأويل الرؤى من خصائص االنبوّة، فمن البدهيّ أن يَعلمَ يعقوب، عليه السّلام، من سياق الرؤيا، أنّ استمرار سلسلة النبوّة سيكون في يوسف، عليه السّلام. بل إنّ الرؤيا لتُخبر بأنّ يوسف هو أكثر من نبيّ، إنّه رسول. ويظهر ذلك جلياً في سجود يعقوب النبيّ لابنه يوسف، عليهما السّلام:"</w:t>
      </w:r>
      <w:r w:rsidRPr="00691650">
        <w:rPr>
          <w:rFonts w:ascii="Simplified Arabic" w:hAnsi="Simplified Arabic" w:cs="Simplified Arabic"/>
          <w:b/>
          <w:bCs/>
          <w:sz w:val="32"/>
          <w:szCs w:val="32"/>
          <w:rtl/>
        </w:rPr>
        <w:t>والشمسَ والقمرَ رأيتُهم لي ساجدين"</w:t>
      </w:r>
      <w:r w:rsidRPr="00691650">
        <w:rPr>
          <w:rFonts w:ascii="Simplified Arabic" w:hAnsi="Simplified Arabic" w:cs="Simplified Arabic"/>
          <w:sz w:val="32"/>
          <w:szCs w:val="32"/>
          <w:rtl/>
        </w:rPr>
        <w:t>؛ فالشمس تَرمز إلى والده، والقمر يرمز إلى أمّه، والكواكب ترمز إلى إخوته، كما ظهر عند تأويل الرؤيا بعد سنين طويلة:"</w:t>
      </w:r>
      <w:r w:rsidRPr="00691650">
        <w:rPr>
          <w:rFonts w:ascii="Simplified Arabic" w:hAnsi="Simplified Arabic" w:cs="Simplified Arabic"/>
          <w:b/>
          <w:bCs/>
          <w:sz w:val="32"/>
          <w:szCs w:val="32"/>
          <w:rtl/>
        </w:rPr>
        <w:t>ورفعَ أبويهِ على العرش، وخَرّوا لهُ سُجّداً، وقال يا أبتِ هذا تأويلُ رؤيايَ مِن قبلُ قد جعلها ربّي حقّا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يبدو أنّ هذا ما فهمه يعقوب، بمجرد استماعه لرؤيا يوسف، عليهما السّلام، فقال:"</w:t>
      </w:r>
      <w:r w:rsidRPr="00691650">
        <w:rPr>
          <w:rFonts w:ascii="Simplified Arabic" w:hAnsi="Simplified Arabic" w:cs="Simplified Arabic"/>
          <w:b/>
          <w:bCs/>
          <w:sz w:val="32"/>
          <w:szCs w:val="32"/>
          <w:rtl/>
        </w:rPr>
        <w:t>وكذلك يَجتبيكَ ربّك، ويُعلّمكَ مِن تأويلِ الأحاديث، ويتمّ نعمتهُ عليكَ وعلى آل يعقوبَ، كما أتمّها على أبويكَ مِن قَبلُ إبراهيمَ وإسحق، إنّ ربكَ عليمٌ حكيم"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فرؤيا يوسف، عليه السلام، تدل بوضوح على أنّ الاجتباء المنتظر سيكون له، وفيه سيكون تمام النعمة، التي كانت في إبراهيم وإسحق، ويعقوب، عليهم السّلام.</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بإمكاننا أن نتخيّل مشاعر يعقوب تجاه يوسف، عليهما السلام، فقد بات يعلم أنّ هذا الفتى الصّغير هو الرسول المختار. فهل يلام، عليه السّلام، بعد ذلك في حبّه له ؟! إنّه الحبُّ في الله، الذي هو في الأنبياء فوق حبّ الأهل والأبناء، وفوق كل حُبّ يكون لمخلوق. مِن هنا </w:t>
      </w:r>
      <w:r w:rsidRPr="00691650">
        <w:rPr>
          <w:rFonts w:ascii="Simplified Arabic" w:hAnsi="Simplified Arabic" w:cs="Simplified Arabic"/>
          <w:sz w:val="32"/>
          <w:szCs w:val="32"/>
          <w:rtl/>
        </w:rPr>
        <w:lastRenderedPageBreak/>
        <w:t>يظهر خطأ من يجعل حبّ يعقوب ليوسف، عليهما السلام، وما نتج عنه درساً في دعوة الآباء إلى عدم التمييز بين الأبناء. فحاشاه، عليه السلام، أن يُفرّق في سلوكه وتعامله الدنيويّ؛ فهو الأعلم بما يجوز، وما لا يجوز، ولكنّه كما قال:"</w:t>
      </w:r>
      <w:r w:rsidRPr="00691650">
        <w:rPr>
          <w:rFonts w:ascii="Simplified Arabic" w:hAnsi="Simplified Arabic" w:cs="Simplified Arabic"/>
          <w:b/>
          <w:bCs/>
          <w:sz w:val="32"/>
          <w:szCs w:val="32"/>
          <w:rtl/>
        </w:rPr>
        <w:t>وأعلمُ من الله ما لا تعلمون"</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لقد شاهد يعقوب، عليه السلام، أحداث المستقبل في رؤيا ولده. كيف لا، وهو النبي الذي علمه الله تعالى تأويل الأحاديث:"</w:t>
      </w:r>
      <w:r w:rsidRPr="00691650">
        <w:rPr>
          <w:rFonts w:ascii="Simplified Arabic" w:hAnsi="Simplified Arabic" w:cs="Simplified Arabic"/>
          <w:b/>
          <w:bCs/>
          <w:sz w:val="32"/>
          <w:szCs w:val="32"/>
          <w:rtl/>
        </w:rPr>
        <w:t>وكذلك يجتبيك ربك ويعلّمك من تأويل الأحاديث</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ومن كان عنده مثل هذا اليقين كيف يُصَدِّقُ أنّ الذئب يأكل من سيكون الرسول المصطفى، وكيف لا يبكي حتى تَبيضّ عيناهُ من الحزن على فراق صبيٍّ صغير تجلّت فيه إرهاصات الرسول الكريم، وكيف لا يناديه صباح مساء، وهو يعلم أنّه حيّ في مكان ما ويجهل حاله؟! لم يكن ما كان من يعقوب، عليه السلام، ضعفاً بشرياً، بل قوة روحانيّة، نُعْذَر نحن في عدم قدرتنا على تصوّرها، وإن كنّا ندرك أنّ من كان مُخلَصاً لله تعالى اشتد تَعلّقه بكل ما يُذَكّر به سبحانه. وشتّان بين حبّ مَن هم مِن أهل الدنيا، وحبّ مَن هم مِن أهل الآخرة.</w:t>
      </w:r>
    </w:p>
    <w:p w:rsidR="007D2895" w:rsidRDefault="007D4E46" w:rsidP="00A959D7">
      <w:pPr>
        <w:jc w:val="lowKashida"/>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bookmarkStart w:id="68" w:name="نحنعُصبة"/>
    </w:p>
    <w:p w:rsidR="007D4E46" w:rsidRPr="00691650" w:rsidRDefault="007D4E46" w:rsidP="007D2895">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ونحن عُصبة</w:t>
      </w:r>
      <w:bookmarkEnd w:id="68"/>
      <w:r w:rsidRPr="007D2895">
        <w:rPr>
          <w:rFonts w:ascii="Simplified Arabic" w:hAnsi="Simplified Arabic" w:cs="Simplified Arabic"/>
          <w:sz w:val="48"/>
          <w:szCs w:val="48"/>
          <w:rtl/>
        </w:rPr>
        <w:t>!!</w:t>
      </w:r>
    </w:p>
    <w:p w:rsidR="007D4E46" w:rsidRPr="00691650" w:rsidRDefault="007D4E46" w:rsidP="00A959D7">
      <w:pPr>
        <w:jc w:val="lowKashida"/>
        <w:rPr>
          <w:rFonts w:ascii="Simplified Arabic" w:hAnsi="Simplified Arabic" w:cs="Simplified Arabic"/>
          <w:b/>
          <w:bCs/>
          <w:sz w:val="48"/>
          <w:szCs w:val="48"/>
          <w:rtl/>
        </w:rPr>
      </w:pPr>
    </w:p>
    <w:p w:rsidR="007D4E46" w:rsidRPr="00691650" w:rsidRDefault="007D4E46" w:rsidP="00A959D7">
      <w:pPr>
        <w:jc w:val="lowKashida"/>
        <w:rPr>
          <w:rFonts w:ascii="Simplified Arabic" w:hAnsi="Simplified Arabic" w:cs="Simplified Arabic"/>
          <w:b/>
          <w:bCs/>
          <w:sz w:val="32"/>
          <w:szCs w:val="32"/>
        </w:rPr>
      </w:pPr>
      <w:r w:rsidRPr="00691650">
        <w:rPr>
          <w:rFonts w:ascii="Simplified Arabic" w:hAnsi="Simplified Arabic" w:cs="Simplified Arabic"/>
          <w:sz w:val="28"/>
          <w:rtl/>
        </w:rPr>
        <w:tab/>
      </w: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32"/>
          <w:szCs w:val="32"/>
          <w:rtl/>
        </w:rPr>
        <w:t>8</w:t>
      </w:r>
      <w:r w:rsidRPr="00691650">
        <w:rPr>
          <w:rFonts w:ascii="Simplified Arabic" w:hAnsi="Simplified Arabic" w:cs="Simplified Arabic"/>
          <w:sz w:val="32"/>
          <w:szCs w:val="32"/>
          <w:rtl/>
        </w:rPr>
        <w:t xml:space="preserve"> من سورة يوسف:"</w:t>
      </w:r>
      <w:r w:rsidRPr="00691650">
        <w:rPr>
          <w:rFonts w:ascii="Simplified Arabic" w:hAnsi="Simplified Arabic" w:cs="Simplified Arabic"/>
          <w:b/>
          <w:bCs/>
          <w:sz w:val="32"/>
          <w:szCs w:val="32"/>
          <w:rtl/>
        </w:rPr>
        <w:t>إذ قالوا ليوسفُ وأخوهُ أحبُّ إلى أبينا منّا ونحن عُصبة، إنّ أبانا لفي ضلال مُبين".</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ترجع هذه القصة إلى ما يقارب الـ </w:t>
      </w:r>
      <w:r w:rsidRPr="00691650">
        <w:rPr>
          <w:rFonts w:ascii="Simplified Arabic" w:hAnsi="Simplified Arabic" w:cs="Simplified Arabic"/>
          <w:b/>
          <w:bCs/>
          <w:sz w:val="32"/>
          <w:szCs w:val="32"/>
          <w:rtl/>
        </w:rPr>
        <w:t>3600</w:t>
      </w:r>
      <w:r w:rsidRPr="00691650">
        <w:rPr>
          <w:rFonts w:ascii="Simplified Arabic" w:hAnsi="Simplified Arabic" w:cs="Simplified Arabic"/>
          <w:sz w:val="32"/>
          <w:szCs w:val="32"/>
          <w:rtl/>
        </w:rPr>
        <w:t xml:space="preserve"> سنة، بل أكثر. وكان المجتمع آنذاك مجتمعاً بدويّاً، بدليل قوله تعالى، على لسان يوسف، عليه السّلام:"</w:t>
      </w:r>
      <w:r w:rsidRPr="00691650">
        <w:rPr>
          <w:rFonts w:ascii="Simplified Arabic" w:hAnsi="Simplified Arabic" w:cs="Simplified Arabic"/>
          <w:b/>
          <w:bCs/>
          <w:sz w:val="32"/>
          <w:szCs w:val="32"/>
          <w:rtl/>
        </w:rPr>
        <w:t>وقد أحسنَ بي إذ أخرجني من السجن وجاء بكم من البدو</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وفي مثل هذه المجتمعات تُحَدّد قيمة الفرد على أساس ما يقدّمه لمجتمعه من حماية، وفعاليّة في الكسب، لذا فقد كان غريباً أن يُقَدّم الأب أبناءه الصغار على الكبار الأشدّاء، الذين يشكّلون عُصْبة تأوي إليها القبيلة:"</w:t>
      </w:r>
      <w:r w:rsidRPr="00691650">
        <w:rPr>
          <w:rFonts w:ascii="Simplified Arabic" w:hAnsi="Simplified Arabic" w:cs="Simplified Arabic"/>
          <w:b/>
          <w:bCs/>
          <w:sz w:val="32"/>
          <w:szCs w:val="32"/>
          <w:rtl/>
        </w:rPr>
        <w:t>ونحن عُصبة</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وهم يرون في ذلك إساءة لهم، وضلالاً واضحاً، لمخالفته الصريحة قيم المجتمع:"</w:t>
      </w:r>
      <w:r w:rsidRPr="00691650">
        <w:rPr>
          <w:rFonts w:ascii="Simplified Arabic" w:hAnsi="Simplified Arabic" w:cs="Simplified Arabic"/>
          <w:b/>
          <w:bCs/>
          <w:sz w:val="32"/>
          <w:szCs w:val="32"/>
          <w:rtl/>
        </w:rPr>
        <w:t>إنّ أبانا لفي ضلال مبين"</w:t>
      </w:r>
      <w:r w:rsidRPr="00691650">
        <w:rPr>
          <w:rFonts w:ascii="Simplified Arabic" w:hAnsi="Simplified Arabic" w:cs="Simplified Arabic"/>
          <w:sz w:val="32"/>
          <w:szCs w:val="32"/>
          <w:rtl/>
        </w:rPr>
        <w:t>. ولأنّ المجتمع سيعتبر تقديم الصغار على الكبار العصبة احتقاراً لهم، وتصغيراً لشأنهم، وإهمالاً لهم، وهذا يُحْرجهم أمام الناس، لذا وجدناهم يجتمعون لمناقشة الأمر، كيف لا، وهم الأشدُّ حساسيّةً تجاه القيم؟!</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لم يكن باستطاعة يعقوب أن يُخفي حبّه الشديد ليوسف، عليهما السلام؛ فقد استيقن بعد رؤيا ولده أنّه الرسول المُجتبى، الذي ستكتمل فيه النعمة على آل يعقوب. في المقابل كانت لديه المسوِّغات التي تحمله على كتمان هذا الخبر:"</w:t>
      </w:r>
      <w:r w:rsidRPr="00691650">
        <w:rPr>
          <w:rFonts w:ascii="Simplified Arabic" w:hAnsi="Simplified Arabic" w:cs="Simplified Arabic"/>
          <w:b/>
          <w:bCs/>
          <w:sz w:val="32"/>
          <w:szCs w:val="32"/>
          <w:rtl/>
        </w:rPr>
        <w:t xml:space="preserve">قال يا بُنيّ لا تَقصُص رؤياك على </w:t>
      </w:r>
      <w:r w:rsidRPr="00691650">
        <w:rPr>
          <w:rFonts w:ascii="Simplified Arabic" w:hAnsi="Simplified Arabic" w:cs="Simplified Arabic"/>
          <w:b/>
          <w:bCs/>
          <w:sz w:val="32"/>
          <w:szCs w:val="32"/>
          <w:rtl/>
        </w:rPr>
        <w:lastRenderedPageBreak/>
        <w:t>إخوتك</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واللافت هنا أنّ أخوة يوسف قد ظنّوا أنّ يعقوب، عليه السلام، يُقدّم يوسف وأخاه. وقد يشير هذا إلى أنّ يعقوب، عليه السلام، كان يُكثر من التردد على الخِباء الذي يسكن فيه يوسف وأخوه مع أمّهم. ثم إنّ الحرصَ الشديد من يعقوب،عليه السلام، على ولده المصطفى، ورغبته الشديدة في حمايته والاحتفاظ به، جعلهم يستيقنون أنّه يخرق قيم المجتمع؛ فيقدّم الصغار على الكبار الذين هم عُصبة، وفي ذلك إهانة لهم. ولو كشف لهم يعقوب، عليه السلام، عن حقيقة الأمر لعلموا أنّ ما يفعله، عليه السّلام، هو عين الحقّ، فليس الأمر أمر صغير أو كبير، وليس هو اختيار بشر لبشر، بل هو اختيار ربّاني، وتقديم إلهي.</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ولكن لماذا لا يكشف يعقوب، عليه السّلام، عن هذه الحقيقة، فتهدأ النفوس، ويعلم الناس حقيقة الاختيار الربّانيّ؟!</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إنّ توقّع الجميع استمرار سلسلة النبوّة في نسل يعقوب، عليه السّلام، يجعل كلّ واحد من أبنائه ينتظر أن يتمّ اختياره دون إخوته؛ فهذا شرف يطلبه كلّ واحد، ولا يلام من يطلبه لنفسه دون غيره. ويبدو أنّ يعقوب، عليه السّلام، قد توقّع نوعاً من ردود الفعل لدى إخوة يوسف، وإن كانت هذه الردود تحتمل وجوهاً. وتوقّع عليه السلام، أن تكون معرفتهم بالأمر مدخلاً لوسوسة الشيطان، الذي هو عدوٌ للإنسان يستغل حالات ضعفه وجهله. من هنا نلاحظ التنكير في قول يعقوب، عليه السلام:"</w:t>
      </w:r>
      <w:r w:rsidRPr="00691650">
        <w:rPr>
          <w:rFonts w:ascii="Simplified Arabic" w:hAnsi="Simplified Arabic" w:cs="Simplified Arabic"/>
          <w:b/>
          <w:bCs/>
          <w:sz w:val="32"/>
          <w:szCs w:val="32"/>
          <w:rtl/>
        </w:rPr>
        <w:t>يا بنيّ لا تَقصُص رؤياكَ على إخوتك فيكيدوا لك كيداً، إنّ الشيطانَ للإنسانِ عَدوٌ مُبين"</w:t>
      </w:r>
      <w:r w:rsidRPr="00691650">
        <w:rPr>
          <w:rFonts w:ascii="Simplified Arabic" w:hAnsi="Simplified Arabic" w:cs="Simplified Arabic"/>
          <w:sz w:val="32"/>
          <w:szCs w:val="32"/>
          <w:rtl/>
        </w:rPr>
        <w:t xml:space="preserve">. نعم، إنّها الخيبةُ التي ستكون آثارها عميقة في تلك النفوس التي استشرفت طويلاً أن يختارها الرّب. ولا </w:t>
      </w:r>
      <w:r w:rsidRPr="00691650">
        <w:rPr>
          <w:rFonts w:ascii="Simplified Arabic" w:hAnsi="Simplified Arabic" w:cs="Simplified Arabic"/>
          <w:sz w:val="32"/>
          <w:szCs w:val="32"/>
          <w:rtl/>
        </w:rPr>
        <w:lastRenderedPageBreak/>
        <w:t xml:space="preserve">يسهل توقّع ردّ الفعل عند حصول الصدمة. وقد يكون من الرحمة بهم أن يتمّ تأخير خبر الاصطفاء إلى وقتِ وقوعه، حيث يكون معظمهم قد غادر سن الشباب ودخل طور النضوج والاتزان. وإذا كان سنّ الأربعين هو سن الاختيار في الغالب، فإنّهم سيعلمون الحقيقة قبل اختيار يوسف، عليه السلام. ثمّ إنّ إخبارهم بالخبر قبل الأوان ليس من الحكمة، ولا يترتّب عليه فائدة تُرجى. </w:t>
      </w:r>
    </w:p>
    <w:p w:rsidR="007D4E46" w:rsidRPr="00691650" w:rsidRDefault="007D4E46"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ab/>
        <w:t>ولكنّها الحكمة الربانيّة، أن يعلم يعقوب، عليه السّلام، باصطفاء ولده قبل سنين من الاصطفاء، فيترتب على ذلك غِيرة شديدة لدى الأبناء، الذين يرون في قربهم من أبيهم مقياساً لصلاحهم، وذلك في نظر أنفسهم، وفي نظر المجتمع أيضاً:"</w:t>
      </w:r>
      <w:r w:rsidRPr="00691650">
        <w:rPr>
          <w:rFonts w:ascii="Simplified Arabic" w:hAnsi="Simplified Arabic" w:cs="Simplified Arabic"/>
          <w:b/>
          <w:bCs/>
          <w:sz w:val="32"/>
          <w:szCs w:val="32"/>
          <w:rtl/>
        </w:rPr>
        <w:t>اقتلوا يوسفَ أو اطرحوهُ أرضاً يَخلُ لكم وجهُ أبيكم وتكونوا من بعدِه قوماً صالحين"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فإذا لم يكن أبوهم قد انتبه إلى مأزقهم، ولا إلى الحرج الذي هم فيه، وفق تصوّرهم، فما عليهم إلا أن يُغَيّبوا يوسف، وبذلك يزول الحاجز، ويقتربوا من والدهم، الذي يمنحهم بقربه المكانة الاجتماعيّة. فتآمرهم، إذن، لم يكن من جهة فسادهم، بل كان من جهة شعورهم بالإقصاء، ورغبتهم في القبول، وهذه حالة من حالات الضعف البشريّ التي يمكن أن تسيطر على الشباب أكثر من الشيوخ الناضجين. من هنا نجد أنّ القرآن الكريم قد أشار إلى موقف متميّز لكبيرهم: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قال كبيرُهُم ألم تعلموا أنّ أباكم قد أخذ عليكم مَوثِقاً من الله، ومِن قَبلُ ما فرّطتم في يوسف، فلن أَبرَحَ الأرضَ حتى يأذنَ لي أبي أو يَحكُم اللهُ لي، وهو خيرُ الحاكمين"</w:t>
      </w:r>
      <w:r w:rsidRPr="00691650">
        <w:rPr>
          <w:rFonts w:ascii="Simplified Arabic" w:hAnsi="Simplified Arabic" w:cs="Simplified Arabic"/>
          <w:sz w:val="32"/>
          <w:szCs w:val="32"/>
          <w:rtl/>
        </w:rPr>
        <w:t xml:space="preserve">. </w:t>
      </w:r>
      <w:r w:rsidRPr="00691650">
        <w:rPr>
          <w:rFonts w:ascii="Simplified Arabic" w:hAnsi="Simplified Arabic" w:cs="Simplified Arabic"/>
          <w:b/>
          <w:bCs/>
          <w:rtl/>
        </w:rPr>
        <w:t>(يوسف: 80)</w:t>
      </w:r>
      <w:r w:rsidRPr="00691650">
        <w:rPr>
          <w:rFonts w:ascii="Simplified Arabic" w:hAnsi="Simplified Arabic" w:cs="Simplified Arabic"/>
          <w:sz w:val="32"/>
          <w:szCs w:val="32"/>
          <w:rtl/>
        </w:rPr>
        <w:t xml:space="preserve">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ab/>
        <w:t>إنّ الحكمة الربّانية في كشف غيب الاصطفاء تَجلَّت في المآلات التي آلت إليها الأمور؛ فالله، سبحانه وتعالى، يريد يوسف رسولاً إلى أمّة عظيمة ومتحضّرة. فانظر إلى عجيب القدَر، وكيف أنّ الإلقاء في البئر كان مقدمةً لإكرام مثوى يوسف،عليه السلام، يقول سبحانه تعقيباً على هذا الحدث:"..</w:t>
      </w:r>
      <w:r w:rsidRPr="00691650">
        <w:rPr>
          <w:rFonts w:ascii="Simplified Arabic" w:hAnsi="Simplified Arabic" w:cs="Simplified Arabic"/>
          <w:b/>
          <w:bCs/>
          <w:sz w:val="32"/>
          <w:szCs w:val="32"/>
          <w:rtl/>
        </w:rPr>
        <w:t xml:space="preserve"> وكذلك مَكنّا ليوسفَ في الأرض، ولِنُعلّمه من تأويل الأحاديث</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ثم انظر كيف كان السجن هو المقدمة للتمكين في الأرض:"</w:t>
      </w:r>
      <w:r w:rsidRPr="00691650">
        <w:rPr>
          <w:rFonts w:ascii="Simplified Arabic" w:hAnsi="Simplified Arabic" w:cs="Simplified Arabic"/>
          <w:b/>
          <w:bCs/>
          <w:sz w:val="32"/>
          <w:szCs w:val="32"/>
          <w:rtl/>
        </w:rPr>
        <w:t>وكذلك مكّنا ليوسف في الأرض يتبوّأ منها حيث يشاء</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وبإمكانك بعد ذلك أن تتصور التأثير الكبير الناتج عن كون الرسول الكريم يتبوأ منصب العزيز في بلد كمصر.</w:t>
      </w:r>
    </w:p>
    <w:p w:rsidR="0053238D" w:rsidRDefault="007D4E46" w:rsidP="00A959D7">
      <w:pPr>
        <w:jc w:val="lowKashida"/>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bookmarkStart w:id="69" w:name="اجعلنيعلىخزائنالأرض"/>
    </w:p>
    <w:p w:rsidR="007D4E46" w:rsidRPr="00691650" w:rsidRDefault="007D4E46" w:rsidP="0053238D">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اجعلني على خزائن الأرض</w:t>
      </w:r>
    </w:p>
    <w:p w:rsidR="007D4E46" w:rsidRPr="00691650" w:rsidRDefault="007D4E46" w:rsidP="00A959D7">
      <w:pPr>
        <w:jc w:val="lowKashida"/>
        <w:rPr>
          <w:rFonts w:ascii="Simplified Arabic" w:hAnsi="Simplified Arabic" w:cs="Simplified Arabic"/>
          <w:b/>
          <w:bCs/>
          <w:sz w:val="48"/>
          <w:szCs w:val="48"/>
          <w:rtl/>
        </w:rPr>
      </w:pPr>
    </w:p>
    <w:bookmarkEnd w:id="69"/>
    <w:p w:rsidR="007D4E46" w:rsidRPr="00691650" w:rsidRDefault="007D4E46" w:rsidP="00A959D7">
      <w:pPr>
        <w:tabs>
          <w:tab w:val="right" w:pos="6673"/>
        </w:tabs>
        <w:jc w:val="lowKashida"/>
        <w:rPr>
          <w:rFonts w:ascii="Simplified Arabic" w:hAnsi="Simplified Arabic" w:cs="Simplified Arabic"/>
          <w:sz w:val="32"/>
          <w:szCs w:val="32"/>
        </w:rPr>
      </w:pPr>
      <w:r w:rsidRPr="00691650">
        <w:rPr>
          <w:rFonts w:ascii="Simplified Arabic" w:hAnsi="Simplified Arabic" w:cs="Simplified Arabic"/>
          <w:sz w:val="32"/>
          <w:szCs w:val="32"/>
          <w:rtl/>
        </w:rPr>
        <w:tab/>
        <w:t xml:space="preserve">       </w:t>
      </w:r>
      <w:r w:rsidRPr="00691650">
        <w:rPr>
          <w:rFonts w:ascii="Simplified Arabic" w:hAnsi="Simplified Arabic" w:cs="Simplified Arabic"/>
          <w:b/>
          <w:bCs/>
          <w:sz w:val="32"/>
          <w:szCs w:val="32"/>
          <w:rtl/>
        </w:rPr>
        <w:t>جاء</w:t>
      </w:r>
      <w:r w:rsidRPr="00691650">
        <w:rPr>
          <w:rFonts w:ascii="Simplified Arabic" w:hAnsi="Simplified Arabic" w:cs="Simplified Arabic"/>
          <w:sz w:val="32"/>
          <w:szCs w:val="32"/>
          <w:rtl/>
        </w:rPr>
        <w:t xml:space="preserve"> في الآية </w:t>
      </w:r>
      <w:r w:rsidRPr="00691650">
        <w:rPr>
          <w:rFonts w:ascii="Simplified Arabic" w:hAnsi="Simplified Arabic" w:cs="Simplified Arabic"/>
          <w:b/>
          <w:bCs/>
          <w:sz w:val="28"/>
          <w:szCs w:val="28"/>
          <w:rtl/>
        </w:rPr>
        <w:t>55</w:t>
      </w:r>
      <w:r w:rsidRPr="00691650">
        <w:rPr>
          <w:rFonts w:ascii="Simplified Arabic" w:hAnsi="Simplified Arabic" w:cs="Simplified Arabic"/>
          <w:sz w:val="32"/>
          <w:szCs w:val="32"/>
          <w:rtl/>
        </w:rPr>
        <w:t xml:space="preserve"> من سورة يوسف:</w:t>
      </w:r>
      <w:r w:rsidRPr="00691650">
        <w:rPr>
          <w:rFonts w:ascii="Simplified Arabic" w:hAnsi="Simplified Arabic" w:cs="Simplified Arabic"/>
          <w:b/>
          <w:bCs/>
          <w:sz w:val="32"/>
          <w:szCs w:val="32"/>
          <w:rtl/>
        </w:rPr>
        <w:t>"قال اجعلني على خزائنِ الأرض إنّي حفيظٌ عليم"</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استدل بعض المعاصرين بهذه الآية على جواز طلب الإمارة، وجواز إعطائها لمن طلبها. وناقشوا، وهم في معرض تفسيرها، مدى شرعية تولي المناصب العليا في دولة لا تحكم بشريعة الله. وليس هذا مقام مناقشة الحكم الشرعي في المسألتين، وإنما هو مقام مناقشة صحّة استدلالهم بهذه الآية. والذي نراه أنّ الاستدلال بهذه الآية على القضيتين المذكورتين لا يستقيم، وهو استدلال في غير محلّه.</w:t>
      </w:r>
    </w:p>
    <w:p w:rsidR="007D4E46" w:rsidRPr="00691650" w:rsidRDefault="007D4E46"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ab/>
        <w:t xml:space="preserve">أمّا فيما يتعلق بطلب الإمارة فإنّ ذلك لم يحصل ابتداءً من يوسف، عليه السّلام، ولكنّه بعد أن أطلق الملك يده في التصرف، فضّل، عليه السّلام، أن يُشرف على إدارة أخطر قضية ستواجه المجتمع المصري. كيف لا، وهي تتعلق بأرواح الناس؟! بل لقد يسّر الله تعالى لهم يوسف، عليه السّلام، من قَبلُ لتعبير رؤيا الملك، رحمةً بهم. انظر قوله تعالى في الآية </w:t>
      </w:r>
      <w:r w:rsidRPr="00691650">
        <w:rPr>
          <w:rFonts w:ascii="Simplified Arabic" w:hAnsi="Simplified Arabic" w:cs="Simplified Arabic"/>
          <w:b/>
          <w:bCs/>
          <w:sz w:val="28"/>
          <w:szCs w:val="28"/>
          <w:rtl/>
        </w:rPr>
        <w:t>54</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"وقال الملك ائتوني به استخلصه لنفسي، فلمّا كلّمه قال إنّك اليوم لدينا مكين أمين"؛</w:t>
      </w:r>
      <w:r w:rsidRPr="00691650">
        <w:rPr>
          <w:rFonts w:ascii="Simplified Arabic" w:hAnsi="Simplified Arabic" w:cs="Simplified Arabic"/>
          <w:sz w:val="32"/>
          <w:szCs w:val="32"/>
          <w:rtl/>
        </w:rPr>
        <w:t xml:space="preserve"> فقد أراد الملك أن يجعله، عليه السلام، أخلص خلصائه، وبعد تكليمه جعله في مكانة تمكّنهُ من فعل ما يشاء، وهو المؤتمن عنده على كل شيء. وعليه، فالمبادرة بعرض المنصب كانت من الملك، فرأى يوسف، عليه السّلام، أن يجعل الأولويّة </w:t>
      </w:r>
      <w:r w:rsidRPr="00691650">
        <w:rPr>
          <w:rFonts w:ascii="Simplified Arabic" w:hAnsi="Simplified Arabic" w:cs="Simplified Arabic"/>
          <w:sz w:val="32"/>
          <w:szCs w:val="32"/>
          <w:rtl/>
        </w:rPr>
        <w:lastRenderedPageBreak/>
        <w:t>للقضيّة الاقتصاديّة المُلحّة:</w:t>
      </w:r>
      <w:r w:rsidRPr="00691650">
        <w:rPr>
          <w:rFonts w:ascii="Simplified Arabic" w:hAnsi="Simplified Arabic" w:cs="Simplified Arabic"/>
          <w:b/>
          <w:bCs/>
          <w:sz w:val="32"/>
          <w:szCs w:val="32"/>
          <w:rtl/>
        </w:rPr>
        <w:t>"قال اجعلني على خزائن الأرض</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بهذا يتضح </w:t>
      </w:r>
      <w:r w:rsidRPr="00691650">
        <w:rPr>
          <w:rFonts w:ascii="Simplified Arabic" w:hAnsi="Simplified Arabic" w:cs="Simplified Arabic"/>
          <w:b/>
          <w:bCs/>
          <w:sz w:val="32"/>
          <w:szCs w:val="32"/>
          <w:rtl/>
        </w:rPr>
        <w:t>أنّ يوسف، عليه السلام، لم يبادر إلى طلب الإمارة.</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أما التساؤل حول دلالة قبول يوسف، عليه السلام، منصب العزيز، والذي هو أكثر من وزير، في دولة لا تحكم بشريعة الله تعالى، فإنه تساؤل في غير مَحلّه أيضاً، وذلك للأمور الآتية:</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أولاً</w:t>
      </w:r>
      <w:r w:rsidRPr="00691650">
        <w:rPr>
          <w:rFonts w:ascii="Simplified Arabic" w:hAnsi="Simplified Arabic" w:cs="Simplified Arabic"/>
          <w:sz w:val="32"/>
          <w:szCs w:val="32"/>
          <w:rtl/>
        </w:rPr>
        <w:t>: لم تكن تشريعات الأمم القديمة مدوّنة في صيغة قانون، بل هي أعراف وتقاليد، جزء منها ينبثق من العقيدة الدينيّة. وعلى فرض أنّ تلك القوانين كانت مدوّنة، فما أدرانا أنّها تتعارض مع شريعة يعقوب، أو مع شريعة يوسف، عليهما السّلام.</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ثانياً</w:t>
      </w:r>
      <w:r w:rsidRPr="00691650">
        <w:rPr>
          <w:rFonts w:ascii="Simplified Arabic" w:hAnsi="Simplified Arabic" w:cs="Simplified Arabic"/>
          <w:sz w:val="32"/>
          <w:szCs w:val="32"/>
          <w:rtl/>
        </w:rPr>
        <w:t xml:space="preserve">: واضح في الآيات الكريمة من سورة يوسف أنّ القوم كانوا على عقيدة الشرك، ولكن ليس لدينا أيّة فكرة عن تشريعاتهم تمكّننا من الجزم بتناقض تلك التشريعات مع شريعة الله تعالى.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ثالثاً</w:t>
      </w:r>
      <w:r w:rsidRPr="00691650">
        <w:rPr>
          <w:rFonts w:ascii="Simplified Arabic" w:hAnsi="Simplified Arabic" w:cs="Simplified Arabic"/>
          <w:sz w:val="32"/>
          <w:szCs w:val="32"/>
          <w:rtl/>
        </w:rPr>
        <w:t>: جاء الإسلام إلى الناس كافّة، من بعثة الرسول، صلى الله عليه وسلم، وإلى يوم القيامة، لذا كانت شريعته، عليه السلام، كاملة، وهذا يعني أنّ حكم الله تعالى بعد نزول الإسلام أصبح ينحصر في شريعته. أمّا قبل نزول الإسلام فقد كانت الشرائع متعددة، بحيث كان لكل أمّة رسول، أي لكل أمّة شريعة تتلاءم مع واقعها.</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رابعاً</w:t>
      </w:r>
      <w:r w:rsidRPr="00691650">
        <w:rPr>
          <w:rFonts w:ascii="Simplified Arabic" w:hAnsi="Simplified Arabic" w:cs="Simplified Arabic"/>
          <w:sz w:val="32"/>
          <w:szCs w:val="32"/>
          <w:rtl/>
        </w:rPr>
        <w:t xml:space="preserve">: لا يُتصوّر في الجانب الإداري، المتعلق بإدارة الإقتصاد في حينه، أن تتعارض إدارة يوسف، عليه السلام، مع شريعة يعقوب الخاصّة، والمتعلقة بمجتمع بدوي؛ حيث جاء في الآية </w:t>
      </w:r>
      <w:r w:rsidRPr="00691650">
        <w:rPr>
          <w:rFonts w:ascii="Simplified Arabic" w:hAnsi="Simplified Arabic" w:cs="Simplified Arabic"/>
          <w:b/>
          <w:bCs/>
          <w:sz w:val="28"/>
          <w:szCs w:val="28"/>
          <w:rtl/>
        </w:rPr>
        <w:t>100</w:t>
      </w:r>
      <w:r w:rsidRPr="00691650">
        <w:rPr>
          <w:rFonts w:ascii="Simplified Arabic" w:hAnsi="Simplified Arabic" w:cs="Simplified Arabic"/>
          <w:sz w:val="32"/>
          <w:szCs w:val="32"/>
          <w:rtl/>
        </w:rPr>
        <w:t xml:space="preserve"> من سورة يوسف: </w:t>
      </w:r>
      <w:r w:rsidRPr="00691650">
        <w:rPr>
          <w:rFonts w:ascii="Simplified Arabic" w:hAnsi="Simplified Arabic" w:cs="Simplified Arabic"/>
          <w:b/>
          <w:bCs/>
          <w:sz w:val="32"/>
          <w:szCs w:val="32"/>
          <w:rtl/>
        </w:rPr>
        <w:t>" وقد أحسن بي إذ أخرجني من السجن وجاء بكم من البدو</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ومن </w:t>
      </w:r>
      <w:r w:rsidRPr="00691650">
        <w:rPr>
          <w:rFonts w:ascii="Simplified Arabic" w:hAnsi="Simplified Arabic" w:cs="Simplified Arabic"/>
          <w:sz w:val="32"/>
          <w:szCs w:val="32"/>
          <w:rtl/>
        </w:rPr>
        <w:lastRenderedPageBreak/>
        <w:t>الواضح أنّ الملك قد أطلق يد يوسف، عليه السلام، في التصرف، وجعله أميناً على كل شيء.</w:t>
      </w:r>
    </w:p>
    <w:p w:rsidR="007D4E46" w:rsidRPr="00691650" w:rsidRDefault="007D4E46"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32"/>
          <w:szCs w:val="32"/>
          <w:rtl/>
        </w:rPr>
        <w:t>خامساً</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في الوقت الذي تعارضت فيه شريعة الملك مع إرادة يوسف، عليه السلام، في استبقاء أخيه عنده، وجدناه يدبّر للأمر، بحيث يتمّ تحكيم شريعة أبيه. وإلى هذا أشارت الآية </w:t>
      </w:r>
      <w:r w:rsidRPr="00691650">
        <w:rPr>
          <w:rFonts w:ascii="Simplified Arabic" w:hAnsi="Simplified Arabic" w:cs="Simplified Arabic"/>
          <w:b/>
          <w:bCs/>
          <w:sz w:val="32"/>
          <w:szCs w:val="32"/>
          <w:rtl/>
        </w:rPr>
        <w:t>76</w:t>
      </w:r>
      <w:r w:rsidRPr="00691650">
        <w:rPr>
          <w:rFonts w:ascii="Simplified Arabic" w:hAnsi="Simplified Arabic" w:cs="Simplified Arabic"/>
          <w:sz w:val="32"/>
          <w:szCs w:val="32"/>
          <w:rtl/>
        </w:rPr>
        <w:t xml:space="preserve"> من السورة:</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كذلك كِدنا ليوسفَ، ما كان ليأخُذَ أخاهُ في دينِ الملكِ، إلا أن يشاءَ الله، نرفعُ درجاتٍ من نشاء، وفوق كلِّ ذي علمٍ عليم"</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ab/>
      </w:r>
      <w:r w:rsidRPr="00691650">
        <w:rPr>
          <w:rFonts w:ascii="Simplified Arabic" w:hAnsi="Simplified Arabic" w:cs="Simplified Arabic"/>
          <w:sz w:val="32"/>
          <w:szCs w:val="32"/>
          <w:rtl/>
        </w:rPr>
        <w:t>على ضوء ما سلف، ونظراً لتطرّق الاحتمال، فلا يصحّ الاستدلال بهذه الآية الكريمة على جواز أو عدم جواز تولية طالب الإمارة، ولا يصحّ أيضاً الاستدلال بها على حكم تولّي المناصب العليا في دول لا تُحَكّم شريعة الله تعالى.</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w:t>
      </w:r>
    </w:p>
    <w:p w:rsidR="007D4E46" w:rsidRPr="00691650" w:rsidRDefault="007D4E46" w:rsidP="00A959D7">
      <w:pPr>
        <w:jc w:val="lowKashida"/>
        <w:rPr>
          <w:rFonts w:ascii="Simplified Arabic" w:hAnsi="Simplified Arabic" w:cs="Simplified Arabic"/>
          <w:b/>
          <w:bCs/>
          <w:sz w:val="36"/>
          <w:szCs w:val="36"/>
        </w:rPr>
      </w:pPr>
    </w:p>
    <w:p w:rsidR="007D4E46" w:rsidRPr="00691650" w:rsidRDefault="007D4E46" w:rsidP="00A959D7">
      <w:pPr>
        <w:spacing w:before="100" w:beforeAutospacing="1" w:after="100" w:afterAutospacing="1"/>
        <w:jc w:val="lowKashida"/>
        <w:rPr>
          <w:rFonts w:ascii="Simplified Arabic" w:hAnsi="Simplified Arabic" w:cs="Simplified Arabic"/>
          <w:b/>
          <w:bCs/>
          <w:sz w:val="48"/>
          <w:szCs w:val="48"/>
          <w:rtl/>
        </w:rPr>
      </w:pPr>
    </w:p>
    <w:p w:rsidR="007D4E46" w:rsidRPr="00691650" w:rsidRDefault="007D4E46" w:rsidP="00A959D7">
      <w:pPr>
        <w:spacing w:before="100" w:beforeAutospacing="1" w:after="100" w:afterAutospacing="1"/>
        <w:jc w:val="lowKashida"/>
        <w:rPr>
          <w:rFonts w:ascii="Simplified Arabic" w:hAnsi="Simplified Arabic" w:cs="Simplified Arabic"/>
          <w:b/>
          <w:bCs/>
          <w:sz w:val="48"/>
          <w:szCs w:val="48"/>
          <w:rtl/>
        </w:rPr>
      </w:pPr>
    </w:p>
    <w:p w:rsidR="007D4E46" w:rsidRPr="00691650" w:rsidRDefault="007D4E46" w:rsidP="00A959D7">
      <w:pPr>
        <w:spacing w:before="100" w:beforeAutospacing="1" w:after="100" w:afterAutospacing="1"/>
        <w:jc w:val="lowKashida"/>
        <w:rPr>
          <w:rFonts w:ascii="Simplified Arabic" w:hAnsi="Simplified Arabic" w:cs="Simplified Arabic"/>
          <w:b/>
          <w:bCs/>
          <w:sz w:val="48"/>
          <w:szCs w:val="48"/>
          <w:rtl/>
        </w:rPr>
      </w:pPr>
      <w:bookmarkStart w:id="70" w:name="الرؤىتصنعالأحداث"/>
    </w:p>
    <w:p w:rsidR="00E622A0" w:rsidRDefault="00E622A0" w:rsidP="00A959D7">
      <w:pPr>
        <w:jc w:val="lowKashida"/>
        <w:rPr>
          <w:rFonts w:ascii="Simplified Arabic" w:hAnsi="Simplified Arabic" w:cs="Simplified Arabic"/>
          <w:b/>
          <w:bCs/>
          <w:sz w:val="48"/>
          <w:szCs w:val="48"/>
          <w:rtl/>
        </w:rPr>
      </w:pPr>
      <w:bookmarkStart w:id="71" w:name="منأسرارالبلاغةالقرآنيّة"/>
      <w:bookmarkEnd w:id="70"/>
    </w:p>
    <w:p w:rsidR="007D4E46" w:rsidRPr="00691650" w:rsidRDefault="007D4E46" w:rsidP="00E622A0">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وجاء بكم من البدو</w:t>
      </w:r>
    </w:p>
    <w:p w:rsidR="007D4E46" w:rsidRPr="00691650" w:rsidRDefault="007D4E46" w:rsidP="00A959D7">
      <w:pPr>
        <w:jc w:val="lowKashida"/>
        <w:rPr>
          <w:rFonts w:ascii="Simplified Arabic" w:hAnsi="Simplified Arabic" w:cs="Simplified Arabic"/>
          <w:sz w:val="48"/>
          <w:szCs w:val="48"/>
          <w:rtl/>
        </w:rPr>
      </w:pP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قال</w:t>
      </w:r>
      <w:r w:rsidRPr="00691650">
        <w:rPr>
          <w:rFonts w:ascii="Simplified Arabic" w:hAnsi="Simplified Arabic" w:cs="Simplified Arabic"/>
          <w:sz w:val="32"/>
          <w:szCs w:val="32"/>
          <w:rtl/>
        </w:rPr>
        <w:t xml:space="preserve"> تعالى:</w:t>
      </w:r>
      <w:r w:rsidRPr="00691650">
        <w:rPr>
          <w:rFonts w:ascii="Simplified Arabic" w:hAnsi="Simplified Arabic" w:cs="Simplified Arabic"/>
          <w:b/>
          <w:bCs/>
          <w:sz w:val="32"/>
          <w:szCs w:val="32"/>
          <w:rtl/>
        </w:rPr>
        <w:t>"وَجَاء إِخْوَةُ يُوسُفَ فَدَخَلُواْ عَلَيْهِ فَعَرَفَهُمْ وَهُمْ لَهُ مُنكِرُونَ"</w:t>
      </w:r>
      <w:r w:rsidRPr="00691650">
        <w:rPr>
          <w:rFonts w:ascii="Simplified Arabic" w:hAnsi="Simplified Arabic" w:cs="Simplified Arabic"/>
          <w:sz w:val="32"/>
          <w:szCs w:val="32"/>
          <w:rtl/>
        </w:rPr>
        <w:t xml:space="preserve">. </w:t>
      </w:r>
      <w:r w:rsidRPr="00691650">
        <w:rPr>
          <w:rFonts w:ascii="Simplified Arabic" w:hAnsi="Simplified Arabic" w:cs="Simplified Arabic"/>
          <w:b/>
          <w:bCs/>
          <w:rtl/>
        </w:rPr>
        <w:t>(يوسف: 58)</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عندما دخل إخوة يوسف ،عليه السلام، عليه لأول قدوم لهم إلى </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مصر، عرفهم ولم يعرفوه. وهذا متوقّع لأكثر من سبب:</w:t>
      </w:r>
    </w:p>
    <w:p w:rsidR="007D4E46" w:rsidRPr="00691650" w:rsidRDefault="007D4E46" w:rsidP="00A959D7">
      <w:pPr>
        <w:ind w:left="720" w:hanging="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1. كان يوسف،عليه السلام، صغيراً عندما ألقاه إخوته في البئر وهو الآن كبير، ثمّ إنّ بُعد العهد يُنسي.</w:t>
      </w:r>
    </w:p>
    <w:p w:rsidR="007D4E46" w:rsidRPr="00691650" w:rsidRDefault="007D4E46" w:rsidP="00A959D7">
      <w:pPr>
        <w:ind w:left="720" w:hanging="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2. المقام الذي فيه يوسف،عليه السلام، يجعل الأمر بعيداً عن الذهن، حتى لو وجد الشبه.</w:t>
      </w:r>
    </w:p>
    <w:p w:rsidR="007D4E46" w:rsidRPr="00691650" w:rsidRDefault="007D4E46" w:rsidP="00A959D7">
      <w:pPr>
        <w:ind w:left="720" w:hanging="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3. تختلف الهيئة في بلاد الحضر عنها في بلاد البداوة، فكيف بنا ويوسف،عليه السلام، في مقام السّلطان.</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أمّا كيف عرفهم،عليه السلام، فهذا أيضاً متوقع لأكثر من سبب:</w:t>
      </w:r>
    </w:p>
    <w:p w:rsidR="007D4E46" w:rsidRPr="00691650" w:rsidRDefault="007D4E46" w:rsidP="00A959D7">
      <w:pPr>
        <w:ind w:left="720" w:hanging="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1. دخولهم بشكل جماعي يجعل الأمر سهلاً، بل وأقرب إلى الحتميّة، فهؤلاء عشرة، لا يسهل نسيانهم مجتمعين.</w:t>
      </w:r>
    </w:p>
    <w:p w:rsidR="007D4E46" w:rsidRPr="00691650" w:rsidRDefault="007D4E46" w:rsidP="00A959D7">
      <w:pPr>
        <w:ind w:left="720" w:hanging="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2. كونهم أكبر سناً من يوسف،عليه السلام، على تفاوت بينهم في ذلك، يجعل التغيّر في هيئاتهم ضئيلاً بالمقارنة مع التغيّرات التي تطرأ على الفتى الصغير عندما يكبر.</w:t>
      </w:r>
    </w:p>
    <w:p w:rsidR="007D4E46" w:rsidRPr="00691650" w:rsidRDefault="007D4E46" w:rsidP="00A959D7">
      <w:pPr>
        <w:ind w:left="720" w:hanging="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3. هيآتهم البدويّة تجعل من السهل معرفة أنّهم غرباء، وتساعد لهجتهم في التذكير بهم.</w:t>
      </w:r>
    </w:p>
    <w:p w:rsidR="007D4E46" w:rsidRPr="00691650" w:rsidRDefault="007D4E46" w:rsidP="00A959D7">
      <w:pPr>
        <w:ind w:left="720" w:hanging="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4. لا شك أنّ إلقاء الفتى يوسف،عليه السلام، في البئر يُشكّل صدمة له وهو يراهم مجتمعين يتآمرون عليه، وإنّ مثل هذه الصورة لا تُمحى من الذاكرة.</w:t>
      </w:r>
    </w:p>
    <w:p w:rsidR="007D4E46" w:rsidRPr="00691650" w:rsidRDefault="007D4E46" w:rsidP="00A959D7">
      <w:pPr>
        <w:ind w:left="720" w:hanging="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5. وحتى لو شكّ،عليه السلام، عندما رآهم، أنّهم إخوته، فيمكنه أن يستدرجهم في الكلام، فيعرفهم معرفة يقينيّة.</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وهنا يثور سؤال: ما الحكمة في تريّث يوسف،عليه السلام، قبل </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أن يكشف لهم عن شخصه؟!</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إنّ الحكمة وبعد النّظر وهيمنة العقل على القلب، كلّ ذلك جعل يوسف، عليه السلام، يتريّث من أجل أن يُحقق أموراً يرى فيها الخير لأهله. ونحن هنا نحاول أن نستكشف بعض وجوه هذه الحكمة، مع إقرارنا بأنّ حكمة الرسل، عليهم السلام، تبقى فوق قدراتنا على الفهم والإدراك، كيف لا، وهم ينهلون من معين الوحي الرّباني؟!</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كان أهل يوسف،عليه السلام، يعيشون في مجتمع بدوي، وقد صرّح القرآن الكريم بذلك: </w:t>
      </w:r>
      <w:r w:rsidRPr="00691650">
        <w:rPr>
          <w:rFonts w:ascii="Simplified Arabic" w:hAnsi="Simplified Arabic" w:cs="Simplified Arabic"/>
          <w:b/>
          <w:bCs/>
          <w:sz w:val="32"/>
          <w:szCs w:val="32"/>
          <w:rtl/>
        </w:rPr>
        <w:t>"وَقَدْ أَحْسَنَ بَي إِذْ أَخْرَجَنِي مِنَ السِّجْنِ وَجَاء بِكُم منَ الْبَدْوِ</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ومعلوم أنّ من مقاصد الدين نقل الناس من طور البداوة إلى طور التحضّر؛ فأنت تجد الإسلام، مثلاً، يُحرّم الرجوع إلى البداوة بعد التحضّر، بل يعتبر ذلك من الكبائر. وعليه فمن المتوقّع أن يعمل، عليه السلام، على انتقال أهله إلى حاضرة مصر، وهو بذلك يُحسِن إلىهم. انظر قوله يخاطب أباه، عليهما السلام:</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وَقَدْ أَحْسَنَ بَي إِذْ أَخْرَجَنِي مِنَ السِّجْنِ وَجَاء بِكُم مِّنَ الْبَدْوِ</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فهو، عليه السلام، يعتبر مجيء أهله إلى مصر من نِعَم الله تعالى عليه.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lastRenderedPageBreak/>
        <w:t xml:space="preserve">ولكن كيف يمكن ليوسف، عليه السلام، أن يحقق ذلك الهدف؟! </w:t>
      </w:r>
    </w:p>
    <w:p w:rsidR="007D4E46" w:rsidRPr="00691650" w:rsidRDefault="007D4E46" w:rsidP="00A959D7">
      <w:pPr>
        <w:ind w:left="360" w:hanging="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1.  ليس من السّهل على إخوة يوسف، عليه السلام، أن يقبلوا الرحيل إلى مصر عند أول زيارة. وعليه فلا بدّ من جعلهم يألفون مصر بكثرة ترددهم عليها. </w:t>
      </w:r>
    </w:p>
    <w:p w:rsidR="007D4E46" w:rsidRPr="00691650" w:rsidRDefault="007D4E46" w:rsidP="00A959D7">
      <w:pPr>
        <w:ind w:left="360" w:hanging="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2. عندما تسوء حالتهم الاقتصاديّة، وذلك نتيجة استفحال القحط، يصبح من السهل إقناعهم بترك وطنهم والقدوم إلى مصر. من هنا نلاحظ أنّ يوسف، عليه السلام، بادر إلى الكشف عن شخصه عندما شعر بأنّ إخوته قد بلغوا حالة الفقر الشديد. انظر قولهم لدى دخولهم الثالث عليه:</w:t>
      </w:r>
      <w:r w:rsidRPr="00691650">
        <w:rPr>
          <w:rFonts w:ascii="Simplified Arabic" w:hAnsi="Simplified Arabic" w:cs="Simplified Arabic"/>
          <w:b/>
          <w:bCs/>
          <w:sz w:val="32"/>
          <w:szCs w:val="32"/>
          <w:rtl/>
        </w:rPr>
        <w:t>" فَلَمَّا دَخَلُواْ عَلَيْهِ قَالُواْ يَا أَيُّهَا الْعَزِيزُ مَسَّنَا وَأَهْلَنَا الضُّرُّ وَجِئْنَا بِبِضَاعَةٍ مُّزْجَاةٍ فَأَوْفِ لَنَا الْكَيْلَ وَتَصَدَّقْ عَلَيْنَا إِنَّ اللّهَ يَجْزِي الْمُتَصَدِّقِينَ"</w:t>
      </w:r>
      <w:r w:rsidRPr="00691650">
        <w:rPr>
          <w:rFonts w:ascii="Simplified Arabic" w:hAnsi="Simplified Arabic" w:cs="Simplified Arabic"/>
          <w:sz w:val="32"/>
          <w:szCs w:val="32"/>
          <w:rtl/>
        </w:rPr>
        <w:t>.</w:t>
      </w:r>
    </w:p>
    <w:p w:rsidR="007D4E46" w:rsidRPr="00691650" w:rsidRDefault="007D4E46" w:rsidP="00A959D7">
      <w:pPr>
        <w:ind w:left="360" w:hanging="36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3. بادر يوسف، عليه السلام، إلى إحضار أخيه الصّغير واحتجزه عنده، فكان في ذلك ضمانة لرجوعهم إليه، كما وسبق له أن ردّ إليهم بضاعتهم سِرّاً ليضمن رجوعهم، وهو بذلك كُلّه يرسل الرسائل إلى أبيه، بدليل قول يعقوب، عليه السلام:</w:t>
      </w:r>
      <w:r w:rsidRPr="00691650">
        <w:rPr>
          <w:rFonts w:ascii="Simplified Arabic" w:hAnsi="Simplified Arabic" w:cs="Simplified Arabic"/>
          <w:b/>
          <w:bCs/>
          <w:sz w:val="32"/>
          <w:szCs w:val="32"/>
          <w:rtl/>
        </w:rPr>
        <w:t>" يَا بَنِيَّ اذْهَبُواْ فَتَحَسَّسُواْ مِن يُوسُفَ وَأَخِيهِ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بل إنّ حزن يعقوب العميق كان بسبب علمه بوجود يوسف، عليهما السلام، فقد أدرك أنّ ولده الصغير موجود عند يوسف، عليه السلام، فأثار ذلك حزنه. انظر قوله تعالى على لسان يعقوب،عليه السلام:</w:t>
      </w:r>
      <w:r w:rsidRPr="00691650">
        <w:rPr>
          <w:rFonts w:ascii="Simplified Arabic" w:hAnsi="Simplified Arabic" w:cs="Simplified Arabic"/>
          <w:b/>
          <w:bCs/>
          <w:sz w:val="32"/>
          <w:szCs w:val="32"/>
          <w:rtl/>
        </w:rPr>
        <w:t>" وَتَوَلَّى عَنْهُمْ وَقَالَ يَا أَسَفَى عَلَى يُوسُفَ"</w:t>
      </w:r>
      <w:r w:rsidRPr="00691650">
        <w:rPr>
          <w:rFonts w:ascii="Simplified Arabic" w:hAnsi="Simplified Arabic" w:cs="Simplified Arabic"/>
          <w:sz w:val="32"/>
          <w:szCs w:val="32"/>
          <w:rtl/>
        </w:rPr>
        <w:t>، ولم يقل: "يا أسفى على بنيامين"، لأنّ فقدان بنيامين ذكّره بيوسف، عليه السلام. ثمّ انظر قوله تعالى:</w:t>
      </w:r>
      <w:r w:rsidRPr="00691650">
        <w:rPr>
          <w:rFonts w:ascii="Simplified Arabic" w:hAnsi="Simplified Arabic" w:cs="Simplified Arabic"/>
          <w:b/>
          <w:bCs/>
          <w:sz w:val="32"/>
          <w:szCs w:val="32"/>
          <w:rtl/>
        </w:rPr>
        <w:t xml:space="preserve"> "يَا بَنِيَّ اذْهَبُواْ فَتَحَسَّسُواْ </w:t>
      </w:r>
      <w:r w:rsidRPr="00691650">
        <w:rPr>
          <w:rFonts w:ascii="Simplified Arabic" w:hAnsi="Simplified Arabic" w:cs="Simplified Arabic"/>
          <w:b/>
          <w:bCs/>
          <w:sz w:val="32"/>
          <w:szCs w:val="32"/>
          <w:rtl/>
        </w:rPr>
        <w:lastRenderedPageBreak/>
        <w:t xml:space="preserve">مِن </w:t>
      </w:r>
      <w:r w:rsidRPr="00691650">
        <w:rPr>
          <w:rFonts w:ascii="Simplified Arabic" w:hAnsi="Simplified Arabic" w:cs="Simplified Arabic"/>
          <w:b/>
          <w:bCs/>
          <w:sz w:val="32"/>
          <w:szCs w:val="32"/>
          <w:u w:val="single"/>
          <w:rtl/>
        </w:rPr>
        <w:t>يُوسُفَ وَأَخِيهِ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وأخيراً انظر قوله تعالى على لسان يعقوب،عليه السلام:</w:t>
      </w:r>
      <w:r w:rsidRPr="00691650">
        <w:rPr>
          <w:rFonts w:ascii="Simplified Arabic" w:hAnsi="Simplified Arabic" w:cs="Simplified Arabic"/>
          <w:b/>
          <w:bCs/>
          <w:sz w:val="32"/>
          <w:szCs w:val="32"/>
          <w:rtl/>
        </w:rPr>
        <w:t>" قَالَ إِنَّمَا أَشْكُو بَثِّي وَحُزْنِي إِلَى اللّهِ وَأَعْلَمُ مِنَ اللّهِ مَا لاَ تَعْلَمُونَ"</w:t>
      </w:r>
      <w:r w:rsidRPr="00691650">
        <w:rPr>
          <w:rFonts w:ascii="Simplified Arabic" w:hAnsi="Simplified Arabic" w:cs="Simplified Arabic"/>
          <w:sz w:val="32"/>
          <w:szCs w:val="32"/>
          <w:rtl/>
        </w:rPr>
        <w:t>.</w:t>
      </w:r>
    </w:p>
    <w:p w:rsidR="004B71F3" w:rsidRDefault="007D4E46" w:rsidP="004B71F3">
      <w:pPr>
        <w:jc w:val="center"/>
        <w:rPr>
          <w:rFonts w:ascii="Simplified Arabic" w:hAnsi="Simplified Arabic" w:cs="Simplified Arabic"/>
          <w:b/>
          <w:bCs/>
          <w:sz w:val="48"/>
          <w:szCs w:val="48"/>
          <w:rtl/>
        </w:rPr>
      </w:pPr>
      <w:r w:rsidRPr="00691650">
        <w:rPr>
          <w:rFonts w:ascii="Simplified Arabic" w:hAnsi="Simplified Arabic" w:cs="Simplified Arabic"/>
          <w:sz w:val="32"/>
          <w:szCs w:val="32"/>
          <w:rtl/>
        </w:rPr>
        <w:br w:type="page"/>
      </w:r>
      <w:bookmarkStart w:id="72" w:name="ألفاظودلالات"/>
    </w:p>
    <w:p w:rsidR="007D4E46" w:rsidRPr="00691650" w:rsidRDefault="007D4E46" w:rsidP="004B71F3">
      <w:pPr>
        <w:jc w:val="center"/>
        <w:rPr>
          <w:rFonts w:ascii="Simplified Arabic" w:hAnsi="Simplified Arabic" w:cs="Simplified Arabic"/>
          <w:b/>
          <w:bCs/>
          <w:sz w:val="48"/>
          <w:szCs w:val="48"/>
          <w:rtl/>
        </w:rPr>
      </w:pPr>
      <w:r w:rsidRPr="00691650">
        <w:rPr>
          <w:rFonts w:ascii="Simplified Arabic" w:hAnsi="Simplified Arabic" w:cs="Simplified Arabic"/>
          <w:b/>
          <w:bCs/>
          <w:sz w:val="48"/>
          <w:szCs w:val="48"/>
          <w:rtl/>
        </w:rPr>
        <w:lastRenderedPageBreak/>
        <w:t>ألفاظ ودلالات</w:t>
      </w:r>
      <w:bookmarkEnd w:id="72"/>
    </w:p>
    <w:p w:rsidR="007D4E46" w:rsidRPr="00691650" w:rsidRDefault="007D4E46" w:rsidP="00A959D7">
      <w:pPr>
        <w:jc w:val="lowKashida"/>
        <w:rPr>
          <w:rFonts w:ascii="Simplified Arabic" w:hAnsi="Simplified Arabic" w:cs="Simplified Arabic"/>
          <w:b/>
          <w:bCs/>
          <w:sz w:val="48"/>
          <w:szCs w:val="48"/>
          <w:rtl/>
        </w:rPr>
      </w:pPr>
    </w:p>
    <w:p w:rsidR="007D4E46" w:rsidRPr="00691650" w:rsidRDefault="007D4E46"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40"/>
          <w:szCs w:val="40"/>
          <w:rtl/>
        </w:rPr>
        <w:t>دراهم معدودة</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ab/>
        <w:t xml:space="preserve">جاء في الآية </w:t>
      </w:r>
      <w:r w:rsidRPr="00691650">
        <w:rPr>
          <w:rFonts w:ascii="Simplified Arabic" w:hAnsi="Simplified Arabic" w:cs="Simplified Arabic"/>
          <w:b/>
          <w:bCs/>
          <w:sz w:val="32"/>
          <w:szCs w:val="32"/>
          <w:rtl/>
        </w:rPr>
        <w:t>20</w:t>
      </w:r>
      <w:r w:rsidRPr="00691650">
        <w:rPr>
          <w:rFonts w:ascii="Simplified Arabic" w:hAnsi="Simplified Arabic" w:cs="Simplified Arabic"/>
          <w:sz w:val="32"/>
          <w:szCs w:val="32"/>
          <w:rtl/>
        </w:rPr>
        <w:t xml:space="preserve"> من سورة يوسف:"</w:t>
      </w:r>
      <w:r w:rsidRPr="00691650">
        <w:rPr>
          <w:rFonts w:ascii="Simplified Arabic" w:hAnsi="Simplified Arabic" w:cs="Simplified Arabic"/>
          <w:b/>
          <w:bCs/>
          <w:sz w:val="32"/>
          <w:szCs w:val="32"/>
          <w:rtl/>
        </w:rPr>
        <w:t>وشَروهُ بثمنٍ بَخسٍ دراهمَ معدودة وكانوا فيه من الزاهدين"</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Pr>
      </w:pPr>
      <w:r w:rsidRPr="00691650">
        <w:rPr>
          <w:rFonts w:ascii="Simplified Arabic" w:hAnsi="Simplified Arabic" w:cs="Simplified Arabic"/>
          <w:b/>
          <w:bCs/>
          <w:sz w:val="32"/>
          <w:szCs w:val="32"/>
          <w:rtl/>
        </w:rPr>
        <w:tab/>
      </w:r>
      <w:r w:rsidRPr="00691650">
        <w:rPr>
          <w:rFonts w:ascii="Simplified Arabic" w:hAnsi="Simplified Arabic" w:cs="Simplified Arabic"/>
          <w:sz w:val="32"/>
          <w:szCs w:val="32"/>
          <w:rtl/>
        </w:rPr>
        <w:t>في هذه الآية الكريمة إشارة إلى المستوى الحضاري للمجتمع المصري في حينه؛ فقد كانوا يستخدمون الدراهم، أي أنّهم يصكّون العملة الفضيّة كوحدة للتبادل التجاري. في حين نجد أنّ إخوة يوسف القادمين من البدو يعرضون بضاعةً ليشتروا المواد التموينيّة. انظر قوله تعالى:"</w:t>
      </w:r>
      <w:r w:rsidRPr="00691650">
        <w:rPr>
          <w:rFonts w:ascii="Simplified Arabic" w:hAnsi="Simplified Arabic" w:cs="Simplified Arabic"/>
          <w:b/>
          <w:bCs/>
          <w:sz w:val="32"/>
          <w:szCs w:val="32"/>
          <w:rtl/>
        </w:rPr>
        <w:t xml:space="preserve"> وقال لفتيانه اجعلوا بضاعتهم في رِحالهم"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وانظر قوله تعالى:"</w:t>
      </w:r>
      <w:r w:rsidRPr="00691650">
        <w:rPr>
          <w:rFonts w:ascii="Simplified Arabic" w:hAnsi="Simplified Arabic" w:cs="Simplified Arabic"/>
          <w:b/>
          <w:bCs/>
          <w:sz w:val="32"/>
          <w:szCs w:val="32"/>
          <w:rtl/>
        </w:rPr>
        <w:t xml:space="preserve">فلمّا دخلوا عليه قالوا يا أيها العزيز مَسَّنا وأهلَنا الضُّر وجئنا ببضاعةٍ مُزجاة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b/>
          <w:bCs/>
          <w:sz w:val="32"/>
          <w:szCs w:val="32"/>
        </w:rPr>
      </w:pP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40"/>
          <w:szCs w:val="40"/>
          <w:rtl/>
        </w:rPr>
        <w:t>السقاية والصواع</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ab/>
      </w:r>
    </w:p>
    <w:p w:rsidR="007D4E46" w:rsidRPr="00691650" w:rsidRDefault="007D4E46" w:rsidP="00A959D7">
      <w:pPr>
        <w:jc w:val="lowKashida"/>
        <w:rPr>
          <w:rFonts w:ascii="Simplified Arabic" w:hAnsi="Simplified Arabic" w:cs="Simplified Arabic"/>
          <w:b/>
          <w:bCs/>
          <w:sz w:val="32"/>
          <w:szCs w:val="32"/>
        </w:rPr>
      </w:pPr>
      <w:r w:rsidRPr="00691650">
        <w:rPr>
          <w:rFonts w:ascii="Simplified Arabic" w:hAnsi="Simplified Arabic" w:cs="Simplified Arabic"/>
          <w:sz w:val="32"/>
          <w:szCs w:val="32"/>
          <w:rtl/>
        </w:rPr>
        <w:tab/>
        <w:t xml:space="preserve">جاء في الآيات </w:t>
      </w:r>
      <w:r w:rsidRPr="00691650">
        <w:rPr>
          <w:rFonts w:ascii="Simplified Arabic" w:hAnsi="Simplified Arabic" w:cs="Simplified Arabic"/>
          <w:b/>
          <w:bCs/>
          <w:rtl/>
        </w:rPr>
        <w:t>(</w:t>
      </w:r>
      <w:r w:rsidRPr="00691650">
        <w:rPr>
          <w:rFonts w:ascii="Simplified Arabic" w:hAnsi="Simplified Arabic" w:cs="Simplified Arabic"/>
          <w:b/>
          <w:bCs/>
          <w:sz w:val="28"/>
          <w:szCs w:val="28"/>
          <w:rtl/>
        </w:rPr>
        <w:t>70</w:t>
      </w:r>
      <w:r w:rsidRPr="00691650">
        <w:rPr>
          <w:rFonts w:ascii="Simplified Arabic" w:hAnsi="Simplified Arabic" w:cs="Simplified Arabic"/>
          <w:b/>
          <w:bCs/>
          <w:sz w:val="32"/>
          <w:szCs w:val="32"/>
          <w:rtl/>
        </w:rPr>
        <w:t>-</w:t>
      </w:r>
      <w:r w:rsidRPr="00691650">
        <w:rPr>
          <w:rFonts w:ascii="Simplified Arabic" w:hAnsi="Simplified Arabic" w:cs="Simplified Arabic"/>
          <w:b/>
          <w:bCs/>
          <w:sz w:val="28"/>
          <w:szCs w:val="28"/>
          <w:rtl/>
        </w:rPr>
        <w:t>72</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من سورة يوسف:"</w:t>
      </w:r>
      <w:r w:rsidRPr="00691650">
        <w:rPr>
          <w:rFonts w:ascii="Simplified Arabic" w:hAnsi="Simplified Arabic" w:cs="Simplified Arabic"/>
          <w:b/>
          <w:bCs/>
          <w:sz w:val="32"/>
          <w:szCs w:val="32"/>
          <w:rtl/>
        </w:rPr>
        <w:t xml:space="preserve"> فلما جَهّزهُم بجَهازِهم جَعلَ السقايةَ في رَحل أخيه ثمّ أذّن مؤذن أيتها العيرُ إنّكم لسارقون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قالوا وأقبلوا عليهم ماذا تفقدون. قالوا نفقد صواع الملك، ولمن جاء به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ab/>
      </w:r>
      <w:r w:rsidRPr="00691650">
        <w:rPr>
          <w:rFonts w:ascii="Simplified Arabic" w:hAnsi="Simplified Arabic" w:cs="Simplified Arabic"/>
          <w:sz w:val="32"/>
          <w:szCs w:val="32"/>
          <w:rtl/>
        </w:rPr>
        <w:t xml:space="preserve">اللافت في الآيات الكريمة أنّ يوسف، عليه السّلام، عندما جهّز إخوته جعل </w:t>
      </w:r>
      <w:r w:rsidRPr="00691650">
        <w:rPr>
          <w:rFonts w:ascii="Simplified Arabic" w:hAnsi="Simplified Arabic" w:cs="Simplified Arabic"/>
          <w:b/>
          <w:bCs/>
          <w:sz w:val="32"/>
          <w:szCs w:val="32"/>
          <w:rtl/>
        </w:rPr>
        <w:t>السقاية</w:t>
      </w:r>
      <w:r w:rsidRPr="00691650">
        <w:rPr>
          <w:rFonts w:ascii="Simplified Arabic" w:hAnsi="Simplified Arabic" w:cs="Simplified Arabic"/>
          <w:sz w:val="32"/>
          <w:szCs w:val="32"/>
          <w:rtl/>
        </w:rPr>
        <w:t xml:space="preserve"> في رحل أخيه الأصغر، وعندما أذّن المؤذِّن </w:t>
      </w:r>
      <w:r w:rsidRPr="00691650">
        <w:rPr>
          <w:rFonts w:ascii="Simplified Arabic" w:hAnsi="Simplified Arabic" w:cs="Simplified Arabic"/>
          <w:sz w:val="32"/>
          <w:szCs w:val="32"/>
          <w:rtl/>
        </w:rPr>
        <w:lastRenderedPageBreak/>
        <w:t>قالوا:"نفقد</w:t>
      </w:r>
      <w:r w:rsidRPr="00691650">
        <w:rPr>
          <w:rFonts w:ascii="Simplified Arabic" w:hAnsi="Simplified Arabic" w:cs="Simplified Arabic"/>
          <w:b/>
          <w:bCs/>
          <w:sz w:val="32"/>
          <w:szCs w:val="32"/>
          <w:rtl/>
        </w:rPr>
        <w:t xml:space="preserve"> صُواع </w:t>
      </w:r>
      <w:r w:rsidRPr="00691650">
        <w:rPr>
          <w:rFonts w:ascii="Simplified Arabic" w:hAnsi="Simplified Arabic" w:cs="Simplified Arabic"/>
          <w:sz w:val="32"/>
          <w:szCs w:val="32"/>
          <w:rtl/>
        </w:rPr>
        <w:t>الملك</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فلماذا عُبّر عن </w:t>
      </w:r>
      <w:r w:rsidRPr="00691650">
        <w:rPr>
          <w:rFonts w:ascii="Simplified Arabic" w:hAnsi="Simplified Arabic" w:cs="Simplified Arabic"/>
          <w:b/>
          <w:bCs/>
          <w:sz w:val="32"/>
          <w:szCs w:val="32"/>
          <w:rtl/>
        </w:rPr>
        <w:t>السقاية بالصواع</w:t>
      </w:r>
      <w:r w:rsidRPr="00691650">
        <w:rPr>
          <w:rFonts w:ascii="Simplified Arabic" w:hAnsi="Simplified Arabic" w:cs="Simplified Arabic"/>
          <w:sz w:val="32"/>
          <w:szCs w:val="32"/>
          <w:rtl/>
        </w:rPr>
        <w:t>؟ ولماذا هو صُواع الملك؟.</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يبدو أنّ الكيل، في التعامل التجاري، كان هو السائد في المواد التموينيّة، أمّا اليوم فيغلب فيه الوزن. وسواء تعاملنا بالكيل أو بالوزن فإننا نحتاج إلى مقياس مرجعيّ نرجع إليه عند الاختلاف لضبط المكاييل والموازين، وتكون هذه المرجعيّة رسميّة، وتنسب إلى السلطة العليا في البلد. وبما أنّ يوسف، عليه السّلام، كان في أعلى هرم السلطة المُشْرِفة على الجانب الاقتصادي، وعلى توزيع المواد التموينيّة في فترة القحط، فقد وجدنا أنّ المكيال المرجعيّ يوجد لديه:"</w:t>
      </w:r>
      <w:r w:rsidRPr="00691650">
        <w:rPr>
          <w:rFonts w:ascii="Simplified Arabic" w:hAnsi="Simplified Arabic" w:cs="Simplified Arabic"/>
          <w:b/>
          <w:bCs/>
          <w:sz w:val="32"/>
          <w:szCs w:val="32"/>
          <w:rtl/>
        </w:rPr>
        <w:t xml:space="preserve"> قالوا نفقِد صُواع الملك"</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وهذا يشير إلى المستوى الحضاري للمجتمع المصري في ذلك الوقت؛ فهناك سلطة مركزيّة تشرف على أدق الأمور بما فيها المكاييل.</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لم يكن المكيال مقتصراً على المحاصيل الزراعيّة، كالقمح والشعير... بل كان يستخدم أيضاً في المواد السائلة، وعلى وجه الخصوص الزيت والحليب. من هنا نجد أنّ المكيال المستخدم كان يصلح لضبط كيل المحاصيل الزراعيّة، وكذلك كيل المشروبات السائلة. </w:t>
      </w:r>
      <w:r w:rsidRPr="00691650">
        <w:rPr>
          <w:rFonts w:ascii="Simplified Arabic" w:hAnsi="Simplified Arabic" w:cs="Simplified Arabic"/>
          <w:b/>
          <w:bCs/>
          <w:sz w:val="32"/>
          <w:szCs w:val="32"/>
          <w:rtl/>
        </w:rPr>
        <w:t>فهو إذن صواع، وهو أيضاً سقاية</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b/>
          <w:bCs/>
          <w:sz w:val="32"/>
          <w:szCs w:val="32"/>
          <w:rtl/>
        </w:rPr>
      </w:pPr>
      <w:r w:rsidRPr="00691650">
        <w:rPr>
          <w:rFonts w:ascii="Simplified Arabic" w:hAnsi="Simplified Arabic" w:cs="Simplified Arabic"/>
          <w:b/>
          <w:bCs/>
          <w:sz w:val="40"/>
          <w:szCs w:val="40"/>
          <w:rtl/>
        </w:rPr>
        <w:t>سيّدها</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جاء في الآية </w:t>
      </w:r>
      <w:r w:rsidRPr="00691650">
        <w:rPr>
          <w:rFonts w:ascii="Simplified Arabic" w:hAnsi="Simplified Arabic" w:cs="Simplified Arabic"/>
          <w:b/>
          <w:bCs/>
          <w:sz w:val="28"/>
          <w:szCs w:val="28"/>
          <w:rtl/>
        </w:rPr>
        <w:t>25</w:t>
      </w:r>
      <w:r w:rsidRPr="00691650">
        <w:rPr>
          <w:rFonts w:ascii="Simplified Arabic" w:hAnsi="Simplified Arabic" w:cs="Simplified Arabic"/>
          <w:sz w:val="32"/>
          <w:szCs w:val="32"/>
          <w:rtl/>
        </w:rPr>
        <w:t xml:space="preserve"> من سورة يوسف:"</w:t>
      </w:r>
      <w:r w:rsidRPr="00691650">
        <w:rPr>
          <w:rFonts w:ascii="Simplified Arabic" w:hAnsi="Simplified Arabic" w:cs="Simplified Arabic"/>
          <w:b/>
          <w:bCs/>
          <w:sz w:val="32"/>
          <w:szCs w:val="32"/>
          <w:rtl/>
        </w:rPr>
        <w:t>واستبقا الباب وقدّت قميصه من دُبر وألفيا سيّدها لدى الباب</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 xml:space="preserve">وجاء في الآية </w:t>
      </w:r>
      <w:r w:rsidRPr="00691650">
        <w:rPr>
          <w:rFonts w:ascii="Simplified Arabic" w:hAnsi="Simplified Arabic" w:cs="Simplified Arabic"/>
          <w:b/>
          <w:bCs/>
          <w:sz w:val="28"/>
          <w:szCs w:val="28"/>
          <w:rtl/>
        </w:rPr>
        <w:t>30</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وقال نسوةٌ </w:t>
      </w:r>
      <w:r w:rsidRPr="00691650">
        <w:rPr>
          <w:rFonts w:ascii="Simplified Arabic" w:hAnsi="Simplified Arabic" w:cs="Simplified Arabic"/>
          <w:b/>
          <w:bCs/>
          <w:sz w:val="32"/>
          <w:szCs w:val="32"/>
          <w:rtl/>
        </w:rPr>
        <w:lastRenderedPageBreak/>
        <w:t>في المدينة امرأتُ العزيز تُراودُ فتاها عن نفسه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فهو إذن سيدها وهي امرأته، فكيف يمكن أن يجتمع الوصفان في آن واحد؟!</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يقول التاريخ إنّ الملوك الرعاة الهكسوس قد احتلوا شمال مصر وطردوا ملوك الفراعنة إلى الجنوب، وبقيت سيطرتهم على الشمال المصري ما يقارب القرنين من الزمن. وكان أن وُجِد يوسف، عليه السلام، في مصر في زمن الهكسوس. من هنا نجد أنّ سورة يوسف، كما ألمح البعض، تخلو من ذكر الفرعون، بل: </w:t>
      </w:r>
      <w:r w:rsidRPr="00691650">
        <w:rPr>
          <w:rFonts w:ascii="Simplified Arabic" w:hAnsi="Simplified Arabic" w:cs="Simplified Arabic"/>
          <w:b/>
          <w:bCs/>
          <w:rtl/>
        </w:rPr>
        <w:t>(</w:t>
      </w:r>
      <w:r w:rsidRPr="00691650">
        <w:rPr>
          <w:rFonts w:ascii="Simplified Arabic" w:hAnsi="Simplified Arabic" w:cs="Simplified Arabic"/>
          <w:b/>
          <w:bCs/>
          <w:sz w:val="32"/>
          <w:szCs w:val="32"/>
          <w:rtl/>
        </w:rPr>
        <w:t>الملك و العزيز</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في حين أنّ إرسال موسى، عليه السّلام، بعد ما يقارب الخمسة قرون، كان إلى </w:t>
      </w:r>
      <w:r w:rsidRPr="00691650">
        <w:rPr>
          <w:rFonts w:ascii="Simplified Arabic" w:hAnsi="Simplified Arabic" w:cs="Simplified Arabic"/>
          <w:b/>
          <w:bCs/>
          <w:sz w:val="32"/>
          <w:szCs w:val="32"/>
          <w:rtl/>
        </w:rPr>
        <w:t>الفرعون</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ab/>
        <w:t xml:space="preserve">إنّ سيطرة الملوك الرعاة الهكسوس على الشمال المصري لا يعني طرد الشعب الفرعوني، بل كانت وراثتهم لنظام الحكم والسيطرة. وقد اعتادت الشعوب القديمة أن تتفاعل مع القادم الجديد في حالة فرض سيطرته. ومن المتوقّع أن يقع في قبضة الهكسوس عند اقتحامهم لمصر بعض السبايا من الفرعونيّات. وإذا كانت السبيّة ذات نسب وجمال فإنّ فرصتها في العتق وفي الزواج من عِلية القوم تكون أكبر. ويبدو أنّ امرأة العزيز كانت سبيّة، أو مملوكة، ساعدها شبابها وجمالها، أو نسبها، على الزواج من العزيز، وهذه صورة مألوفة في العصور القديمة. وعليه فالعزيز </w:t>
      </w:r>
      <w:r w:rsidRPr="00691650">
        <w:rPr>
          <w:rFonts w:ascii="Simplified Arabic" w:hAnsi="Simplified Arabic" w:cs="Simplified Arabic"/>
          <w:b/>
          <w:bCs/>
          <w:rtl/>
        </w:rPr>
        <w:t>(</w:t>
      </w:r>
      <w:r w:rsidRPr="00691650">
        <w:rPr>
          <w:rFonts w:ascii="Simplified Arabic" w:hAnsi="Simplified Arabic" w:cs="Simplified Arabic"/>
          <w:sz w:val="32"/>
          <w:szCs w:val="32"/>
          <w:rtl/>
        </w:rPr>
        <w:t>سيدها</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باعتباره المُعتِق لها، وهي </w:t>
      </w:r>
      <w:r w:rsidRPr="00691650">
        <w:rPr>
          <w:rFonts w:ascii="Simplified Arabic" w:hAnsi="Simplified Arabic" w:cs="Simplified Arabic"/>
          <w:b/>
          <w:bCs/>
          <w:rtl/>
        </w:rPr>
        <w:t>(</w:t>
      </w:r>
      <w:r w:rsidRPr="00691650">
        <w:rPr>
          <w:rFonts w:ascii="Simplified Arabic" w:hAnsi="Simplified Arabic" w:cs="Simplified Arabic"/>
          <w:sz w:val="32"/>
          <w:szCs w:val="32"/>
          <w:rtl/>
        </w:rPr>
        <w:t>امرأة العزيز</w:t>
      </w:r>
      <w:r w:rsidRPr="00691650">
        <w:rPr>
          <w:rFonts w:ascii="Simplified Arabic" w:hAnsi="Simplified Arabic" w:cs="Simplified Arabic"/>
          <w:b/>
          <w:bCs/>
          <w:rtl/>
        </w:rPr>
        <w:t>)</w:t>
      </w:r>
      <w:r w:rsidRPr="00691650">
        <w:rPr>
          <w:rFonts w:ascii="Simplified Arabic" w:hAnsi="Simplified Arabic" w:cs="Simplified Arabic"/>
          <w:sz w:val="32"/>
          <w:szCs w:val="32"/>
          <w:rtl/>
        </w:rPr>
        <w:t xml:space="preserve"> باعتبار واقعها بعد الإعتاق.</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وكون المرأة سبيّة يجعل إخلاصها للزوج أقل، لأنها امتُلِكت عُنوة، بل قد تُسبى وهي زوجة لرجل آخر، وعليه لا ينتظر منها أن تكون مخلصة </w:t>
      </w:r>
      <w:r w:rsidRPr="00691650">
        <w:rPr>
          <w:rFonts w:ascii="Simplified Arabic" w:hAnsi="Simplified Arabic" w:cs="Simplified Arabic"/>
          <w:sz w:val="32"/>
          <w:szCs w:val="32"/>
          <w:rtl/>
        </w:rPr>
        <w:lastRenderedPageBreak/>
        <w:t>كالحرّة. ومن هنا جاء وصف العفيفة بالحرّة. وهذا الوصف هو من تراث الماضي، وذلك عندما كان أغلب الزنا من شأن الإماء. وقد يكون من مؤيّدات هذا الفهم والاستنباط أنّ ردة فعل العزيز لم تكن بالحدّة المنتظرة من زوج حُرّة:</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قال إنّه من كيدكنّ إنّ كيدكنّ عظيم. يوسف أعرض عن هذا، واستغفري لذنبك إنّك كنت من الخاطئين"</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xml:space="preserve"> </w:t>
      </w:r>
      <w:r w:rsidRPr="00691650">
        <w:rPr>
          <w:rFonts w:ascii="Simplified Arabic" w:hAnsi="Simplified Arabic" w:cs="Simplified Arabic"/>
          <w:sz w:val="32"/>
          <w:szCs w:val="32"/>
          <w:rtl/>
        </w:rPr>
        <w:t>وعلى الرغم ممّا حصل فقد بقيت امرأة العزيز في عصمته، بل واستمرت في ممارسة سلطانها المستمد من سلطانه، وبقيت تتصرّف تصرّف الآمن من المؤاخذة:</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ولقد راودتُهُ عن نفسه فاستعصم، ولئن لم يفعل ما آمره ليُسجننّ وليكوناً من الصاغرين"</w:t>
      </w:r>
      <w:r w:rsidRPr="00691650">
        <w:rPr>
          <w:rFonts w:ascii="Simplified Arabic" w:hAnsi="Simplified Arabic" w:cs="Simplified Arabic"/>
          <w:sz w:val="32"/>
          <w:szCs w:val="32"/>
          <w:rtl/>
        </w:rPr>
        <w:t xml:space="preserve">، فانكشاف أمرها لم يضعف من مكانتها. كل ذلك يعني أنّ الحدث لم يكن بالنسبة للعزيز مفاجأة غير متوقّعة. </w:t>
      </w:r>
    </w:p>
    <w:p w:rsidR="00886EAD" w:rsidRDefault="007D4E46" w:rsidP="00A959D7">
      <w:pPr>
        <w:jc w:val="lowKashida"/>
        <w:rPr>
          <w:rFonts w:ascii="Simplified Arabic" w:hAnsi="Simplified Arabic" w:cs="Simplified Arabic"/>
          <w:b/>
          <w:bCs/>
          <w:sz w:val="48"/>
          <w:szCs w:val="48"/>
          <w:rtl/>
        </w:rPr>
      </w:pPr>
      <w:r w:rsidRPr="00691650">
        <w:rPr>
          <w:rFonts w:ascii="Simplified Arabic" w:hAnsi="Simplified Arabic" w:cs="Simplified Arabic"/>
          <w:sz w:val="32"/>
          <w:szCs w:val="32"/>
          <w:u w:val="single"/>
          <w:rtl/>
        </w:rPr>
        <w:br w:type="page"/>
      </w:r>
    </w:p>
    <w:p w:rsidR="007D4E46" w:rsidRPr="00691650" w:rsidRDefault="007D4E46" w:rsidP="00886EAD">
      <w:pPr>
        <w:jc w:val="center"/>
        <w:rPr>
          <w:rFonts w:ascii="Simplified Arabic" w:hAnsi="Simplified Arabic" w:cs="Simplified Arabic"/>
          <w:b/>
          <w:bCs/>
          <w:sz w:val="48"/>
          <w:szCs w:val="48"/>
        </w:rPr>
      </w:pPr>
      <w:r w:rsidRPr="00691650">
        <w:rPr>
          <w:rFonts w:ascii="Simplified Arabic" w:hAnsi="Simplified Arabic" w:cs="Simplified Arabic"/>
          <w:b/>
          <w:bCs/>
          <w:sz w:val="48"/>
          <w:szCs w:val="48"/>
          <w:rtl/>
        </w:rPr>
        <w:lastRenderedPageBreak/>
        <w:t>من أسرار البلاغة القرآنيّة</w:t>
      </w:r>
      <w:bookmarkEnd w:id="71"/>
    </w:p>
    <w:p w:rsidR="007D4E46" w:rsidRPr="00691650" w:rsidRDefault="007D4E46" w:rsidP="00A959D7">
      <w:pPr>
        <w:jc w:val="lowKashida"/>
        <w:rPr>
          <w:rFonts w:ascii="Simplified Arabic" w:hAnsi="Simplified Arabic" w:cs="Simplified Arabic"/>
          <w:sz w:val="48"/>
          <w:szCs w:val="48"/>
          <w:rtl/>
        </w:rPr>
      </w:pPr>
    </w:p>
    <w:p w:rsidR="007D4E46" w:rsidRPr="00691650" w:rsidRDefault="007D4E46" w:rsidP="00A959D7">
      <w:pPr>
        <w:tabs>
          <w:tab w:val="right" w:pos="6299"/>
        </w:tabs>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w:t>
      </w:r>
      <w:r w:rsidRPr="00691650">
        <w:rPr>
          <w:rFonts w:ascii="Simplified Arabic" w:hAnsi="Simplified Arabic" w:cs="Simplified Arabic"/>
          <w:b/>
          <w:bCs/>
          <w:sz w:val="32"/>
          <w:szCs w:val="32"/>
          <w:rtl/>
        </w:rPr>
        <w:t xml:space="preserve"> من</w:t>
      </w:r>
      <w:r w:rsidRPr="00691650">
        <w:rPr>
          <w:rFonts w:ascii="Simplified Arabic" w:hAnsi="Simplified Arabic" w:cs="Simplified Arabic"/>
          <w:sz w:val="32"/>
          <w:szCs w:val="32"/>
          <w:rtl/>
        </w:rPr>
        <w:t xml:space="preserve"> المعلوم عند أهل اللغة أنّ حرف</w:t>
      </w:r>
      <w:r w:rsidRPr="00691650">
        <w:rPr>
          <w:rFonts w:ascii="Simplified Arabic" w:hAnsi="Simplified Arabic" w:cs="Simplified Arabic"/>
          <w:b/>
          <w:bCs/>
          <w:sz w:val="32"/>
          <w:szCs w:val="32"/>
          <w:rtl/>
        </w:rPr>
        <w:t xml:space="preserve"> الفاء</w:t>
      </w:r>
      <w:r w:rsidRPr="00691650">
        <w:rPr>
          <w:rFonts w:ascii="Simplified Arabic" w:hAnsi="Simplified Arabic" w:cs="Simplified Arabic"/>
          <w:sz w:val="32"/>
          <w:szCs w:val="32"/>
          <w:rtl/>
        </w:rPr>
        <w:t xml:space="preserve"> يدل على الترتيب والتعقيب</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فعندما نقول:</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جاء أحمد فمحمود</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فإننا نقصد أن نقول: جاء أحمد وجاء بعده محمود، بغير فارقٍ زمنيّ طويل. فحرف </w:t>
      </w:r>
      <w:r w:rsidRPr="00691650">
        <w:rPr>
          <w:rFonts w:ascii="Simplified Arabic" w:hAnsi="Simplified Arabic" w:cs="Simplified Arabic"/>
          <w:b/>
          <w:bCs/>
          <w:sz w:val="32"/>
          <w:szCs w:val="32"/>
          <w:rtl/>
        </w:rPr>
        <w:t>الفاء</w:t>
      </w:r>
      <w:r w:rsidRPr="00691650">
        <w:rPr>
          <w:rFonts w:ascii="Simplified Arabic" w:hAnsi="Simplified Arabic" w:cs="Simplified Arabic"/>
          <w:sz w:val="32"/>
          <w:szCs w:val="32"/>
          <w:rtl/>
        </w:rPr>
        <w:t xml:space="preserve"> يشير إلى العلاقة الترتيبيّة والزمنيّة بين الفعلين: </w:t>
      </w:r>
      <w:r w:rsidRPr="00691650">
        <w:rPr>
          <w:rFonts w:ascii="Simplified Arabic" w:hAnsi="Simplified Arabic" w:cs="Simplified Arabic"/>
          <w:b/>
          <w:bCs/>
          <w:rtl/>
        </w:rPr>
        <w:t>(</w:t>
      </w:r>
      <w:r w:rsidRPr="00691650">
        <w:rPr>
          <w:rFonts w:ascii="Simplified Arabic" w:hAnsi="Simplified Arabic" w:cs="Simplified Arabic"/>
          <w:sz w:val="32"/>
          <w:szCs w:val="32"/>
          <w:rtl/>
        </w:rPr>
        <w:t>جاء و جاء</w:t>
      </w:r>
      <w:r w:rsidRPr="00691650">
        <w:rPr>
          <w:rFonts w:ascii="Simplified Arabic" w:hAnsi="Simplified Arabic" w:cs="Simplified Arabic"/>
          <w:b/>
          <w:bCs/>
          <w:rtl/>
        </w:rPr>
        <w:t>)</w:t>
      </w:r>
      <w:r w:rsidRPr="00691650">
        <w:rPr>
          <w:rFonts w:ascii="Simplified Arabic" w:hAnsi="Simplified Arabic" w:cs="Simplified Arabic"/>
          <w:sz w:val="32"/>
          <w:szCs w:val="32"/>
          <w:rtl/>
        </w:rPr>
        <w:t>، وعليه لا بدّ أن يأتي في اللفظ بين الفعلين. أمّا حرف ا</w:t>
      </w:r>
      <w:r w:rsidRPr="00691650">
        <w:rPr>
          <w:rFonts w:ascii="Simplified Arabic" w:hAnsi="Simplified Arabic" w:cs="Simplified Arabic"/>
          <w:b/>
          <w:bCs/>
          <w:sz w:val="32"/>
          <w:szCs w:val="32"/>
          <w:rtl/>
        </w:rPr>
        <w:t>لواو</w:t>
      </w:r>
      <w:r w:rsidRPr="00691650">
        <w:rPr>
          <w:rFonts w:ascii="Simplified Arabic" w:hAnsi="Simplified Arabic" w:cs="Simplified Arabic"/>
          <w:sz w:val="32"/>
          <w:szCs w:val="32"/>
          <w:rtl/>
        </w:rPr>
        <w:t xml:space="preserve"> فلا بدّ أن يأتي أيضاً بين الفعلين، ولكن لا يدلّ بالضرورة على ترتيب ولا تعقيب.</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sz w:val="32"/>
          <w:szCs w:val="32"/>
          <w:rtl/>
        </w:rPr>
        <w:t>      ما نطرحه الآن هو استقراء لتكرار كلمة</w:t>
      </w:r>
      <w:r w:rsidRPr="00691650">
        <w:rPr>
          <w:rFonts w:ascii="Simplified Arabic" w:hAnsi="Simplified Arabic" w:cs="Simplified Arabic"/>
          <w:b/>
          <w:bCs/>
          <w:sz w:val="32"/>
          <w:szCs w:val="32"/>
          <w:rtl/>
        </w:rPr>
        <w:t xml:space="preserve"> لمّا</w:t>
      </w:r>
      <w:r w:rsidRPr="00691650">
        <w:rPr>
          <w:rFonts w:ascii="Simplified Arabic" w:hAnsi="Simplified Arabic" w:cs="Simplified Arabic"/>
          <w:sz w:val="32"/>
          <w:szCs w:val="32"/>
          <w:rtl/>
        </w:rPr>
        <w:t xml:space="preserve"> في سورة يوسف، وذلك عندما يسبقها حرف الفاء، أو حرف الواو. وقد خرجنا بنتيجة نظن أنّها لم ترد عند أهل اللغة، ولا مانع من ذلك، لأنّ قواعد اللغة العربيّة هي في الأصل استقرائيّة.</w:t>
      </w:r>
      <w:r w:rsidRPr="00691650">
        <w:rPr>
          <w:rFonts w:ascii="Simplified Arabic" w:hAnsi="Simplified Arabic" w:cs="Simplified Arabic"/>
          <w:b/>
          <w:bCs/>
          <w:sz w:val="36"/>
          <w:szCs w:val="36"/>
          <w:rtl/>
        </w:rPr>
        <w:t> </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6"/>
          <w:szCs w:val="36"/>
          <w:rtl/>
        </w:rPr>
        <w:t> جاء في سورة يوسف</w:t>
      </w:r>
      <w:r w:rsidRPr="00691650">
        <w:rPr>
          <w:rFonts w:ascii="Simplified Arabic" w:hAnsi="Simplified Arabic" w:cs="Simplified Arabic"/>
          <w:sz w:val="36"/>
          <w:szCs w:val="36"/>
          <w:rtl/>
        </w:rPr>
        <w:t>:</w:t>
      </w:r>
      <w:r w:rsidRPr="00691650">
        <w:rPr>
          <w:rFonts w:ascii="Simplified Arabic" w:hAnsi="Simplified Arabic" w:cs="Simplified Arabic"/>
          <w:sz w:val="32"/>
          <w:szCs w:val="32"/>
          <w:rtl/>
        </w:rPr>
        <w:t> </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2"/>
          <w:szCs w:val="32"/>
          <w:rtl/>
        </w:rPr>
        <w:t>" وَلَمَّا جَهَّزَهُم بِجَهَازِهِمْ قَالَ ائْتُونِي بِأَخٍ لَّكُم مِّنْ أَبِيكُمْ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b/>
          <w:bCs/>
          <w:sz w:val="36"/>
          <w:szCs w:val="36"/>
          <w:rtl/>
        </w:rPr>
        <w:t xml:space="preserve"> </w:t>
      </w:r>
      <w:r w:rsidRPr="00691650">
        <w:rPr>
          <w:rFonts w:ascii="Simplified Arabic" w:hAnsi="Simplified Arabic" w:cs="Simplified Arabic"/>
          <w:b/>
          <w:bCs/>
          <w:rtl/>
        </w:rPr>
        <w:t>95</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2"/>
          <w:szCs w:val="32"/>
          <w:rtl/>
        </w:rPr>
        <w:t>" وَلَمَّا فَتَحُواْ مَتَاعَهُمْ وَجَدُواْ بِضَاعَتَهُمْ رُدَّتْ</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b/>
          <w:bCs/>
          <w:sz w:val="36"/>
          <w:szCs w:val="36"/>
          <w:rtl/>
        </w:rPr>
        <w:t xml:space="preserve"> </w:t>
      </w:r>
      <w:r w:rsidRPr="00691650">
        <w:rPr>
          <w:rFonts w:ascii="Simplified Arabic" w:hAnsi="Simplified Arabic" w:cs="Simplified Arabic"/>
          <w:b/>
          <w:bCs/>
          <w:rtl/>
        </w:rPr>
        <w:t>65</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2"/>
          <w:szCs w:val="32"/>
          <w:rtl/>
        </w:rPr>
        <w:t>" وَلَمَّا فَصَلَتِ الْعِيرُ قَالَ أَبُوهُمْ إِنِّي لأجِدُ رِيحَ يُوسُفَ</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b/>
          <w:bCs/>
          <w:sz w:val="36"/>
          <w:szCs w:val="36"/>
          <w:rtl/>
        </w:rPr>
        <w:t xml:space="preserve"> </w:t>
      </w:r>
      <w:r w:rsidRPr="00691650">
        <w:rPr>
          <w:rFonts w:ascii="Simplified Arabic" w:hAnsi="Simplified Arabic" w:cs="Simplified Arabic"/>
          <w:b/>
          <w:bCs/>
          <w:rtl/>
        </w:rPr>
        <w:t>94</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2"/>
          <w:szCs w:val="32"/>
          <w:rtl/>
        </w:rPr>
        <w:t>" وَلَمَّا دَخَلُواْ عَلَى يُوسُفَ آوَى إِلَيْهِ أَخَاهُ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b/>
          <w:bCs/>
          <w:sz w:val="36"/>
          <w:szCs w:val="36"/>
          <w:rtl/>
        </w:rPr>
        <w:t xml:space="preserve"> </w:t>
      </w:r>
      <w:r w:rsidRPr="00691650">
        <w:rPr>
          <w:rFonts w:ascii="Simplified Arabic" w:hAnsi="Simplified Arabic" w:cs="Simplified Arabic"/>
          <w:b/>
          <w:bCs/>
          <w:rtl/>
        </w:rPr>
        <w:t>69</w:t>
      </w:r>
    </w:p>
    <w:p w:rsidR="007D4E46" w:rsidRPr="00691650" w:rsidRDefault="007D4E46" w:rsidP="00A959D7">
      <w:pPr>
        <w:jc w:val="lowKashida"/>
        <w:rPr>
          <w:rFonts w:ascii="Simplified Arabic" w:hAnsi="Simplified Arabic" w:cs="Simplified Arabic"/>
          <w:rtl/>
        </w:rPr>
      </w:pP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rtl/>
        </w:rPr>
        <w:t> </w:t>
      </w:r>
      <w:r w:rsidRPr="00691650">
        <w:rPr>
          <w:rFonts w:ascii="Simplified Arabic" w:hAnsi="Simplified Arabic" w:cs="Simplified Arabic"/>
          <w:b/>
          <w:bCs/>
          <w:sz w:val="32"/>
          <w:szCs w:val="32"/>
          <w:rtl/>
        </w:rPr>
        <w:t>" فَلَمَّا رَجِعُوا إِلَى أَبِيهِمْ قَالُواْ يَا أَبَانَا مُنِعَ مِنَّا الْكَيْلُ</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b/>
          <w:bCs/>
          <w:sz w:val="36"/>
          <w:szCs w:val="36"/>
          <w:rtl/>
        </w:rPr>
        <w:t xml:space="preserve"> </w:t>
      </w:r>
      <w:r w:rsidRPr="00691650">
        <w:rPr>
          <w:rFonts w:ascii="Simplified Arabic" w:hAnsi="Simplified Arabic" w:cs="Simplified Arabic"/>
          <w:b/>
          <w:bCs/>
          <w:rtl/>
        </w:rPr>
        <w:t>63</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2"/>
          <w:szCs w:val="32"/>
          <w:rtl/>
        </w:rPr>
        <w:t>" فَلَمَّا جَهَّزَهُم بِجَهَازِهِمْ جَعَلَ السِّقَايَةَ فِي رَحْلِ أَخِيهِ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b/>
          <w:bCs/>
          <w:sz w:val="36"/>
          <w:szCs w:val="36"/>
          <w:rtl/>
        </w:rPr>
        <w:t xml:space="preserve"> </w:t>
      </w:r>
      <w:r w:rsidRPr="00691650">
        <w:rPr>
          <w:rFonts w:ascii="Simplified Arabic" w:hAnsi="Simplified Arabic" w:cs="Simplified Arabic"/>
          <w:b/>
          <w:bCs/>
          <w:rtl/>
        </w:rPr>
        <w:t>70</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2"/>
          <w:szCs w:val="32"/>
          <w:rtl/>
        </w:rPr>
        <w:lastRenderedPageBreak/>
        <w:t>" فَلَمَّا دَخَلُواْ عَلَيْهِ قَالُواْ يَا أَيُّهَا الْعَزِيزُ مَسَّنَا وَأَهْلَنَا الضُّرّ"</w:t>
      </w:r>
      <w:r w:rsidRPr="00691650">
        <w:rPr>
          <w:rFonts w:ascii="Simplified Arabic" w:hAnsi="Simplified Arabic" w:cs="Simplified Arabic"/>
          <w:b/>
          <w:bCs/>
          <w:sz w:val="36"/>
          <w:szCs w:val="36"/>
          <w:rtl/>
        </w:rPr>
        <w:t xml:space="preserve"> </w:t>
      </w:r>
      <w:r w:rsidRPr="00691650">
        <w:rPr>
          <w:rFonts w:ascii="Simplified Arabic" w:hAnsi="Simplified Arabic" w:cs="Simplified Arabic"/>
          <w:b/>
          <w:bCs/>
          <w:rtl/>
        </w:rPr>
        <w:t>88</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2"/>
          <w:szCs w:val="32"/>
          <w:rtl/>
        </w:rPr>
        <w:t>" فَلَمَّا دَخَلُواْ عَلَى يُوسُفَ آوَى إِلَيْهِ أَبَوَيْهِ</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b/>
          <w:bCs/>
          <w:sz w:val="36"/>
          <w:szCs w:val="36"/>
          <w:rtl/>
        </w:rPr>
        <w:t xml:space="preserve"> </w:t>
      </w:r>
      <w:r w:rsidRPr="00691650">
        <w:rPr>
          <w:rFonts w:ascii="Simplified Arabic" w:hAnsi="Simplified Arabic" w:cs="Simplified Arabic"/>
          <w:b/>
          <w:bCs/>
          <w:rtl/>
        </w:rPr>
        <w:t>99</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2"/>
          <w:szCs w:val="32"/>
          <w:rtl/>
        </w:rPr>
        <w:t> </w:t>
      </w:r>
      <w:r w:rsidRPr="00691650">
        <w:rPr>
          <w:rFonts w:ascii="Simplified Arabic" w:hAnsi="Simplified Arabic" w:cs="Simplified Arabic"/>
          <w:sz w:val="32"/>
          <w:szCs w:val="32"/>
          <w:rtl/>
        </w:rPr>
        <w:t xml:space="preserve">       اللافت في الآيات الأربع الأولى أنّه تمّ استخدام </w:t>
      </w:r>
      <w:r w:rsidRPr="00691650">
        <w:rPr>
          <w:rFonts w:ascii="Simplified Arabic" w:hAnsi="Simplified Arabic" w:cs="Simplified Arabic"/>
          <w:b/>
          <w:bCs/>
          <w:sz w:val="32"/>
          <w:szCs w:val="32"/>
          <w:rtl/>
        </w:rPr>
        <w:t>ولمّا</w:t>
      </w:r>
      <w:r w:rsidRPr="00691650">
        <w:rPr>
          <w:rFonts w:ascii="Simplified Arabic" w:hAnsi="Simplified Arabic" w:cs="Simplified Arabic"/>
          <w:sz w:val="32"/>
          <w:szCs w:val="32"/>
          <w:rtl/>
        </w:rPr>
        <w:t xml:space="preserve">. أمّا في الآيات الأربع التالية فقد تمّ استخدام </w:t>
      </w:r>
      <w:r w:rsidRPr="00691650">
        <w:rPr>
          <w:rFonts w:ascii="Simplified Arabic" w:hAnsi="Simplified Arabic" w:cs="Simplified Arabic"/>
          <w:b/>
          <w:bCs/>
          <w:sz w:val="32"/>
          <w:szCs w:val="32"/>
          <w:rtl/>
        </w:rPr>
        <w:t>فلما</w:t>
      </w:r>
      <w:r w:rsidRPr="00691650">
        <w:rPr>
          <w:rFonts w:ascii="Simplified Arabic" w:hAnsi="Simplified Arabic" w:cs="Simplified Arabic"/>
          <w:sz w:val="32"/>
          <w:szCs w:val="32"/>
          <w:rtl/>
        </w:rPr>
        <w:t xml:space="preserve">. وقد وردت </w:t>
      </w:r>
      <w:r w:rsidRPr="00691650">
        <w:rPr>
          <w:rFonts w:ascii="Simplified Arabic" w:hAnsi="Simplified Arabic" w:cs="Simplified Arabic"/>
          <w:b/>
          <w:bCs/>
          <w:sz w:val="32"/>
          <w:szCs w:val="32"/>
          <w:rtl/>
        </w:rPr>
        <w:t>ولمّا</w:t>
      </w:r>
      <w:r w:rsidRPr="00691650">
        <w:rPr>
          <w:rFonts w:ascii="Simplified Arabic" w:hAnsi="Simplified Arabic" w:cs="Simplified Arabic"/>
          <w:sz w:val="32"/>
          <w:szCs w:val="32"/>
          <w:rtl/>
        </w:rPr>
        <w:t xml:space="preserve"> في سورة يوسف </w:t>
      </w:r>
      <w:r w:rsidRPr="00691650">
        <w:rPr>
          <w:rFonts w:ascii="Simplified Arabic" w:hAnsi="Simplified Arabic" w:cs="Simplified Arabic"/>
          <w:b/>
          <w:bCs/>
          <w:sz w:val="32"/>
          <w:szCs w:val="32"/>
          <w:rtl/>
        </w:rPr>
        <w:t xml:space="preserve">6 </w:t>
      </w:r>
      <w:r w:rsidRPr="00691650">
        <w:rPr>
          <w:rFonts w:ascii="Simplified Arabic" w:hAnsi="Simplified Arabic" w:cs="Simplified Arabic"/>
          <w:sz w:val="32"/>
          <w:szCs w:val="32"/>
          <w:rtl/>
        </w:rPr>
        <w:t>مرّات، في حين وردت</w:t>
      </w:r>
      <w:r w:rsidRPr="00691650">
        <w:rPr>
          <w:rFonts w:ascii="Simplified Arabic" w:hAnsi="Simplified Arabic" w:cs="Simplified Arabic"/>
          <w:b/>
          <w:bCs/>
          <w:sz w:val="32"/>
          <w:szCs w:val="32"/>
          <w:rtl/>
        </w:rPr>
        <w:t xml:space="preserve"> فلمّا</w:t>
      </w:r>
      <w:r w:rsidRPr="00691650">
        <w:rPr>
          <w:rFonts w:ascii="Simplified Arabic" w:hAnsi="Simplified Arabic" w:cs="Simplified Arabic"/>
          <w:sz w:val="32"/>
          <w:szCs w:val="32"/>
          <w:rtl/>
        </w:rPr>
        <w:t xml:space="preserve"> في السورة </w:t>
      </w:r>
      <w:r w:rsidRPr="00691650">
        <w:rPr>
          <w:rFonts w:ascii="Simplified Arabic" w:hAnsi="Simplified Arabic" w:cs="Simplified Arabic"/>
          <w:b/>
          <w:bCs/>
          <w:sz w:val="32"/>
          <w:szCs w:val="32"/>
          <w:rtl/>
        </w:rPr>
        <w:t>12</w:t>
      </w:r>
      <w:r w:rsidRPr="00691650">
        <w:rPr>
          <w:rFonts w:ascii="Simplified Arabic" w:hAnsi="Simplified Arabic" w:cs="Simplified Arabic"/>
          <w:sz w:val="32"/>
          <w:szCs w:val="32"/>
          <w:rtl/>
        </w:rPr>
        <w:t xml:space="preserve"> مرّة. وفي محاولة لاستنباط القاعدة في استخدام الفاء والواو مع لمّا نقوم باستعراض الآيات السالفة:</w:t>
      </w:r>
      <w:r w:rsidRPr="00691650">
        <w:rPr>
          <w:rFonts w:ascii="Simplified Arabic" w:hAnsi="Simplified Arabic" w:cs="Simplified Arabic"/>
          <w:b/>
          <w:bCs/>
          <w:sz w:val="32"/>
          <w:szCs w:val="32"/>
          <w:rtl/>
        </w:rPr>
        <w:t> </w:t>
      </w:r>
    </w:p>
    <w:p w:rsidR="007D4E46" w:rsidRPr="00691650" w:rsidRDefault="007D4E46" w:rsidP="00A959D7">
      <w:pPr>
        <w:jc w:val="lowKashida"/>
        <w:rPr>
          <w:rFonts w:ascii="Simplified Arabic" w:hAnsi="Simplified Arabic" w:cs="Simplified Arabic"/>
          <w:sz w:val="32"/>
          <w:szCs w:val="32"/>
        </w:rPr>
      </w:pPr>
      <w:r w:rsidRPr="00691650">
        <w:rPr>
          <w:rFonts w:ascii="Simplified Arabic" w:hAnsi="Simplified Arabic" w:cs="Simplified Arabic"/>
          <w:b/>
          <w:bCs/>
          <w:sz w:val="32"/>
          <w:szCs w:val="32"/>
          <w:rtl/>
        </w:rPr>
        <w:t>" وَلَمَّا جَهَّزَهُم بِجَهَازِهِمْ قَالَ ائْتُونِي بِأَخٍ لَّكُم مِّنْ أَبِيكُمْ "</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هناك فارق زمنيّ بين تجهيز حمولة أخوة يوسف ووصيّة يوسف، عليه السلام، لهم، لأنّ الرحيل في العادة لا يكون بعد التجهيز مباشرة، وإنما كان  يرتبط بالوقت المناسب لرحيل القوافل. ولا تكون الوصيّة في الغالب إلا عند اقتراب الرحيل، أو عند وداع المسافرين. من هنا، ونظراً لوجود فارق زمنيّ بين الفعل </w:t>
      </w:r>
      <w:r w:rsidRPr="00691650">
        <w:rPr>
          <w:rFonts w:ascii="Simplified Arabic" w:hAnsi="Simplified Arabic" w:cs="Simplified Arabic"/>
          <w:b/>
          <w:bCs/>
          <w:sz w:val="32"/>
          <w:szCs w:val="32"/>
          <w:rtl/>
        </w:rPr>
        <w:t>جَهَّزَ</w:t>
      </w:r>
      <w:r w:rsidRPr="00691650">
        <w:rPr>
          <w:rFonts w:ascii="Simplified Arabic" w:hAnsi="Simplified Arabic" w:cs="Simplified Arabic"/>
          <w:sz w:val="32"/>
          <w:szCs w:val="32"/>
          <w:rtl/>
        </w:rPr>
        <w:t xml:space="preserve"> والفعل </w:t>
      </w:r>
      <w:r w:rsidRPr="00691650">
        <w:rPr>
          <w:rFonts w:ascii="Simplified Arabic" w:hAnsi="Simplified Arabic" w:cs="Simplified Arabic"/>
          <w:b/>
          <w:bCs/>
          <w:sz w:val="32"/>
          <w:szCs w:val="32"/>
          <w:rtl/>
        </w:rPr>
        <w:t>قَالَ</w:t>
      </w:r>
      <w:r w:rsidRPr="00691650">
        <w:rPr>
          <w:rFonts w:ascii="Simplified Arabic" w:hAnsi="Simplified Arabic" w:cs="Simplified Arabic"/>
          <w:sz w:val="32"/>
          <w:szCs w:val="32"/>
          <w:rtl/>
        </w:rPr>
        <w:t xml:space="preserve"> ، ناسب أن ترد </w:t>
      </w:r>
      <w:r w:rsidRPr="00691650">
        <w:rPr>
          <w:rFonts w:ascii="Simplified Arabic" w:hAnsi="Simplified Arabic" w:cs="Simplified Arabic"/>
          <w:b/>
          <w:bCs/>
          <w:sz w:val="32"/>
          <w:szCs w:val="32"/>
          <w:rtl/>
        </w:rPr>
        <w:t>الواو</w:t>
      </w:r>
      <w:r w:rsidRPr="00691650">
        <w:rPr>
          <w:rFonts w:ascii="Simplified Arabic" w:hAnsi="Simplified Arabic" w:cs="Simplified Arabic"/>
          <w:sz w:val="32"/>
          <w:szCs w:val="32"/>
          <w:rtl/>
        </w:rPr>
        <w:t xml:space="preserve"> مع الأداة </w:t>
      </w:r>
      <w:r w:rsidRPr="00691650">
        <w:rPr>
          <w:rFonts w:ascii="Simplified Arabic" w:hAnsi="Simplified Arabic" w:cs="Simplified Arabic"/>
          <w:b/>
          <w:bCs/>
          <w:sz w:val="32"/>
          <w:szCs w:val="32"/>
          <w:rtl/>
        </w:rPr>
        <w:t>لمّا</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32"/>
          <w:szCs w:val="32"/>
        </w:rPr>
      </w:pPr>
      <w:r w:rsidRPr="00691650">
        <w:rPr>
          <w:rFonts w:ascii="Simplified Arabic" w:hAnsi="Simplified Arabic" w:cs="Simplified Arabic"/>
          <w:b/>
          <w:bCs/>
          <w:sz w:val="32"/>
          <w:szCs w:val="32"/>
          <w:rtl/>
        </w:rPr>
        <w:t>" فَلَمَّا جَهَّزَهُم بِجَهَازِهِمْ جَعَلَ السِّقَايَةَ فِي رَحْلِ أَخِيهِ "</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جاءت </w:t>
      </w:r>
      <w:r w:rsidRPr="00691650">
        <w:rPr>
          <w:rFonts w:ascii="Simplified Arabic" w:hAnsi="Simplified Arabic" w:cs="Simplified Arabic"/>
          <w:b/>
          <w:bCs/>
          <w:sz w:val="32"/>
          <w:szCs w:val="32"/>
          <w:rtl/>
        </w:rPr>
        <w:t>الفاء</w:t>
      </w:r>
      <w:r w:rsidRPr="00691650">
        <w:rPr>
          <w:rFonts w:ascii="Simplified Arabic" w:hAnsi="Simplified Arabic" w:cs="Simplified Arabic"/>
          <w:sz w:val="32"/>
          <w:szCs w:val="32"/>
          <w:rtl/>
        </w:rPr>
        <w:t xml:space="preserve"> هنا مع الأداة </w:t>
      </w:r>
      <w:r w:rsidRPr="00691650">
        <w:rPr>
          <w:rFonts w:ascii="Simplified Arabic" w:hAnsi="Simplified Arabic" w:cs="Simplified Arabic"/>
          <w:b/>
          <w:bCs/>
          <w:sz w:val="32"/>
          <w:szCs w:val="32"/>
          <w:rtl/>
        </w:rPr>
        <w:t>لمّا</w:t>
      </w:r>
      <w:r w:rsidRPr="00691650">
        <w:rPr>
          <w:rFonts w:ascii="Simplified Arabic" w:hAnsi="Simplified Arabic" w:cs="Simplified Arabic"/>
          <w:sz w:val="32"/>
          <w:szCs w:val="32"/>
          <w:rtl/>
        </w:rPr>
        <w:t xml:space="preserve"> لعدم وجود فارق زمنيّ كبير بين الفعل  </w:t>
      </w:r>
      <w:r w:rsidRPr="00691650">
        <w:rPr>
          <w:rFonts w:ascii="Simplified Arabic" w:hAnsi="Simplified Arabic" w:cs="Simplified Arabic"/>
          <w:b/>
          <w:bCs/>
          <w:sz w:val="32"/>
          <w:szCs w:val="32"/>
          <w:rtl/>
        </w:rPr>
        <w:t>جَهَّزَ</w:t>
      </w:r>
      <w:r w:rsidRPr="00691650">
        <w:rPr>
          <w:rFonts w:ascii="Simplified Arabic" w:hAnsi="Simplified Arabic" w:cs="Simplified Arabic"/>
          <w:sz w:val="32"/>
          <w:szCs w:val="32"/>
          <w:rtl/>
        </w:rPr>
        <w:t xml:space="preserve">  والفعل </w:t>
      </w:r>
      <w:r w:rsidRPr="00691650">
        <w:rPr>
          <w:rFonts w:ascii="Simplified Arabic" w:hAnsi="Simplified Arabic" w:cs="Simplified Arabic"/>
          <w:b/>
          <w:bCs/>
          <w:sz w:val="32"/>
          <w:szCs w:val="32"/>
          <w:rtl/>
        </w:rPr>
        <w:t>جَعَلَ</w:t>
      </w:r>
      <w:r w:rsidRPr="00691650">
        <w:rPr>
          <w:rFonts w:ascii="Simplified Arabic" w:hAnsi="Simplified Arabic" w:cs="Simplified Arabic"/>
          <w:sz w:val="32"/>
          <w:szCs w:val="32"/>
          <w:rtl/>
        </w:rPr>
        <w:t xml:space="preserve">، لأنّ يوسف، عليه السلام، عندما أراد أن يضع صُواع الملك في رحل أخيه الصغير اختار أن يكون ذلك عند تجهيز الرحال. </w:t>
      </w:r>
    </w:p>
    <w:p w:rsidR="007D4E46" w:rsidRPr="00691650" w:rsidRDefault="007D4E46" w:rsidP="00A959D7">
      <w:pPr>
        <w:jc w:val="lowKashida"/>
        <w:rPr>
          <w:rFonts w:ascii="Simplified Arabic" w:hAnsi="Simplified Arabic" w:cs="Simplified Arabic"/>
          <w:sz w:val="32"/>
          <w:szCs w:val="32"/>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وَلَمَّا دَخَلُواْ عَلَى يُوسُفَ آوَى إِلَيْهِ أَخَاهُ "</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sz w:val="32"/>
          <w:szCs w:val="32"/>
          <w:rtl/>
        </w:rPr>
        <w:t>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استخدمت </w:t>
      </w:r>
      <w:r w:rsidRPr="00691650">
        <w:rPr>
          <w:rFonts w:ascii="Simplified Arabic" w:hAnsi="Simplified Arabic" w:cs="Simplified Arabic"/>
          <w:b/>
          <w:bCs/>
          <w:sz w:val="32"/>
          <w:szCs w:val="32"/>
          <w:rtl/>
        </w:rPr>
        <w:t>الواو</w:t>
      </w:r>
      <w:r w:rsidRPr="00691650">
        <w:rPr>
          <w:rFonts w:ascii="Simplified Arabic" w:hAnsi="Simplified Arabic" w:cs="Simplified Arabic"/>
          <w:sz w:val="32"/>
          <w:szCs w:val="32"/>
          <w:rtl/>
        </w:rPr>
        <w:t xml:space="preserve"> مع الأداة </w:t>
      </w:r>
      <w:r w:rsidRPr="00691650">
        <w:rPr>
          <w:rFonts w:ascii="Simplified Arabic" w:hAnsi="Simplified Arabic" w:cs="Simplified Arabic"/>
          <w:b/>
          <w:bCs/>
          <w:sz w:val="32"/>
          <w:szCs w:val="32"/>
          <w:rtl/>
        </w:rPr>
        <w:t xml:space="preserve">لمّا </w:t>
      </w:r>
      <w:r w:rsidRPr="00691650">
        <w:rPr>
          <w:rFonts w:ascii="Simplified Arabic" w:hAnsi="Simplified Arabic" w:cs="Simplified Arabic"/>
          <w:sz w:val="32"/>
          <w:szCs w:val="32"/>
          <w:rtl/>
        </w:rPr>
        <w:t>هنا نظراً لوجود فارق زمنيّ بين الفعل</w:t>
      </w:r>
      <w:r w:rsidRPr="00691650">
        <w:rPr>
          <w:rFonts w:ascii="Simplified Arabic" w:hAnsi="Simplified Arabic" w:cs="Simplified Arabic"/>
          <w:b/>
          <w:bCs/>
          <w:sz w:val="32"/>
          <w:szCs w:val="32"/>
          <w:rtl/>
        </w:rPr>
        <w:t xml:space="preserve"> دَخَلُواْ</w:t>
      </w:r>
      <w:r w:rsidRPr="00691650">
        <w:rPr>
          <w:rFonts w:ascii="Simplified Arabic" w:hAnsi="Simplified Arabic" w:cs="Simplified Arabic"/>
          <w:sz w:val="32"/>
          <w:szCs w:val="32"/>
          <w:rtl/>
        </w:rPr>
        <w:t xml:space="preserve"> والفعل </w:t>
      </w:r>
      <w:r w:rsidRPr="00691650">
        <w:rPr>
          <w:rFonts w:ascii="Simplified Arabic" w:hAnsi="Simplified Arabic" w:cs="Simplified Arabic"/>
          <w:b/>
          <w:bCs/>
          <w:sz w:val="32"/>
          <w:szCs w:val="32"/>
          <w:rtl/>
        </w:rPr>
        <w:t>آوَى</w:t>
      </w:r>
      <w:r w:rsidRPr="00691650">
        <w:rPr>
          <w:rFonts w:ascii="Simplified Arabic" w:hAnsi="Simplified Arabic" w:cs="Simplified Arabic"/>
          <w:sz w:val="32"/>
          <w:szCs w:val="32"/>
          <w:rtl/>
        </w:rPr>
        <w:t>، لأنّ يوسف، عليه السلام، لم يكن قد كشف عن شخصه لإخوته، وبالتالي لم يكن بالإمكان أن يخلو بأخيه الصغير فور دخولهم، بل كان لا بدّ له من الحيلة وانتهاز الفرصة أو افتعالها، لينفرد به ويعرّفه على نفسه.</w:t>
      </w:r>
    </w:p>
    <w:p w:rsidR="007D4E46" w:rsidRPr="00691650" w:rsidRDefault="007D4E46" w:rsidP="00A959D7">
      <w:pPr>
        <w:ind w:firstLine="720"/>
        <w:jc w:val="lowKashida"/>
        <w:rPr>
          <w:rFonts w:ascii="Simplified Arabic" w:hAnsi="Simplified Arabic" w:cs="Simplified Arabic"/>
          <w:sz w:val="32"/>
          <w:szCs w:val="32"/>
          <w:rtl/>
        </w:rPr>
      </w:pP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 " فَلَمَّا دَخَلُواْ عَلَى يُوسُفَ آوَى إِلَيْهِ أَبَوَيْهِ "</w:t>
      </w:r>
      <w:r w:rsidRPr="00691650">
        <w:rPr>
          <w:rFonts w:ascii="Simplified Arabic" w:hAnsi="Simplified Arabic" w:cs="Simplified Arabic"/>
          <w:sz w:val="32"/>
          <w:szCs w:val="32"/>
          <w:rtl/>
        </w:rPr>
        <w:t>.</w:t>
      </w:r>
    </w:p>
    <w:p w:rsidR="007D4E46" w:rsidRPr="00691650" w:rsidRDefault="007D4E46" w:rsidP="00A959D7">
      <w:pPr>
        <w:jc w:val="lowKashida"/>
        <w:rPr>
          <w:rFonts w:ascii="Simplified Arabic" w:hAnsi="Simplified Arabic" w:cs="Simplified Arabic"/>
          <w:sz w:val="28"/>
          <w:rtl/>
        </w:rPr>
      </w:pPr>
      <w:r w:rsidRPr="00691650">
        <w:rPr>
          <w:rFonts w:ascii="Simplified Arabic" w:hAnsi="Simplified Arabic" w:cs="Simplified Arabic"/>
          <w:b/>
          <w:bCs/>
          <w:sz w:val="28"/>
          <w:rtl/>
        </w:rPr>
        <w:t> </w:t>
      </w:r>
    </w:p>
    <w:p w:rsidR="007D4E46" w:rsidRPr="00691650" w:rsidRDefault="007D4E46" w:rsidP="00A959D7">
      <w:pPr>
        <w:jc w:val="lowKashida"/>
        <w:rPr>
          <w:rFonts w:ascii="Simplified Arabic" w:hAnsi="Simplified Arabic" w:cs="Simplified Arabic"/>
          <w:b/>
          <w:bCs/>
          <w:sz w:val="32"/>
          <w:szCs w:val="32"/>
        </w:rPr>
      </w:pPr>
      <w:r w:rsidRPr="00691650">
        <w:rPr>
          <w:rFonts w:ascii="Simplified Arabic" w:hAnsi="Simplified Arabic" w:cs="Simplified Arabic"/>
          <w:sz w:val="32"/>
          <w:szCs w:val="32"/>
          <w:rtl/>
        </w:rPr>
        <w:t xml:space="preserve">       جاءت </w:t>
      </w:r>
      <w:r w:rsidRPr="00691650">
        <w:rPr>
          <w:rFonts w:ascii="Simplified Arabic" w:hAnsi="Simplified Arabic" w:cs="Simplified Arabic"/>
          <w:b/>
          <w:bCs/>
          <w:sz w:val="32"/>
          <w:szCs w:val="32"/>
          <w:rtl/>
        </w:rPr>
        <w:t>الفاء</w:t>
      </w:r>
      <w:r w:rsidRPr="00691650">
        <w:rPr>
          <w:rFonts w:ascii="Simplified Arabic" w:hAnsi="Simplified Arabic" w:cs="Simplified Arabic"/>
          <w:sz w:val="32"/>
          <w:szCs w:val="32"/>
          <w:rtl/>
        </w:rPr>
        <w:t xml:space="preserve"> هنا مع الأداة</w:t>
      </w:r>
      <w:r w:rsidRPr="00691650">
        <w:rPr>
          <w:rFonts w:ascii="Simplified Arabic" w:hAnsi="Simplified Arabic" w:cs="Simplified Arabic"/>
          <w:b/>
          <w:bCs/>
          <w:sz w:val="32"/>
          <w:szCs w:val="32"/>
          <w:rtl/>
        </w:rPr>
        <w:t xml:space="preserve"> لمّا</w:t>
      </w:r>
      <w:r w:rsidRPr="00691650">
        <w:rPr>
          <w:rFonts w:ascii="Simplified Arabic" w:hAnsi="Simplified Arabic" w:cs="Simplified Arabic"/>
          <w:sz w:val="32"/>
          <w:szCs w:val="32"/>
          <w:rtl/>
        </w:rPr>
        <w:t xml:space="preserve"> لعدم وجود فارق زمنيّ بين الفعل </w:t>
      </w:r>
      <w:r w:rsidRPr="00691650">
        <w:rPr>
          <w:rFonts w:ascii="Simplified Arabic" w:hAnsi="Simplified Arabic" w:cs="Simplified Arabic"/>
          <w:b/>
          <w:bCs/>
          <w:sz w:val="32"/>
          <w:szCs w:val="32"/>
          <w:rtl/>
        </w:rPr>
        <w:t>دَخَلَ</w:t>
      </w:r>
      <w:r w:rsidRPr="00691650">
        <w:rPr>
          <w:rFonts w:ascii="Simplified Arabic" w:hAnsi="Simplified Arabic" w:cs="Simplified Arabic"/>
          <w:sz w:val="32"/>
          <w:szCs w:val="32"/>
          <w:rtl/>
        </w:rPr>
        <w:t xml:space="preserve"> والفعل </w:t>
      </w:r>
      <w:r w:rsidRPr="00691650">
        <w:rPr>
          <w:rFonts w:ascii="Simplified Arabic" w:hAnsi="Simplified Arabic" w:cs="Simplified Arabic"/>
          <w:b/>
          <w:bCs/>
          <w:sz w:val="32"/>
          <w:szCs w:val="32"/>
          <w:rtl/>
        </w:rPr>
        <w:t>آوَى</w:t>
      </w:r>
      <w:r w:rsidRPr="00691650">
        <w:rPr>
          <w:rFonts w:ascii="Simplified Arabic" w:hAnsi="Simplified Arabic" w:cs="Simplified Arabic"/>
          <w:sz w:val="32"/>
          <w:szCs w:val="32"/>
          <w:rtl/>
        </w:rPr>
        <w:t>، وذلك لأنّ يوسف، عليه السلام، كان ينتظر حضور أبويه على أحرّ من الجمر، فكيف لا</w:t>
      </w:r>
      <w:r w:rsidRPr="00691650">
        <w:rPr>
          <w:rFonts w:ascii="Simplified Arabic" w:hAnsi="Simplified Arabic" w:cs="Simplified Arabic"/>
          <w:sz w:val="32"/>
          <w:szCs w:val="32"/>
        </w:rPr>
        <w:t xml:space="preserve"> </w:t>
      </w:r>
      <w:r w:rsidRPr="00691650">
        <w:rPr>
          <w:rFonts w:ascii="Simplified Arabic" w:hAnsi="Simplified Arabic" w:cs="Simplified Arabic"/>
          <w:sz w:val="32"/>
          <w:szCs w:val="32"/>
          <w:rtl/>
        </w:rPr>
        <w:t xml:space="preserve">يسارع إلى ضمّهما وإيوائهما إليه بمجرّد دخولهما؟! </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2"/>
          <w:szCs w:val="32"/>
          <w:rtl/>
        </w:rPr>
        <w:t>" وَلَمَّا فَتَحُواْ مَتَاعَهُمْ وَجَدُواْ بِضَاعَتَهُمْ رُدَّتْ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جاءت </w:t>
      </w:r>
      <w:r w:rsidRPr="00691650">
        <w:rPr>
          <w:rFonts w:ascii="Simplified Arabic" w:hAnsi="Simplified Arabic" w:cs="Simplified Arabic"/>
          <w:b/>
          <w:bCs/>
          <w:sz w:val="32"/>
          <w:szCs w:val="32"/>
          <w:rtl/>
        </w:rPr>
        <w:t>الواو</w:t>
      </w:r>
      <w:r w:rsidRPr="00691650">
        <w:rPr>
          <w:rFonts w:ascii="Simplified Arabic" w:hAnsi="Simplified Arabic" w:cs="Simplified Arabic"/>
          <w:sz w:val="32"/>
          <w:szCs w:val="32"/>
          <w:rtl/>
        </w:rPr>
        <w:t xml:space="preserve"> مع الأداة </w:t>
      </w:r>
      <w:r w:rsidRPr="00691650">
        <w:rPr>
          <w:rFonts w:ascii="Simplified Arabic" w:hAnsi="Simplified Arabic" w:cs="Simplified Arabic"/>
          <w:b/>
          <w:bCs/>
          <w:sz w:val="32"/>
          <w:szCs w:val="32"/>
          <w:rtl/>
        </w:rPr>
        <w:t>لمّا</w:t>
      </w:r>
      <w:r w:rsidRPr="00691650">
        <w:rPr>
          <w:rFonts w:ascii="Simplified Arabic" w:hAnsi="Simplified Arabic" w:cs="Simplified Arabic"/>
          <w:sz w:val="32"/>
          <w:szCs w:val="32"/>
          <w:rtl/>
        </w:rPr>
        <w:t xml:space="preserve"> هنا نظراً لوجود فارق زمنيّ بين الفعل</w:t>
      </w:r>
      <w:r w:rsidRPr="00691650">
        <w:rPr>
          <w:rFonts w:ascii="Simplified Arabic" w:hAnsi="Simplified Arabic" w:cs="Simplified Arabic"/>
          <w:b/>
          <w:bCs/>
          <w:sz w:val="32"/>
          <w:szCs w:val="32"/>
          <w:rtl/>
        </w:rPr>
        <w:t xml:space="preserve"> فَتَحُواْ</w:t>
      </w:r>
      <w:r w:rsidRPr="00691650">
        <w:rPr>
          <w:rFonts w:ascii="Simplified Arabic" w:hAnsi="Simplified Arabic" w:cs="Simplified Arabic"/>
          <w:sz w:val="32"/>
          <w:szCs w:val="32"/>
          <w:rtl/>
        </w:rPr>
        <w:t xml:space="preserve">، والفعل </w:t>
      </w:r>
      <w:r w:rsidRPr="00691650">
        <w:rPr>
          <w:rFonts w:ascii="Simplified Arabic" w:hAnsi="Simplified Arabic" w:cs="Simplified Arabic"/>
          <w:b/>
          <w:bCs/>
          <w:sz w:val="32"/>
          <w:szCs w:val="32"/>
          <w:rtl/>
        </w:rPr>
        <w:t>وَجَدُواْ</w:t>
      </w:r>
      <w:r w:rsidRPr="00691650">
        <w:rPr>
          <w:rFonts w:ascii="Simplified Arabic" w:hAnsi="Simplified Arabic" w:cs="Simplified Arabic"/>
          <w:sz w:val="32"/>
          <w:szCs w:val="32"/>
          <w:rtl/>
        </w:rPr>
        <w:t xml:space="preserve">، وذلك لأنّ اكتشاف البضاعة المُخبّأة داخل أكياس القمح، أو غيره من المواد التموينيّة، لا يتمّ بمجرد فتح هذه الأكياس، بل لا بد من مرور بعض الأيام، وعلى وجه الخصوص، في ذلك الزمن، الذي كانت فيه أساليب الطحن بدائيّة، فيتمّ الأخذ من الأكياس شيئاً </w:t>
      </w:r>
      <w:r w:rsidRPr="00691650">
        <w:rPr>
          <w:rFonts w:ascii="Simplified Arabic" w:hAnsi="Simplified Arabic" w:cs="Simplified Arabic"/>
          <w:sz w:val="32"/>
          <w:szCs w:val="32"/>
          <w:rtl/>
        </w:rPr>
        <w:lastRenderedPageBreak/>
        <w:t>فشيئاً. في المقابل لا يُتوقّع أن تُجعل بضاعتهم، التي قدّموها كثمنٍ للمواد التموينيّة، في فم الأكياس:</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xml:space="preserve"> </w:t>
      </w:r>
      <w:r w:rsidRPr="00691650">
        <w:rPr>
          <w:rFonts w:ascii="Simplified Arabic" w:hAnsi="Simplified Arabic" w:cs="Simplified Arabic"/>
          <w:b/>
          <w:bCs/>
          <w:sz w:val="32"/>
          <w:szCs w:val="32"/>
          <w:rtl/>
        </w:rPr>
        <w:t>وَقَالَ لِفِتْيَانِهِ اجْعَلُواْ بِضَاعَتَهُمْ فِي رِحَالِهِمْ</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w:t>
      </w:r>
      <w:r w:rsidRPr="00691650">
        <w:rPr>
          <w:rFonts w:ascii="Simplified Arabic" w:hAnsi="Simplified Arabic" w:cs="Simplified Arabic"/>
          <w:sz w:val="32"/>
          <w:szCs w:val="32"/>
          <w:rtl/>
        </w:rPr>
        <w:t>، والجعلُ في الرحال فيه معنى الإخفاء في الداخل. وقد يَحسُن هنا أن نلفت الانتباه إلى أنّ إخوة يوسف، عليه السلام، كانوا يعيشون في مجتمع بدوي مما يعني أنّ بضاعتهم يمكن أن تكون من المنسوجات أو المصنوعات، وعلى وجه الخصوص الحليّ المختلفة.  </w:t>
      </w:r>
    </w:p>
    <w:p w:rsidR="007D4E46" w:rsidRPr="00691650" w:rsidRDefault="007D4E46" w:rsidP="00A959D7">
      <w:pPr>
        <w:jc w:val="lowKashida"/>
        <w:rPr>
          <w:rFonts w:ascii="Simplified Arabic" w:hAnsi="Simplified Arabic" w:cs="Simplified Arabic"/>
        </w:rPr>
      </w:pPr>
      <w:r w:rsidRPr="00691650">
        <w:rPr>
          <w:rFonts w:ascii="Simplified Arabic" w:hAnsi="Simplified Arabic" w:cs="Simplified Arabic"/>
          <w:b/>
          <w:bCs/>
          <w:sz w:val="36"/>
          <w:szCs w:val="36"/>
          <w:rtl/>
        </w:rPr>
        <w:t>" وَلَمَّا فَصَلَتِ الْعِيرُ قَالَ أَبُوهُمْ إِنِّي لأجِدُ رِيحَ يُوسُفَ لَوْلاَ أَن تُفَنِّدُونِ "</w:t>
      </w:r>
      <w:r w:rsidRPr="00691650">
        <w:rPr>
          <w:rFonts w:ascii="Simplified Arabic" w:hAnsi="Simplified Arabic" w:cs="Simplified Arabic"/>
          <w:sz w:val="36"/>
          <w:szCs w:val="36"/>
          <w:rtl/>
        </w:rPr>
        <w:t>.</w:t>
      </w:r>
      <w:r w:rsidRPr="00691650">
        <w:rPr>
          <w:rFonts w:ascii="Simplified Arabic" w:hAnsi="Simplified Arabic" w:cs="Simplified Arabic"/>
          <w:sz w:val="32"/>
          <w:szCs w:val="32"/>
          <w:rtl/>
        </w:rPr>
        <w:t>      </w:t>
      </w:r>
    </w:p>
    <w:p w:rsidR="007D4E46" w:rsidRPr="00691650" w:rsidRDefault="007D4E46" w:rsidP="00A959D7">
      <w:pPr>
        <w:ind w:firstLine="720"/>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وردت </w:t>
      </w:r>
      <w:r w:rsidRPr="00691650">
        <w:rPr>
          <w:rFonts w:ascii="Simplified Arabic" w:hAnsi="Simplified Arabic" w:cs="Simplified Arabic"/>
          <w:b/>
          <w:bCs/>
          <w:sz w:val="32"/>
          <w:szCs w:val="32"/>
          <w:rtl/>
        </w:rPr>
        <w:t>الواو</w:t>
      </w:r>
      <w:r w:rsidRPr="00691650">
        <w:rPr>
          <w:rFonts w:ascii="Simplified Arabic" w:hAnsi="Simplified Arabic" w:cs="Simplified Arabic"/>
          <w:sz w:val="32"/>
          <w:szCs w:val="32"/>
          <w:rtl/>
        </w:rPr>
        <w:t xml:space="preserve"> مع الأداة </w:t>
      </w:r>
      <w:r w:rsidRPr="00691650">
        <w:rPr>
          <w:rFonts w:ascii="Simplified Arabic" w:hAnsi="Simplified Arabic" w:cs="Simplified Arabic"/>
          <w:b/>
          <w:bCs/>
          <w:sz w:val="32"/>
          <w:szCs w:val="32"/>
          <w:rtl/>
        </w:rPr>
        <w:t>لمّا</w:t>
      </w:r>
      <w:r w:rsidRPr="00691650">
        <w:rPr>
          <w:rFonts w:ascii="Simplified Arabic" w:hAnsi="Simplified Arabic" w:cs="Simplified Arabic"/>
          <w:sz w:val="32"/>
          <w:szCs w:val="32"/>
          <w:rtl/>
        </w:rPr>
        <w:t xml:space="preserve"> هنا نظراً لوجود فارق زمنيّ بين الفعل </w:t>
      </w:r>
      <w:r w:rsidRPr="00691650">
        <w:rPr>
          <w:rFonts w:ascii="Simplified Arabic" w:hAnsi="Simplified Arabic" w:cs="Simplified Arabic"/>
          <w:b/>
          <w:bCs/>
          <w:sz w:val="32"/>
          <w:szCs w:val="32"/>
          <w:rtl/>
        </w:rPr>
        <w:t>فصل</w:t>
      </w:r>
      <w:r w:rsidRPr="00691650">
        <w:rPr>
          <w:rFonts w:ascii="Simplified Arabic" w:hAnsi="Simplified Arabic" w:cs="Simplified Arabic"/>
          <w:sz w:val="32"/>
          <w:szCs w:val="32"/>
          <w:rtl/>
        </w:rPr>
        <w:t xml:space="preserve"> والفعل </w:t>
      </w:r>
      <w:r w:rsidRPr="00691650">
        <w:rPr>
          <w:rFonts w:ascii="Simplified Arabic" w:hAnsi="Simplified Arabic" w:cs="Simplified Arabic"/>
          <w:b/>
          <w:bCs/>
          <w:sz w:val="32"/>
          <w:szCs w:val="32"/>
          <w:rtl/>
        </w:rPr>
        <w:t>قال</w:t>
      </w:r>
      <w:r w:rsidRPr="00691650">
        <w:rPr>
          <w:rFonts w:ascii="Simplified Arabic" w:hAnsi="Simplified Arabic" w:cs="Simplified Arabic"/>
          <w:sz w:val="32"/>
          <w:szCs w:val="32"/>
          <w:rtl/>
        </w:rPr>
        <w:t>، لأنّ القوافل تقترب شيئاً فشيئاً، وعندما تقترب تبدأ بالانفصال يميناً وشمالاً، كلٌ يقصد قبيلته، ويستغرق ذلك زمناً. وقد استشعر يعقوب، عليه السلام، ذلك، ووجد في نفسه قرب لقاء يوسف، عليه السلام. ويتكرر الوجدان لديه ويقوى إلا أنّه يكتم ذلك، خشية التكذيب:</w:t>
      </w:r>
      <w:r w:rsidRPr="00691650">
        <w:rPr>
          <w:rFonts w:ascii="Simplified Arabic" w:hAnsi="Simplified Arabic" w:cs="Simplified Arabic"/>
          <w:b/>
          <w:bCs/>
          <w:sz w:val="32"/>
          <w:szCs w:val="32"/>
          <w:rtl/>
        </w:rPr>
        <w:t>"وَلَمَّا فَصَلَتِ الْعِيرُ قَالَ أَبُوهُمْ إِنِّي لأجِدُ رِيحَ يُوسُفَ لَوْلاَ أَن تُفَنِّدُونِ"</w:t>
      </w:r>
      <w:r w:rsidRPr="00691650">
        <w:rPr>
          <w:rFonts w:ascii="Simplified Arabic" w:hAnsi="Simplified Arabic" w:cs="Simplified Arabic"/>
          <w:sz w:val="32"/>
          <w:szCs w:val="32"/>
          <w:rtl/>
        </w:rPr>
        <w:t xml:space="preserve">، فاستخدام الفعل </w:t>
      </w:r>
      <w:r w:rsidRPr="00691650">
        <w:rPr>
          <w:rFonts w:ascii="Simplified Arabic" w:hAnsi="Simplified Arabic" w:cs="Simplified Arabic"/>
          <w:b/>
          <w:bCs/>
          <w:sz w:val="32"/>
          <w:szCs w:val="32"/>
          <w:rtl/>
        </w:rPr>
        <w:t>أَجِدُ</w:t>
      </w:r>
      <w:r w:rsidRPr="00691650">
        <w:rPr>
          <w:rFonts w:ascii="Simplified Arabic" w:hAnsi="Simplified Arabic" w:cs="Simplified Arabic"/>
          <w:sz w:val="32"/>
          <w:szCs w:val="32"/>
          <w:rtl/>
        </w:rPr>
        <w:t xml:space="preserve"> يدل على تكرار واستمرار الوجدان، ولمّا قوي لديه، عليه السلام، ذلك صرّح به، وطول الكتمان تشير إليه لَوْلاَ؛ أي لولا معرفته، عليه السلام، بموقفهم المُكذّب، لسارع إلى الإخبار بما وجده من إشعار ربّاني.</w:t>
      </w:r>
      <w:r w:rsidRPr="00691650">
        <w:rPr>
          <w:rFonts w:ascii="Simplified Arabic" w:hAnsi="Simplified Arabic" w:cs="Simplified Arabic"/>
          <w:b/>
          <w:bCs/>
          <w:sz w:val="32"/>
          <w:szCs w:val="32"/>
          <w:rtl/>
        </w:rPr>
        <w:t> </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2"/>
          <w:szCs w:val="32"/>
          <w:rtl/>
        </w:rPr>
        <w:t>" فَلَمَّا رَجِعُوا إِلَى أَبِيهِمْ قَالُواْ يَا أَبَانَا مُنِعَ مِنَّا الْكَيْلُ "</w:t>
      </w:r>
      <w:r w:rsidRPr="00691650">
        <w:rPr>
          <w:rFonts w:ascii="Simplified Arabic" w:hAnsi="Simplified Arabic" w:cs="Simplified Arabic"/>
          <w:sz w:val="32"/>
          <w:szCs w:val="32"/>
          <w:rtl/>
        </w:rPr>
        <w:t>.</w:t>
      </w:r>
      <w:r w:rsidRPr="00691650">
        <w:rPr>
          <w:rFonts w:ascii="Simplified Arabic" w:hAnsi="Simplified Arabic" w:cs="Simplified Arabic"/>
          <w:b/>
          <w:bCs/>
          <w:sz w:val="32"/>
          <w:szCs w:val="32"/>
          <w:rtl/>
        </w:rPr>
        <w:t>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أمّا هنا فجاءت </w:t>
      </w:r>
      <w:r w:rsidRPr="00691650">
        <w:rPr>
          <w:rFonts w:ascii="Simplified Arabic" w:hAnsi="Simplified Arabic" w:cs="Simplified Arabic"/>
          <w:b/>
          <w:bCs/>
          <w:sz w:val="32"/>
          <w:szCs w:val="32"/>
          <w:rtl/>
        </w:rPr>
        <w:t>الفاء</w:t>
      </w:r>
      <w:r w:rsidRPr="00691650">
        <w:rPr>
          <w:rFonts w:ascii="Simplified Arabic" w:hAnsi="Simplified Arabic" w:cs="Simplified Arabic"/>
          <w:sz w:val="32"/>
          <w:szCs w:val="32"/>
          <w:rtl/>
        </w:rPr>
        <w:t xml:space="preserve"> مع الأداة </w:t>
      </w:r>
      <w:r w:rsidRPr="00691650">
        <w:rPr>
          <w:rFonts w:ascii="Simplified Arabic" w:hAnsi="Simplified Arabic" w:cs="Simplified Arabic"/>
          <w:b/>
          <w:bCs/>
          <w:sz w:val="32"/>
          <w:szCs w:val="32"/>
          <w:rtl/>
        </w:rPr>
        <w:t>لمّا</w:t>
      </w:r>
      <w:r w:rsidRPr="00691650">
        <w:rPr>
          <w:rFonts w:ascii="Simplified Arabic" w:hAnsi="Simplified Arabic" w:cs="Simplified Arabic"/>
          <w:sz w:val="32"/>
          <w:szCs w:val="32"/>
          <w:rtl/>
        </w:rPr>
        <w:t xml:space="preserve"> وذلك لعدم وجود فارق زمنيّ كبير بين الفعل </w:t>
      </w:r>
      <w:r w:rsidRPr="00691650">
        <w:rPr>
          <w:rFonts w:ascii="Simplified Arabic" w:hAnsi="Simplified Arabic" w:cs="Simplified Arabic"/>
          <w:b/>
          <w:bCs/>
          <w:sz w:val="32"/>
          <w:szCs w:val="32"/>
          <w:rtl/>
        </w:rPr>
        <w:t>رَجَعَ</w:t>
      </w:r>
      <w:r w:rsidRPr="00691650">
        <w:rPr>
          <w:rFonts w:ascii="Simplified Arabic" w:hAnsi="Simplified Arabic" w:cs="Simplified Arabic"/>
          <w:sz w:val="32"/>
          <w:szCs w:val="32"/>
          <w:rtl/>
        </w:rPr>
        <w:t xml:space="preserve"> والفعل </w:t>
      </w:r>
      <w:r w:rsidRPr="00691650">
        <w:rPr>
          <w:rFonts w:ascii="Simplified Arabic" w:hAnsi="Simplified Arabic" w:cs="Simplified Arabic"/>
          <w:b/>
          <w:bCs/>
          <w:sz w:val="32"/>
          <w:szCs w:val="32"/>
          <w:rtl/>
        </w:rPr>
        <w:t>قال</w:t>
      </w:r>
      <w:r w:rsidRPr="00691650">
        <w:rPr>
          <w:rFonts w:ascii="Simplified Arabic" w:hAnsi="Simplified Arabic" w:cs="Simplified Arabic"/>
          <w:sz w:val="32"/>
          <w:szCs w:val="32"/>
          <w:rtl/>
        </w:rPr>
        <w:t xml:space="preserve">، وهذا يشير إلى مسارعة إخوة يوسف، </w:t>
      </w:r>
      <w:r w:rsidRPr="00691650">
        <w:rPr>
          <w:rFonts w:ascii="Simplified Arabic" w:hAnsi="Simplified Arabic" w:cs="Simplified Arabic"/>
          <w:sz w:val="32"/>
          <w:szCs w:val="32"/>
          <w:rtl/>
        </w:rPr>
        <w:lastRenderedPageBreak/>
        <w:t>عليه السلام، لإخبار أبيهم بأنّهم قد مُنعوا من الرجوع إلى مصر. وهذه المسارعة كانت بمجرد لقائه، كيف لا، وهي مسألة في غاية الأهميّة في مجتمع بدوي يعاني من القحط الشديد؟! ويضاف إلى ذلك أنّهم قوم من البدو البسطاء، والمسارعة إلى عرض المشكلات لديهم من الأمور المتصوّرة في مثل هذه الحالات. وقد يكون من مقاصد القرآن الكريم هنا أن يكشف عن هذه الحقيقة النفسيّة.  </w:t>
      </w:r>
    </w:p>
    <w:p w:rsidR="007D4E46" w:rsidRPr="00691650" w:rsidRDefault="007D4E46" w:rsidP="00A959D7">
      <w:pPr>
        <w:jc w:val="lowKashida"/>
        <w:rPr>
          <w:rFonts w:ascii="Simplified Arabic" w:hAnsi="Simplified Arabic" w:cs="Simplified Arabic"/>
          <w:rtl/>
        </w:rPr>
      </w:pPr>
      <w:r w:rsidRPr="00691650">
        <w:rPr>
          <w:rFonts w:ascii="Simplified Arabic" w:hAnsi="Simplified Arabic" w:cs="Simplified Arabic"/>
          <w:b/>
          <w:bCs/>
          <w:sz w:val="32"/>
          <w:szCs w:val="32"/>
          <w:rtl/>
        </w:rPr>
        <w:t>" فَلَمَّا دَخَلُواْ عَلَيْهِ قَالُواْ يَا أَيُّهَا الْعَزِيزُ مَسَّنَا وَأَهْلَنَا الضُّرُّ "</w:t>
      </w:r>
      <w:r w:rsidRPr="00691650">
        <w:rPr>
          <w:rFonts w:ascii="Simplified Arabic" w:hAnsi="Simplified Arabic" w:cs="Simplified Arabic"/>
          <w:sz w:val="32"/>
          <w:szCs w:val="32"/>
          <w:rtl/>
        </w:rPr>
        <w:t>.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جاءت </w:t>
      </w:r>
      <w:r w:rsidRPr="00691650">
        <w:rPr>
          <w:rFonts w:ascii="Simplified Arabic" w:hAnsi="Simplified Arabic" w:cs="Simplified Arabic"/>
          <w:b/>
          <w:bCs/>
          <w:sz w:val="32"/>
          <w:szCs w:val="32"/>
          <w:rtl/>
        </w:rPr>
        <w:t>الفاء</w:t>
      </w:r>
      <w:r w:rsidRPr="00691650">
        <w:rPr>
          <w:rFonts w:ascii="Simplified Arabic" w:hAnsi="Simplified Arabic" w:cs="Simplified Arabic"/>
          <w:sz w:val="32"/>
          <w:szCs w:val="32"/>
          <w:rtl/>
        </w:rPr>
        <w:t xml:space="preserve"> هنا مع الأداة </w:t>
      </w:r>
      <w:r w:rsidRPr="00691650">
        <w:rPr>
          <w:rFonts w:ascii="Simplified Arabic" w:hAnsi="Simplified Arabic" w:cs="Simplified Arabic"/>
          <w:b/>
          <w:bCs/>
          <w:sz w:val="32"/>
          <w:szCs w:val="32"/>
          <w:rtl/>
        </w:rPr>
        <w:t>لمّا</w:t>
      </w:r>
      <w:r w:rsidRPr="00691650">
        <w:rPr>
          <w:rFonts w:ascii="Simplified Arabic" w:hAnsi="Simplified Arabic" w:cs="Simplified Arabic"/>
          <w:sz w:val="32"/>
          <w:szCs w:val="32"/>
          <w:rtl/>
        </w:rPr>
        <w:t xml:space="preserve"> لعدم وجود فارق زمنيّ كبير بين الفعل</w:t>
      </w:r>
      <w:r w:rsidRPr="00691650">
        <w:rPr>
          <w:rFonts w:ascii="Simplified Arabic" w:hAnsi="Simplified Arabic" w:cs="Simplified Arabic"/>
          <w:b/>
          <w:bCs/>
          <w:sz w:val="32"/>
          <w:szCs w:val="32"/>
          <w:rtl/>
        </w:rPr>
        <w:t xml:space="preserve"> دَخَلَ</w:t>
      </w:r>
      <w:r w:rsidRPr="00691650">
        <w:rPr>
          <w:rFonts w:ascii="Simplified Arabic" w:hAnsi="Simplified Arabic" w:cs="Simplified Arabic"/>
          <w:sz w:val="32"/>
          <w:szCs w:val="32"/>
          <w:rtl/>
        </w:rPr>
        <w:t xml:space="preserve"> والفعل</w:t>
      </w:r>
      <w:r w:rsidRPr="00691650">
        <w:rPr>
          <w:rFonts w:ascii="Simplified Arabic" w:hAnsi="Simplified Arabic" w:cs="Simplified Arabic"/>
          <w:b/>
          <w:bCs/>
          <w:sz w:val="32"/>
          <w:szCs w:val="32"/>
          <w:rtl/>
        </w:rPr>
        <w:t xml:space="preserve"> قالَ</w:t>
      </w:r>
      <w:r w:rsidRPr="00691650">
        <w:rPr>
          <w:rFonts w:ascii="Simplified Arabic" w:hAnsi="Simplified Arabic" w:cs="Simplified Arabic"/>
          <w:sz w:val="32"/>
          <w:szCs w:val="32"/>
          <w:rtl/>
        </w:rPr>
        <w:t>، لأنّ أخوة يوسف، عليهم السلام، قد جاءوا وهم في حالة شديدة من الضنك والمعاناة، كما هو ظاهر في النص الكريم. ومن المتصوّر عندها أن يبادروا لعرض مشكلتهم بمجرد دخولهم على العزيز. وفي هذا تشخيص بليغ لواقعهم النفسي الناتج عن واقعهم الاقتصادي. ولا عجب عندها أن يبادر يوسف، عليه السلام، إلى الكشف عن شخصه!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       من هنا ندرك أنّ البلاغة ليست مجرد قدرة على التلاعب بالألفاظ، بل هي القدرة على البيان عن الواقع وتشخيصه في أصدق وأجمل صورة. </w:t>
      </w:r>
    </w:p>
    <w:p w:rsidR="007D4E46" w:rsidRPr="00691650" w:rsidRDefault="007D4E46"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w:t>
      </w:r>
    </w:p>
    <w:p w:rsidR="007D4E46" w:rsidRPr="00691650" w:rsidRDefault="007D4E46" w:rsidP="00A959D7">
      <w:pPr>
        <w:ind w:firstLine="720"/>
        <w:jc w:val="lowKashida"/>
        <w:rPr>
          <w:rFonts w:ascii="Simplified Arabic" w:hAnsi="Simplified Arabic" w:cs="Simplified Arabic"/>
          <w:sz w:val="36"/>
          <w:szCs w:val="36"/>
          <w:rtl/>
        </w:rPr>
      </w:pPr>
      <w:r w:rsidRPr="00691650">
        <w:rPr>
          <w:rFonts w:ascii="Simplified Arabic" w:hAnsi="Simplified Arabic" w:cs="Simplified Arabic"/>
          <w:sz w:val="36"/>
          <w:szCs w:val="36"/>
          <w:rtl/>
        </w:rPr>
        <w:t xml:space="preserve">                            </w:t>
      </w:r>
    </w:p>
    <w:p w:rsidR="007D4E46" w:rsidRPr="00691650" w:rsidRDefault="007D4E46" w:rsidP="00A959D7">
      <w:pPr>
        <w:ind w:firstLine="720"/>
        <w:jc w:val="lowKashida"/>
        <w:rPr>
          <w:rFonts w:ascii="Simplified Arabic" w:hAnsi="Simplified Arabic" w:cs="Simplified Arabic"/>
          <w:sz w:val="36"/>
          <w:szCs w:val="36"/>
          <w:rtl/>
        </w:rPr>
      </w:pPr>
      <w:r w:rsidRPr="00691650">
        <w:rPr>
          <w:rFonts w:ascii="Simplified Arabic" w:hAnsi="Simplified Arabic" w:cs="Simplified Arabic"/>
          <w:sz w:val="36"/>
          <w:szCs w:val="36"/>
          <w:rtl/>
        </w:rPr>
        <w:t xml:space="preserve"> </w:t>
      </w:r>
    </w:p>
    <w:p w:rsidR="007D4E46" w:rsidRPr="00691650" w:rsidRDefault="007D4E46" w:rsidP="00A959D7">
      <w:pPr>
        <w:jc w:val="lowKashida"/>
        <w:rPr>
          <w:rFonts w:ascii="Simplified Arabic" w:hAnsi="Simplified Arabic" w:cs="Simplified Arabic"/>
          <w:rtl/>
        </w:rPr>
      </w:pPr>
    </w:p>
    <w:p w:rsidR="00EB7C0C" w:rsidRPr="002249FB" w:rsidRDefault="00EB7C0C" w:rsidP="00EB7C0C">
      <w:pPr>
        <w:jc w:val="lowKashida"/>
        <w:rPr>
          <w:rFonts w:cs="Simplified Arabic"/>
          <w:sz w:val="32"/>
          <w:szCs w:val="32"/>
          <w:rtl/>
        </w:rPr>
      </w:pPr>
    </w:p>
    <w:p w:rsidR="00EB7C0C" w:rsidRPr="00EB7C0C" w:rsidRDefault="00EB7C0C" w:rsidP="00EB7C0C">
      <w:pPr>
        <w:bidi w:val="0"/>
        <w:jc w:val="center"/>
        <w:rPr>
          <w:rFonts w:cs="Simplified Arabic"/>
          <w:b/>
          <w:bCs/>
          <w:sz w:val="48"/>
          <w:szCs w:val="48"/>
          <w:rtl/>
        </w:rPr>
      </w:pPr>
      <w:r w:rsidRPr="00EB7C0C">
        <w:rPr>
          <w:rFonts w:cs="Simplified Arabic" w:hint="cs"/>
          <w:b/>
          <w:bCs/>
          <w:sz w:val="48"/>
          <w:szCs w:val="48"/>
          <w:rtl/>
        </w:rPr>
        <w:t>الخاتمة</w:t>
      </w:r>
    </w:p>
    <w:p w:rsidR="00EB7C0C" w:rsidRPr="002249FB" w:rsidRDefault="00EB7C0C" w:rsidP="00EB7C0C">
      <w:pPr>
        <w:bidi w:val="0"/>
        <w:jc w:val="center"/>
        <w:rPr>
          <w:rFonts w:cs="Simplified Arabic"/>
          <w:sz w:val="32"/>
          <w:szCs w:val="32"/>
          <w:rtl/>
        </w:rPr>
      </w:pPr>
    </w:p>
    <w:p w:rsidR="00EB7C0C" w:rsidRPr="002249FB" w:rsidRDefault="00EB7C0C" w:rsidP="00EB7C0C">
      <w:pPr>
        <w:bidi w:val="0"/>
        <w:jc w:val="right"/>
        <w:rPr>
          <w:rFonts w:cs="Simplified Arabic"/>
          <w:sz w:val="32"/>
          <w:szCs w:val="32"/>
          <w:rtl/>
        </w:rPr>
      </w:pPr>
      <w:r w:rsidRPr="000924F6">
        <w:rPr>
          <w:rFonts w:cs="Simplified Arabic" w:hint="cs"/>
          <w:b/>
          <w:bCs/>
          <w:sz w:val="32"/>
          <w:szCs w:val="32"/>
          <w:rtl/>
        </w:rPr>
        <w:t>هي</w:t>
      </w:r>
      <w:r w:rsidRPr="002249FB">
        <w:rPr>
          <w:rFonts w:cs="Simplified Arabic" w:hint="cs"/>
          <w:sz w:val="32"/>
          <w:szCs w:val="32"/>
          <w:rtl/>
        </w:rPr>
        <w:t xml:space="preserve"> كما رأيتَ ...</w:t>
      </w:r>
    </w:p>
    <w:p w:rsidR="00EB7C0C" w:rsidRPr="002249FB" w:rsidRDefault="00EB7C0C" w:rsidP="00EB7C0C">
      <w:pPr>
        <w:bidi w:val="0"/>
        <w:jc w:val="right"/>
        <w:rPr>
          <w:rFonts w:cs="Simplified Arabic"/>
          <w:sz w:val="32"/>
          <w:szCs w:val="32"/>
          <w:rtl/>
        </w:rPr>
      </w:pPr>
      <w:r w:rsidRPr="002249FB">
        <w:rPr>
          <w:rFonts w:cs="Simplified Arabic" w:hint="cs"/>
          <w:sz w:val="32"/>
          <w:szCs w:val="32"/>
          <w:rtl/>
        </w:rPr>
        <w:t>وهي  ثمار أراها:</w:t>
      </w:r>
    </w:p>
    <w:p w:rsidR="00EB7C0C" w:rsidRPr="002249FB" w:rsidRDefault="00EB7C0C" w:rsidP="00EB7C0C">
      <w:pPr>
        <w:bidi w:val="0"/>
        <w:jc w:val="right"/>
        <w:rPr>
          <w:rFonts w:cs="Simplified Arabic"/>
          <w:sz w:val="32"/>
          <w:szCs w:val="32"/>
          <w:rtl/>
        </w:rPr>
      </w:pPr>
      <w:r w:rsidRPr="002249FB">
        <w:rPr>
          <w:rFonts w:cs="Simplified Arabic" w:hint="cs"/>
          <w:sz w:val="32"/>
          <w:szCs w:val="32"/>
          <w:rtl/>
        </w:rPr>
        <w:t>حَصاد نظر، ونظرات بشر،</w:t>
      </w:r>
    </w:p>
    <w:p w:rsidR="00EB7C0C" w:rsidRPr="002249FB" w:rsidRDefault="00EB7C0C" w:rsidP="00EB7C0C">
      <w:pPr>
        <w:bidi w:val="0"/>
        <w:jc w:val="right"/>
        <w:rPr>
          <w:rFonts w:cs="Simplified Arabic"/>
          <w:sz w:val="32"/>
          <w:szCs w:val="32"/>
          <w:rtl/>
        </w:rPr>
      </w:pPr>
      <w:r w:rsidRPr="002249FB">
        <w:rPr>
          <w:rFonts w:cs="Simplified Arabic" w:hint="cs"/>
          <w:sz w:val="32"/>
          <w:szCs w:val="32"/>
          <w:rtl/>
        </w:rPr>
        <w:t>جُهد المقل في زمن الانصراف عن كنوز الحقيقة،</w:t>
      </w:r>
    </w:p>
    <w:p w:rsidR="00EB7C0C" w:rsidRPr="002249FB" w:rsidRDefault="00EB7C0C" w:rsidP="00EB7C0C">
      <w:pPr>
        <w:bidi w:val="0"/>
        <w:jc w:val="right"/>
        <w:rPr>
          <w:rFonts w:cs="Simplified Arabic"/>
          <w:sz w:val="32"/>
          <w:szCs w:val="32"/>
          <w:rtl/>
        </w:rPr>
      </w:pPr>
      <w:r w:rsidRPr="002249FB">
        <w:rPr>
          <w:rFonts w:cs="Simplified Arabic" w:hint="cs"/>
          <w:sz w:val="32"/>
          <w:szCs w:val="32"/>
          <w:rtl/>
        </w:rPr>
        <w:t>حَنين الدارج في المعارج، يحدوه حادٍ لا ينتهي بالقافلة عند حد،</w:t>
      </w:r>
    </w:p>
    <w:p w:rsidR="00EB7C0C" w:rsidRPr="002249FB" w:rsidRDefault="00EB7C0C" w:rsidP="00EB7C0C">
      <w:pPr>
        <w:bidi w:val="0"/>
        <w:jc w:val="right"/>
        <w:rPr>
          <w:rFonts w:cs="Simplified Arabic"/>
          <w:sz w:val="32"/>
          <w:szCs w:val="32"/>
          <w:rtl/>
        </w:rPr>
      </w:pPr>
      <w:r w:rsidRPr="002249FB">
        <w:rPr>
          <w:rFonts w:cs="Simplified Arabic" w:hint="cs"/>
          <w:sz w:val="32"/>
          <w:szCs w:val="32"/>
          <w:rtl/>
        </w:rPr>
        <w:t>شَوق الغوّاص إلى الدرر الكامنة في أعماق بحر المعارف والأنوار،</w:t>
      </w:r>
    </w:p>
    <w:p w:rsidR="00EB7C0C" w:rsidRPr="002249FB" w:rsidRDefault="00EB7C0C" w:rsidP="00EB7C0C">
      <w:pPr>
        <w:bidi w:val="0"/>
        <w:jc w:val="right"/>
        <w:rPr>
          <w:rFonts w:cs="Simplified Arabic"/>
          <w:sz w:val="32"/>
          <w:szCs w:val="32"/>
          <w:rtl/>
        </w:rPr>
      </w:pPr>
      <w:r w:rsidRPr="002249FB">
        <w:rPr>
          <w:rFonts w:cs="Simplified Arabic" w:hint="cs"/>
          <w:sz w:val="32"/>
          <w:szCs w:val="32"/>
          <w:rtl/>
        </w:rPr>
        <w:t>مُلهمات لمن استلهم، لعله يأتي بما لم تأتِ به الأوائل، فيكون خير خلف لخير سلف</w:t>
      </w:r>
      <w:r>
        <w:rPr>
          <w:rFonts w:cs="Simplified Arabic" w:hint="cs"/>
          <w:sz w:val="32"/>
          <w:szCs w:val="32"/>
          <w:rtl/>
        </w:rPr>
        <w:t>.</w:t>
      </w:r>
      <w:r w:rsidRPr="002249FB">
        <w:rPr>
          <w:rFonts w:cs="Simplified Arabic" w:hint="cs"/>
          <w:sz w:val="32"/>
          <w:szCs w:val="32"/>
          <w:rtl/>
        </w:rPr>
        <w:t xml:space="preserve"> </w:t>
      </w:r>
    </w:p>
    <w:p w:rsidR="007D4E46" w:rsidRPr="00691650" w:rsidRDefault="007D4E46" w:rsidP="00A959D7">
      <w:pPr>
        <w:spacing w:before="100" w:beforeAutospacing="1" w:after="100" w:afterAutospacing="1"/>
        <w:jc w:val="lowKashida"/>
        <w:rPr>
          <w:rFonts w:ascii="Simplified Arabic" w:hAnsi="Simplified Arabic" w:cs="Simplified Arabic"/>
          <w:sz w:val="28"/>
          <w:rtl/>
        </w:rPr>
      </w:pPr>
    </w:p>
    <w:p w:rsidR="008564E6" w:rsidRPr="0088704E" w:rsidRDefault="008564E6" w:rsidP="00344001">
      <w:pPr>
        <w:ind w:right="-143"/>
        <w:jc w:val="center"/>
        <w:rPr>
          <w:rFonts w:ascii="Lotus Linotype" w:hAnsi="Lotus Linotype" w:cs="Lotus Linotype"/>
          <w:b/>
          <w:bCs/>
          <w:i/>
          <w:iCs/>
          <w:rtl/>
        </w:rPr>
      </w:pPr>
      <w:r w:rsidRPr="008564E6">
        <w:rPr>
          <w:rFonts w:ascii="Lotus Linotype" w:hAnsi="Lotus Linotype" w:cs="Lotus Linotype"/>
          <w:b/>
          <w:bCs/>
          <w:i/>
          <w:iCs/>
          <w:rtl/>
        </w:rPr>
        <w:t>تمّ بحمد الله في مدينة البيرة -</w:t>
      </w:r>
      <w:r>
        <w:rPr>
          <w:rFonts w:ascii="Simplified Arabic" w:hAnsi="Simplified Arabic" w:cs="Simplified Arabic" w:hint="cs"/>
          <w:rtl/>
        </w:rPr>
        <w:t xml:space="preserve"> </w:t>
      </w:r>
      <w:r w:rsidRPr="0088704E">
        <w:rPr>
          <w:rFonts w:ascii="Lotus Linotype" w:hAnsi="Lotus Linotype" w:cs="Lotus Linotype"/>
          <w:b/>
          <w:bCs/>
          <w:i/>
          <w:iCs/>
          <w:rtl/>
        </w:rPr>
        <w:t>الثلاثاء- 1 محرم 1435هـ الموافق 5 تشرين ثاني 2013م</w:t>
      </w:r>
    </w:p>
    <w:p w:rsidR="007D4E46" w:rsidRPr="00691650" w:rsidRDefault="007D4E46" w:rsidP="00344001">
      <w:pPr>
        <w:spacing w:before="100" w:beforeAutospacing="1" w:after="100" w:afterAutospacing="1"/>
        <w:jc w:val="center"/>
        <w:rPr>
          <w:rFonts w:ascii="Simplified Arabic" w:hAnsi="Simplified Arabic" w:cs="Simplified Arabic"/>
          <w:rtl/>
        </w:rPr>
      </w:pPr>
    </w:p>
    <w:p w:rsidR="007D4E46" w:rsidRPr="00691650" w:rsidRDefault="007D4E46" w:rsidP="00A959D7">
      <w:pPr>
        <w:ind w:firstLine="360"/>
        <w:jc w:val="lowKashida"/>
        <w:rPr>
          <w:rFonts w:ascii="Simplified Arabic" w:hAnsi="Simplified Arabic" w:cs="Simplified Arabic"/>
          <w:b/>
          <w:bCs/>
          <w:sz w:val="40"/>
          <w:szCs w:val="40"/>
          <w:rtl/>
        </w:rPr>
      </w:pPr>
    </w:p>
    <w:p w:rsidR="007D4E46" w:rsidRPr="00691650" w:rsidRDefault="007D4E46" w:rsidP="00A959D7">
      <w:pPr>
        <w:ind w:firstLine="360"/>
        <w:jc w:val="lowKashida"/>
        <w:rPr>
          <w:rFonts w:ascii="Simplified Arabic" w:hAnsi="Simplified Arabic" w:cs="Simplified Arabic"/>
          <w:b/>
          <w:bCs/>
          <w:sz w:val="40"/>
          <w:szCs w:val="40"/>
          <w:rtl/>
        </w:rPr>
      </w:pPr>
    </w:p>
    <w:p w:rsidR="007D4E46" w:rsidRPr="00691650" w:rsidRDefault="007D4E46" w:rsidP="00A959D7">
      <w:pPr>
        <w:ind w:firstLine="360"/>
        <w:jc w:val="lowKashida"/>
        <w:rPr>
          <w:rFonts w:ascii="Simplified Arabic" w:hAnsi="Simplified Arabic" w:cs="Simplified Arabic"/>
          <w:b/>
          <w:bCs/>
          <w:sz w:val="40"/>
          <w:szCs w:val="40"/>
          <w:rtl/>
        </w:rPr>
      </w:pPr>
    </w:p>
    <w:p w:rsidR="007D4E46" w:rsidRPr="00691650" w:rsidRDefault="007D4E46" w:rsidP="00A959D7">
      <w:pPr>
        <w:jc w:val="lowKashida"/>
        <w:rPr>
          <w:rFonts w:ascii="Simplified Arabic" w:hAnsi="Simplified Arabic" w:cs="Simplified Arabic"/>
          <w:sz w:val="32"/>
          <w:szCs w:val="32"/>
          <w:rtl/>
        </w:rPr>
      </w:pPr>
    </w:p>
    <w:p w:rsidR="007D4E46" w:rsidRPr="00691650" w:rsidRDefault="007D4E46" w:rsidP="00A959D7">
      <w:pPr>
        <w:jc w:val="lowKashida"/>
        <w:rPr>
          <w:rFonts w:ascii="Simplified Arabic" w:hAnsi="Simplified Arabic" w:cs="Simplified Arabic"/>
        </w:rPr>
      </w:pPr>
      <w:r w:rsidRPr="00691650">
        <w:rPr>
          <w:rFonts w:ascii="Simplified Arabic" w:hAnsi="Simplified Arabic" w:cs="Simplified Arabic"/>
          <w:sz w:val="32"/>
          <w:szCs w:val="32"/>
          <w:rtl/>
        </w:rPr>
        <w:t xml:space="preserve"> </w:t>
      </w:r>
    </w:p>
    <w:p w:rsidR="00F01460" w:rsidRDefault="00512374" w:rsidP="00F01460">
      <w:pPr>
        <w:jc w:val="center"/>
        <w:rPr>
          <w:rFonts w:ascii="Simplified Arabic" w:hAnsi="Simplified Arabic" w:cs="Simplified Arabic"/>
          <w:b/>
          <w:bCs/>
          <w:sz w:val="40"/>
          <w:szCs w:val="40"/>
          <w:rtl/>
        </w:rPr>
      </w:pPr>
      <w:r w:rsidRPr="00691650">
        <w:rPr>
          <w:rFonts w:ascii="Simplified Arabic" w:hAnsi="Simplified Arabic" w:cs="Simplified Arabic"/>
          <w:sz w:val="28"/>
          <w:szCs w:val="28"/>
          <w:rtl/>
        </w:rPr>
        <w:lastRenderedPageBreak/>
        <w:br w:type="page"/>
      </w:r>
    </w:p>
    <w:p w:rsidR="00F22839" w:rsidRPr="00691650" w:rsidRDefault="00512374" w:rsidP="00F01460">
      <w:pPr>
        <w:jc w:val="center"/>
        <w:rPr>
          <w:rFonts w:ascii="Simplified Arabic" w:hAnsi="Simplified Arabic" w:cs="Simplified Arabic"/>
          <w:b/>
          <w:bCs/>
          <w:sz w:val="32"/>
          <w:szCs w:val="32"/>
          <w:rtl/>
        </w:rPr>
      </w:pPr>
      <w:r w:rsidRPr="00691650">
        <w:rPr>
          <w:rFonts w:ascii="Simplified Arabic" w:hAnsi="Simplified Arabic" w:cs="Simplified Arabic"/>
          <w:b/>
          <w:bCs/>
          <w:sz w:val="40"/>
          <w:szCs w:val="40"/>
          <w:rtl/>
        </w:rPr>
        <w:lastRenderedPageBreak/>
        <w:t>مراجع</w:t>
      </w:r>
      <w:r w:rsidR="00F01460" w:rsidRPr="00F01460">
        <w:rPr>
          <w:rFonts w:ascii="Simplified Arabic" w:hAnsi="Simplified Arabic" w:cs="Simplified Arabic" w:hint="cs"/>
          <w:b/>
          <w:bCs/>
          <w:sz w:val="48"/>
          <w:szCs w:val="48"/>
          <w:rtl/>
        </w:rPr>
        <w:t xml:space="preserve"> </w:t>
      </w:r>
      <w:r w:rsidR="00F01460" w:rsidRPr="00F01460">
        <w:rPr>
          <w:rFonts w:ascii="Simplified Arabic" w:hAnsi="Simplified Arabic" w:cs="Simplified Arabic" w:hint="cs"/>
          <w:b/>
          <w:bCs/>
          <w:sz w:val="40"/>
          <w:szCs w:val="40"/>
          <w:rtl/>
        </w:rPr>
        <w:t>ومصادر</w:t>
      </w:r>
    </w:p>
    <w:p w:rsidR="00D06B07" w:rsidRPr="00691650" w:rsidRDefault="00D06B07" w:rsidP="00A959D7">
      <w:pPr>
        <w:jc w:val="lowKashida"/>
        <w:rPr>
          <w:rFonts w:ascii="Simplified Arabic" w:hAnsi="Simplified Arabic" w:cs="Simplified Arabic"/>
          <w:b/>
          <w:bCs/>
          <w:sz w:val="32"/>
          <w:szCs w:val="32"/>
          <w:rtl/>
        </w:rPr>
      </w:pPr>
    </w:p>
    <w:p w:rsidR="00E86A31" w:rsidRPr="00691650" w:rsidRDefault="00E86A31"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يلاحظ</w:t>
      </w:r>
      <w:r w:rsidRPr="00691650">
        <w:rPr>
          <w:rFonts w:ascii="Simplified Arabic" w:hAnsi="Simplified Arabic" w:cs="Simplified Arabic"/>
          <w:sz w:val="32"/>
          <w:szCs w:val="32"/>
          <w:rtl/>
        </w:rPr>
        <w:t xml:space="preserve"> القارئ الكريم أننا لم نستخدم الهوامش للإشارة إلى المراجع</w:t>
      </w:r>
      <w:r w:rsidR="008408B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لأننا أشرنا إلى هذه المراجع في متن النص على خلاف المتعارف.</w:t>
      </w:r>
    </w:p>
    <w:p w:rsidR="00263E8A" w:rsidRPr="00691650" w:rsidRDefault="00E86A31" w:rsidP="000D386B">
      <w:pPr>
        <w:jc w:val="lowKashida"/>
        <w:rPr>
          <w:rFonts w:ascii="Simplified Arabic" w:hAnsi="Simplified Arabic" w:cs="Simplified Arabic"/>
          <w:b/>
          <w:bCs/>
          <w:sz w:val="32"/>
          <w:szCs w:val="32"/>
          <w:rtl/>
        </w:rPr>
      </w:pPr>
      <w:r w:rsidRPr="00691650">
        <w:rPr>
          <w:rFonts w:ascii="Simplified Arabic" w:hAnsi="Simplified Arabic" w:cs="Simplified Arabic"/>
          <w:sz w:val="32"/>
          <w:szCs w:val="32"/>
          <w:rtl/>
        </w:rPr>
        <w:t xml:space="preserve">كما يلاحظ أننا لم نقيّد أرقام الصفحات </w:t>
      </w:r>
      <w:r w:rsidR="008408B6" w:rsidRPr="00691650">
        <w:rPr>
          <w:rFonts w:ascii="Simplified Arabic" w:hAnsi="Simplified Arabic" w:cs="Simplified Arabic"/>
          <w:sz w:val="32"/>
          <w:szCs w:val="32"/>
          <w:rtl/>
        </w:rPr>
        <w:t>أو أسماء</w:t>
      </w:r>
      <w:r w:rsidRPr="00691650">
        <w:rPr>
          <w:rFonts w:ascii="Simplified Arabic" w:hAnsi="Simplified Arabic" w:cs="Simplified Arabic"/>
          <w:sz w:val="32"/>
          <w:szCs w:val="32"/>
          <w:rtl/>
        </w:rPr>
        <w:t xml:space="preserve"> </w:t>
      </w:r>
      <w:r w:rsidR="008408B6" w:rsidRPr="00691650">
        <w:rPr>
          <w:rFonts w:ascii="Simplified Arabic" w:hAnsi="Simplified Arabic" w:cs="Simplified Arabic"/>
          <w:sz w:val="32"/>
          <w:szCs w:val="32"/>
          <w:rtl/>
        </w:rPr>
        <w:t>دور</w:t>
      </w:r>
      <w:r w:rsidRPr="00691650">
        <w:rPr>
          <w:rFonts w:ascii="Simplified Arabic" w:hAnsi="Simplified Arabic" w:cs="Simplified Arabic"/>
          <w:sz w:val="32"/>
          <w:szCs w:val="32"/>
          <w:rtl/>
        </w:rPr>
        <w:t xml:space="preserve"> النشر </w:t>
      </w:r>
      <w:r w:rsidR="008408B6" w:rsidRPr="00691650">
        <w:rPr>
          <w:rFonts w:ascii="Simplified Arabic" w:hAnsi="Simplified Arabic" w:cs="Simplified Arabic"/>
          <w:sz w:val="32"/>
          <w:szCs w:val="32"/>
          <w:rtl/>
        </w:rPr>
        <w:t>أ</w:t>
      </w:r>
      <w:r w:rsidR="00263E8A" w:rsidRPr="00691650">
        <w:rPr>
          <w:rFonts w:ascii="Simplified Arabic" w:hAnsi="Simplified Arabic" w:cs="Simplified Arabic"/>
          <w:sz w:val="32"/>
          <w:szCs w:val="32"/>
          <w:rtl/>
        </w:rPr>
        <w:t>وسنة الطباعة،</w:t>
      </w:r>
      <w:r w:rsidRPr="00691650">
        <w:rPr>
          <w:rFonts w:ascii="Simplified Arabic" w:hAnsi="Simplified Arabic" w:cs="Simplified Arabic"/>
          <w:sz w:val="32"/>
          <w:szCs w:val="32"/>
          <w:rtl/>
        </w:rPr>
        <w:t xml:space="preserve"> إلا قليلاً، وذلك لأنّ الغالبية العظمى من المراجع التي جاءت في متن النص هي كتب تفسير أو معاجم</w:t>
      </w:r>
      <w:r w:rsidR="008408B6" w:rsidRPr="00691650">
        <w:rPr>
          <w:rFonts w:ascii="Simplified Arabic" w:hAnsi="Simplified Arabic" w:cs="Simplified Arabic"/>
          <w:sz w:val="32"/>
          <w:szCs w:val="32"/>
          <w:rtl/>
        </w:rPr>
        <w:t>؛</w:t>
      </w:r>
      <w:r w:rsidRPr="00691650">
        <w:rPr>
          <w:rFonts w:ascii="Simplified Arabic" w:hAnsi="Simplified Arabic" w:cs="Simplified Arabic"/>
          <w:sz w:val="32"/>
          <w:szCs w:val="32"/>
          <w:rtl/>
        </w:rPr>
        <w:t xml:space="preserve"> فيكفي معرفة</w:t>
      </w:r>
      <w:r w:rsidR="008408B6" w:rsidRPr="00691650">
        <w:rPr>
          <w:rFonts w:ascii="Simplified Arabic" w:hAnsi="Simplified Arabic" w:cs="Simplified Arabic"/>
          <w:sz w:val="32"/>
          <w:szCs w:val="32"/>
          <w:rtl/>
        </w:rPr>
        <w:t xml:space="preserve"> اسم السورة ورقم الآية حتى يتيس</w:t>
      </w:r>
      <w:r w:rsidR="000D386B">
        <w:rPr>
          <w:rFonts w:ascii="Simplified Arabic" w:hAnsi="Simplified Arabic" w:cs="Simplified Arabic" w:hint="cs"/>
          <w:sz w:val="32"/>
          <w:szCs w:val="32"/>
          <w:rtl/>
        </w:rPr>
        <w:t>ّ</w:t>
      </w:r>
      <w:r w:rsidR="008408B6" w:rsidRPr="00691650">
        <w:rPr>
          <w:rFonts w:ascii="Simplified Arabic" w:hAnsi="Simplified Arabic" w:cs="Simplified Arabic"/>
          <w:sz w:val="32"/>
          <w:szCs w:val="32"/>
          <w:rtl/>
        </w:rPr>
        <w:t>ر الرجوع إلى النص في أي طبعة. أما المعاجم فيكفي معرفة جذر اللفظة.</w:t>
      </w:r>
    </w:p>
    <w:p w:rsidR="00263E8A" w:rsidRPr="00691650" w:rsidRDefault="00263E8A" w:rsidP="00323D7E">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كتب التفسير</w:t>
      </w:r>
      <w:r w:rsidR="00374374" w:rsidRPr="00691650">
        <w:rPr>
          <w:rFonts w:ascii="Simplified Arabic" w:hAnsi="Simplified Arabic" w:cs="Simplified Arabic"/>
          <w:b/>
          <w:bCs/>
          <w:sz w:val="32"/>
          <w:szCs w:val="32"/>
          <w:rtl/>
        </w:rPr>
        <w:t xml:space="preserve"> التي وردت في المتن</w:t>
      </w:r>
      <w:r w:rsidR="000D386B">
        <w:rPr>
          <w:rFonts w:ascii="Simplified Arabic" w:hAnsi="Simplified Arabic" w:cs="Simplified Arabic" w:hint="cs"/>
          <w:sz w:val="32"/>
          <w:szCs w:val="32"/>
          <w:rtl/>
        </w:rPr>
        <w:t xml:space="preserve">، بالإضافة إلى </w:t>
      </w:r>
      <w:r w:rsidR="00323D7E">
        <w:rPr>
          <w:rFonts w:ascii="Simplified Arabic" w:hAnsi="Simplified Arabic" w:cs="Simplified Arabic" w:hint="cs"/>
          <w:sz w:val="32"/>
          <w:szCs w:val="32"/>
          <w:rtl/>
        </w:rPr>
        <w:t>كتب تفسير نكثر من النظر فيها</w:t>
      </w:r>
      <w:r w:rsidRPr="00691650">
        <w:rPr>
          <w:rFonts w:ascii="Simplified Arabic" w:hAnsi="Simplified Arabic" w:cs="Simplified Arabic"/>
          <w:sz w:val="32"/>
          <w:szCs w:val="32"/>
          <w:rtl/>
        </w:rPr>
        <w:t>:</w:t>
      </w:r>
    </w:p>
    <w:p w:rsidR="00263E8A" w:rsidRPr="00691650" w:rsidRDefault="00263E8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أيسر التفاسير، أبو بكر الجزائري.</w:t>
      </w:r>
    </w:p>
    <w:p w:rsidR="00263E8A" w:rsidRPr="00691650" w:rsidRDefault="00263E8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البحر المحيط، أبو حيّان الأندلسي.</w:t>
      </w:r>
    </w:p>
    <w:p w:rsidR="00263E8A" w:rsidRPr="00691650" w:rsidRDefault="00263E8A"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التحرير </w:t>
      </w:r>
      <w:r w:rsidR="00374374" w:rsidRPr="00691650">
        <w:rPr>
          <w:rFonts w:ascii="Simplified Arabic" w:hAnsi="Simplified Arabic" w:cs="Simplified Arabic"/>
          <w:sz w:val="32"/>
          <w:szCs w:val="32"/>
          <w:rtl/>
        </w:rPr>
        <w:t>والتنوير، الطاهر بن عاشور</w:t>
      </w:r>
    </w:p>
    <w:p w:rsidR="00374374" w:rsidRPr="00691650" w:rsidRDefault="00374374" w:rsidP="00323D7E">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تفسير ابن كثير</w:t>
      </w:r>
      <w:r w:rsidR="00323D7E">
        <w:rPr>
          <w:rFonts w:ascii="Simplified Arabic" w:hAnsi="Simplified Arabic" w:cs="Simplified Arabic" w:hint="cs"/>
          <w:sz w:val="32"/>
          <w:szCs w:val="32"/>
          <w:rtl/>
        </w:rPr>
        <w:t>.</w:t>
      </w:r>
    </w:p>
    <w:p w:rsidR="00263E8A" w:rsidRPr="00691650" w:rsidRDefault="00263E8A" w:rsidP="00323D7E">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تفسير البيضاوي</w:t>
      </w:r>
      <w:r w:rsidR="00323D7E">
        <w:rPr>
          <w:rFonts w:ascii="Simplified Arabic" w:hAnsi="Simplified Arabic" w:cs="Simplified Arabic" w:hint="cs"/>
          <w:sz w:val="32"/>
          <w:szCs w:val="32"/>
          <w:rtl/>
        </w:rPr>
        <w:t>.</w:t>
      </w:r>
    </w:p>
    <w:p w:rsidR="00374374" w:rsidRPr="00691650" w:rsidRDefault="00374374" w:rsidP="00323D7E">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تفسير الرازي</w:t>
      </w:r>
      <w:r w:rsidR="00323D7E">
        <w:rPr>
          <w:rFonts w:ascii="Simplified Arabic" w:hAnsi="Simplified Arabic" w:cs="Simplified Arabic" w:hint="cs"/>
          <w:sz w:val="32"/>
          <w:szCs w:val="32"/>
          <w:rtl/>
        </w:rPr>
        <w:t>.</w:t>
      </w:r>
    </w:p>
    <w:p w:rsidR="00263E8A" w:rsidRPr="00691650" w:rsidRDefault="00263E8A" w:rsidP="00323D7E">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تفسير السعدي</w:t>
      </w:r>
      <w:r w:rsidR="00323D7E">
        <w:rPr>
          <w:rFonts w:ascii="Simplified Arabic" w:hAnsi="Simplified Arabic" w:cs="Simplified Arabic" w:hint="cs"/>
          <w:sz w:val="32"/>
          <w:szCs w:val="32"/>
          <w:rtl/>
        </w:rPr>
        <w:t>.</w:t>
      </w:r>
    </w:p>
    <w:p w:rsidR="00263E8A" w:rsidRPr="00691650" w:rsidRDefault="00263E8A" w:rsidP="00323D7E">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تفسير الطبري</w:t>
      </w:r>
      <w:r w:rsidR="00323D7E">
        <w:rPr>
          <w:rFonts w:ascii="Simplified Arabic" w:hAnsi="Simplified Arabic" w:cs="Simplified Arabic" w:hint="cs"/>
          <w:sz w:val="32"/>
          <w:szCs w:val="32"/>
          <w:rtl/>
        </w:rPr>
        <w:t>.</w:t>
      </w:r>
    </w:p>
    <w:p w:rsidR="00263E8A" w:rsidRPr="00691650" w:rsidRDefault="00263E8A" w:rsidP="00BB7EE3">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التفسير الكبير</w:t>
      </w:r>
      <w:r w:rsidR="00BB7EE3">
        <w:rPr>
          <w:rFonts w:ascii="Simplified Arabic" w:hAnsi="Simplified Arabic" w:cs="Simplified Arabic" w:hint="cs"/>
          <w:sz w:val="32"/>
          <w:szCs w:val="32"/>
          <w:rtl/>
        </w:rPr>
        <w:t xml:space="preserve"> ل</w:t>
      </w:r>
      <w:r w:rsidRPr="00691650">
        <w:rPr>
          <w:rFonts w:ascii="Simplified Arabic" w:hAnsi="Simplified Arabic" w:cs="Simplified Arabic"/>
          <w:sz w:val="32"/>
          <w:szCs w:val="32"/>
          <w:rtl/>
        </w:rPr>
        <w:t>لطبراني.</w:t>
      </w:r>
    </w:p>
    <w:p w:rsidR="00263E8A" w:rsidRDefault="00263E8A" w:rsidP="00BB7EE3">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روح المعاني </w:t>
      </w:r>
      <w:r w:rsidR="00BB7EE3">
        <w:rPr>
          <w:rFonts w:ascii="Simplified Arabic" w:hAnsi="Simplified Arabic" w:cs="Simplified Arabic" w:hint="cs"/>
          <w:sz w:val="32"/>
          <w:szCs w:val="32"/>
          <w:rtl/>
        </w:rPr>
        <w:t>ل</w:t>
      </w:r>
      <w:r w:rsidRPr="00691650">
        <w:rPr>
          <w:rFonts w:ascii="Simplified Arabic" w:hAnsi="Simplified Arabic" w:cs="Simplified Arabic"/>
          <w:sz w:val="32"/>
          <w:szCs w:val="32"/>
          <w:rtl/>
        </w:rPr>
        <w:t>لألوسي.</w:t>
      </w:r>
    </w:p>
    <w:p w:rsidR="002734B1" w:rsidRDefault="002734B1"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lastRenderedPageBreak/>
        <w:t>تفسير ابن عثيمين</w:t>
      </w:r>
    </w:p>
    <w:p w:rsidR="002734B1" w:rsidRDefault="002734B1"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أضواء البيان للشنقيطي.</w:t>
      </w:r>
    </w:p>
    <w:p w:rsidR="000D386B" w:rsidRDefault="000D386B" w:rsidP="000D386B">
      <w:pPr>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المنار، </w:t>
      </w:r>
      <w:r w:rsidR="006C3915">
        <w:rPr>
          <w:rFonts w:ascii="Simplified Arabic" w:hAnsi="Simplified Arabic" w:cs="Simplified Arabic" w:hint="cs"/>
          <w:sz w:val="32"/>
          <w:szCs w:val="32"/>
          <w:rtl/>
        </w:rPr>
        <w:t>ل</w:t>
      </w:r>
      <w:r>
        <w:rPr>
          <w:rFonts w:ascii="Simplified Arabic" w:hAnsi="Simplified Arabic" w:cs="Simplified Arabic" w:hint="cs"/>
          <w:sz w:val="32"/>
          <w:szCs w:val="32"/>
          <w:rtl/>
        </w:rPr>
        <w:t>محمد رشيد رضا</w:t>
      </w:r>
    </w:p>
    <w:p w:rsidR="000D386B" w:rsidRDefault="000D386B" w:rsidP="000D386B">
      <w:pPr>
        <w:jc w:val="lowKashida"/>
        <w:rPr>
          <w:rFonts w:ascii="Simplified Arabic" w:hAnsi="Simplified Arabic" w:cs="Simplified Arabic"/>
          <w:sz w:val="32"/>
          <w:szCs w:val="32"/>
          <w:rtl/>
        </w:rPr>
      </w:pPr>
      <w:r>
        <w:rPr>
          <w:rFonts w:ascii="Simplified Arabic" w:hAnsi="Simplified Arabic" w:cs="Simplified Arabic" w:hint="cs"/>
          <w:sz w:val="32"/>
          <w:szCs w:val="32"/>
          <w:rtl/>
        </w:rPr>
        <w:t>تفسير أبي السعود</w:t>
      </w:r>
    </w:p>
    <w:p w:rsidR="000D386B" w:rsidRDefault="000D386B" w:rsidP="000D386B">
      <w:pPr>
        <w:jc w:val="lowKashida"/>
        <w:rPr>
          <w:rFonts w:ascii="Simplified Arabic" w:hAnsi="Simplified Arabic" w:cs="Simplified Arabic"/>
          <w:sz w:val="32"/>
          <w:szCs w:val="32"/>
          <w:rtl/>
        </w:rPr>
      </w:pPr>
      <w:r>
        <w:rPr>
          <w:rFonts w:ascii="Simplified Arabic" w:hAnsi="Simplified Arabic" w:cs="Simplified Arabic" w:hint="cs"/>
          <w:sz w:val="32"/>
          <w:szCs w:val="32"/>
          <w:rtl/>
        </w:rPr>
        <w:t>فتح القدير للشوكاني</w:t>
      </w:r>
    </w:p>
    <w:p w:rsidR="000D386B" w:rsidRDefault="000D386B" w:rsidP="000D386B">
      <w:pPr>
        <w:jc w:val="lowKashida"/>
        <w:rPr>
          <w:rFonts w:ascii="Simplified Arabic" w:hAnsi="Simplified Arabic" w:cs="Simplified Arabic"/>
          <w:sz w:val="32"/>
          <w:szCs w:val="32"/>
          <w:rtl/>
        </w:rPr>
      </w:pPr>
      <w:r>
        <w:rPr>
          <w:rFonts w:ascii="Simplified Arabic" w:hAnsi="Simplified Arabic" w:cs="Simplified Arabic" w:hint="cs"/>
          <w:sz w:val="32"/>
          <w:szCs w:val="32"/>
          <w:rtl/>
        </w:rPr>
        <w:t>نظم الدرر للبقاعي</w:t>
      </w:r>
    </w:p>
    <w:p w:rsidR="000D386B" w:rsidRDefault="000D386B" w:rsidP="000D386B">
      <w:pPr>
        <w:jc w:val="lowKashida"/>
        <w:rPr>
          <w:rFonts w:ascii="Simplified Arabic" w:hAnsi="Simplified Arabic" w:cs="Simplified Arabic"/>
          <w:sz w:val="32"/>
          <w:szCs w:val="32"/>
          <w:rtl/>
        </w:rPr>
      </w:pPr>
      <w:r>
        <w:rPr>
          <w:rFonts w:ascii="Simplified Arabic" w:hAnsi="Simplified Arabic" w:cs="Simplified Arabic" w:hint="cs"/>
          <w:sz w:val="32"/>
          <w:szCs w:val="32"/>
          <w:rtl/>
        </w:rPr>
        <w:t>اللباب لابن عادل الحنبلي</w:t>
      </w:r>
    </w:p>
    <w:p w:rsidR="000D386B" w:rsidRDefault="000D386B" w:rsidP="000D386B">
      <w:pPr>
        <w:jc w:val="lowKashida"/>
        <w:rPr>
          <w:rFonts w:ascii="Simplified Arabic" w:hAnsi="Simplified Arabic" w:cs="Simplified Arabic"/>
          <w:sz w:val="32"/>
          <w:szCs w:val="32"/>
          <w:rtl/>
        </w:rPr>
      </w:pPr>
      <w:r>
        <w:rPr>
          <w:rFonts w:ascii="Simplified Arabic" w:hAnsi="Simplified Arabic" w:cs="Simplified Arabic" w:hint="cs"/>
          <w:sz w:val="32"/>
          <w:szCs w:val="32"/>
          <w:rtl/>
        </w:rPr>
        <w:t>المحرر الوجيز لابن عطيّة</w:t>
      </w:r>
    </w:p>
    <w:p w:rsidR="000D386B" w:rsidRDefault="000D386B" w:rsidP="000D386B">
      <w:pPr>
        <w:jc w:val="lowKashida"/>
        <w:rPr>
          <w:rFonts w:ascii="Simplified Arabic" w:hAnsi="Simplified Arabic" w:cs="Simplified Arabic"/>
          <w:sz w:val="32"/>
          <w:szCs w:val="32"/>
          <w:rtl/>
        </w:rPr>
      </w:pPr>
      <w:r>
        <w:rPr>
          <w:rFonts w:ascii="Simplified Arabic" w:hAnsi="Simplified Arabic" w:cs="Simplified Arabic" w:hint="cs"/>
          <w:sz w:val="32"/>
          <w:szCs w:val="32"/>
          <w:rtl/>
        </w:rPr>
        <w:t>تفسير الماوردي</w:t>
      </w:r>
    </w:p>
    <w:p w:rsidR="000D386B" w:rsidRDefault="000D386B" w:rsidP="000D386B">
      <w:pPr>
        <w:jc w:val="lowKashida"/>
        <w:rPr>
          <w:rFonts w:ascii="Simplified Arabic" w:hAnsi="Simplified Arabic" w:cs="Simplified Arabic"/>
          <w:sz w:val="32"/>
          <w:szCs w:val="32"/>
          <w:rtl/>
        </w:rPr>
      </w:pPr>
      <w:r>
        <w:rPr>
          <w:rFonts w:ascii="Simplified Arabic" w:hAnsi="Simplified Arabic" w:cs="Simplified Arabic" w:hint="cs"/>
          <w:sz w:val="32"/>
          <w:szCs w:val="32"/>
          <w:rtl/>
        </w:rPr>
        <w:t>تأويلات أهل السنّة للماتوريدي</w:t>
      </w:r>
    </w:p>
    <w:p w:rsidR="00263E8A" w:rsidRPr="00691650" w:rsidRDefault="00263E8A" w:rsidP="006C3915">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صفوة التفاسير </w:t>
      </w:r>
      <w:r w:rsidR="006C3915">
        <w:rPr>
          <w:rFonts w:ascii="Simplified Arabic" w:hAnsi="Simplified Arabic" w:cs="Simplified Arabic" w:hint="cs"/>
          <w:sz w:val="32"/>
          <w:szCs w:val="32"/>
          <w:rtl/>
        </w:rPr>
        <w:t>ل</w:t>
      </w:r>
      <w:r w:rsidRPr="00691650">
        <w:rPr>
          <w:rFonts w:ascii="Simplified Arabic" w:hAnsi="Simplified Arabic" w:cs="Simplified Arabic"/>
          <w:sz w:val="32"/>
          <w:szCs w:val="32"/>
          <w:rtl/>
        </w:rPr>
        <w:t>لصابوني</w:t>
      </w:r>
    </w:p>
    <w:p w:rsidR="00263E8A" w:rsidRPr="00691650" w:rsidRDefault="00263E8A" w:rsidP="006C3915">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فتح القدير </w:t>
      </w:r>
      <w:r w:rsidR="006C3915">
        <w:rPr>
          <w:rFonts w:ascii="Simplified Arabic" w:hAnsi="Simplified Arabic" w:cs="Simplified Arabic" w:hint="cs"/>
          <w:sz w:val="32"/>
          <w:szCs w:val="32"/>
          <w:rtl/>
        </w:rPr>
        <w:t>ل</w:t>
      </w:r>
      <w:r w:rsidRPr="00691650">
        <w:rPr>
          <w:rFonts w:ascii="Simplified Arabic" w:hAnsi="Simplified Arabic" w:cs="Simplified Arabic"/>
          <w:sz w:val="32"/>
          <w:szCs w:val="32"/>
          <w:rtl/>
        </w:rPr>
        <w:t>لشوكاني.</w:t>
      </w:r>
    </w:p>
    <w:p w:rsidR="00374374" w:rsidRPr="00691650" w:rsidRDefault="00374374" w:rsidP="006C3915">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في ظلال القرآن </w:t>
      </w:r>
      <w:r w:rsidR="006C3915">
        <w:rPr>
          <w:rFonts w:ascii="Simplified Arabic" w:hAnsi="Simplified Arabic" w:cs="Simplified Arabic" w:hint="cs"/>
          <w:sz w:val="32"/>
          <w:szCs w:val="32"/>
          <w:rtl/>
        </w:rPr>
        <w:t>ل</w:t>
      </w:r>
      <w:r w:rsidRPr="00691650">
        <w:rPr>
          <w:rFonts w:ascii="Simplified Arabic" w:hAnsi="Simplified Arabic" w:cs="Simplified Arabic"/>
          <w:sz w:val="32"/>
          <w:szCs w:val="32"/>
          <w:rtl/>
        </w:rPr>
        <w:t>سيد قطب.</w:t>
      </w:r>
    </w:p>
    <w:p w:rsidR="00263E8A" w:rsidRPr="00691650" w:rsidRDefault="00374374" w:rsidP="006C3915">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الكشاف </w:t>
      </w:r>
      <w:r w:rsidR="006C3915">
        <w:rPr>
          <w:rFonts w:ascii="Simplified Arabic" w:hAnsi="Simplified Arabic" w:cs="Simplified Arabic" w:hint="cs"/>
          <w:sz w:val="32"/>
          <w:szCs w:val="32"/>
          <w:rtl/>
        </w:rPr>
        <w:t>ل</w:t>
      </w:r>
      <w:r w:rsidRPr="00691650">
        <w:rPr>
          <w:rFonts w:ascii="Simplified Arabic" w:hAnsi="Simplified Arabic" w:cs="Simplified Arabic"/>
          <w:sz w:val="32"/>
          <w:szCs w:val="32"/>
          <w:rtl/>
        </w:rPr>
        <w:t>لزمخشري.</w:t>
      </w:r>
    </w:p>
    <w:p w:rsidR="00374374" w:rsidRPr="00691650" w:rsidRDefault="00374374" w:rsidP="006C3915">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محاسن التأويل </w:t>
      </w:r>
      <w:r w:rsidR="006C3915">
        <w:rPr>
          <w:rFonts w:ascii="Simplified Arabic" w:hAnsi="Simplified Arabic" w:cs="Simplified Arabic" w:hint="cs"/>
          <w:sz w:val="32"/>
          <w:szCs w:val="32"/>
          <w:rtl/>
        </w:rPr>
        <w:t>ل</w:t>
      </w:r>
      <w:r w:rsidRPr="00691650">
        <w:rPr>
          <w:rFonts w:ascii="Simplified Arabic" w:hAnsi="Simplified Arabic" w:cs="Simplified Arabic"/>
          <w:sz w:val="32"/>
          <w:szCs w:val="32"/>
          <w:rtl/>
        </w:rPr>
        <w:t>لقاسمي.</w:t>
      </w:r>
    </w:p>
    <w:p w:rsidR="00374374" w:rsidRPr="00691650" w:rsidRDefault="00374374" w:rsidP="006C3915">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المحرر الوجيز </w:t>
      </w:r>
      <w:r w:rsidR="006C3915">
        <w:rPr>
          <w:rFonts w:ascii="Simplified Arabic" w:hAnsi="Simplified Arabic" w:cs="Simplified Arabic" w:hint="cs"/>
          <w:sz w:val="32"/>
          <w:szCs w:val="32"/>
          <w:rtl/>
        </w:rPr>
        <w:t>ل</w:t>
      </w:r>
      <w:r w:rsidRPr="00691650">
        <w:rPr>
          <w:rFonts w:ascii="Simplified Arabic" w:hAnsi="Simplified Arabic" w:cs="Simplified Arabic"/>
          <w:sz w:val="32"/>
          <w:szCs w:val="32"/>
          <w:rtl/>
        </w:rPr>
        <w:t>ابن عطيّة.</w:t>
      </w:r>
    </w:p>
    <w:p w:rsidR="00374374" w:rsidRPr="00691650" w:rsidRDefault="00374374" w:rsidP="00A959D7">
      <w:pPr>
        <w:jc w:val="lowKashida"/>
        <w:rPr>
          <w:rFonts w:ascii="Simplified Arabic" w:hAnsi="Simplified Arabic" w:cs="Simplified Arabic"/>
          <w:sz w:val="32"/>
          <w:szCs w:val="32"/>
          <w:rtl/>
        </w:rPr>
      </w:pPr>
      <w:r w:rsidRPr="00691650">
        <w:rPr>
          <w:rFonts w:ascii="Simplified Arabic" w:hAnsi="Simplified Arabic" w:cs="Simplified Arabic"/>
          <w:b/>
          <w:bCs/>
          <w:sz w:val="32"/>
          <w:szCs w:val="32"/>
          <w:rtl/>
        </w:rPr>
        <w:t>كتب أخرى</w:t>
      </w:r>
      <w:r w:rsidR="006C3915">
        <w:rPr>
          <w:rFonts w:ascii="Simplified Arabic" w:hAnsi="Simplified Arabic" w:cs="Simplified Arabic" w:hint="cs"/>
          <w:b/>
          <w:bCs/>
          <w:sz w:val="32"/>
          <w:szCs w:val="32"/>
          <w:rtl/>
        </w:rPr>
        <w:t xml:space="preserve"> وردت في المتن وأخرى ننصح بها</w:t>
      </w:r>
      <w:r w:rsidRPr="00691650">
        <w:rPr>
          <w:rFonts w:ascii="Simplified Arabic" w:hAnsi="Simplified Arabic" w:cs="Simplified Arabic"/>
          <w:sz w:val="32"/>
          <w:szCs w:val="32"/>
          <w:rtl/>
        </w:rPr>
        <w:t>:</w:t>
      </w:r>
    </w:p>
    <w:p w:rsidR="008C58F7" w:rsidRPr="00691650" w:rsidRDefault="008C58F7" w:rsidP="004B6D5F">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شرح العقيدة الطحاوية، ابن أبي العز الحنفي</w:t>
      </w:r>
      <w:r w:rsidR="004B6D5F">
        <w:rPr>
          <w:rFonts w:ascii="Simplified Arabic" w:hAnsi="Simplified Arabic" w:cs="Simplified Arabic" w:hint="cs"/>
          <w:sz w:val="32"/>
          <w:szCs w:val="32"/>
          <w:rtl/>
        </w:rPr>
        <w:t>.</w:t>
      </w:r>
    </w:p>
    <w:p w:rsidR="008C58F7" w:rsidRDefault="008C58F7"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صحيح مسلم.</w:t>
      </w:r>
    </w:p>
    <w:p w:rsidR="00360D0C" w:rsidRPr="00691650" w:rsidRDefault="00360D0C" w:rsidP="00360D0C">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من إعجاز القرآن، رؤوف أبو سعدة</w:t>
      </w:r>
      <w:r>
        <w:rPr>
          <w:rFonts w:ascii="Simplified Arabic" w:hAnsi="Simplified Arabic" w:cs="Simplified Arabic" w:hint="cs"/>
          <w:sz w:val="32"/>
          <w:szCs w:val="32"/>
          <w:rtl/>
        </w:rPr>
        <w:t>.</w:t>
      </w:r>
    </w:p>
    <w:p w:rsidR="00360D0C" w:rsidRDefault="00360D0C"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المفردات للراغب</w:t>
      </w:r>
    </w:p>
    <w:p w:rsidR="00360D0C" w:rsidRDefault="00360D0C"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lastRenderedPageBreak/>
        <w:t>الجمهرة والاشتقاق لابن دريد</w:t>
      </w:r>
    </w:p>
    <w:p w:rsidR="00360D0C" w:rsidRDefault="00360D0C"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لسان العرب لابن منظور</w:t>
      </w:r>
    </w:p>
    <w:p w:rsidR="00360D0C" w:rsidRDefault="00360D0C"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مقاييس اللغة لابن فارس</w:t>
      </w:r>
    </w:p>
    <w:p w:rsidR="00360D0C" w:rsidRDefault="00360D0C"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معاني القرآن للزجاج</w:t>
      </w:r>
    </w:p>
    <w:p w:rsidR="00360D0C" w:rsidRDefault="00360D0C"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الدر المصون للسمين الحلبي</w:t>
      </w:r>
    </w:p>
    <w:p w:rsidR="00360D0C" w:rsidRDefault="00360D0C"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غريب القرآن للسجستاني</w:t>
      </w:r>
    </w:p>
    <w:p w:rsidR="00360D0C" w:rsidRDefault="00360D0C"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كتاب العين للفراهيدي</w:t>
      </w:r>
    </w:p>
    <w:p w:rsidR="00360D0C" w:rsidRDefault="00360D0C" w:rsidP="00A959D7">
      <w:pPr>
        <w:jc w:val="lowKashida"/>
        <w:rPr>
          <w:rFonts w:ascii="Simplified Arabic" w:hAnsi="Simplified Arabic" w:cs="Simplified Arabic"/>
          <w:sz w:val="32"/>
          <w:szCs w:val="32"/>
          <w:rtl/>
        </w:rPr>
      </w:pPr>
      <w:r>
        <w:rPr>
          <w:rFonts w:ascii="Simplified Arabic" w:hAnsi="Simplified Arabic" w:cs="Simplified Arabic" w:hint="cs"/>
          <w:sz w:val="32"/>
          <w:szCs w:val="32"/>
          <w:rtl/>
        </w:rPr>
        <w:t>الصحاح للجوهري</w:t>
      </w:r>
    </w:p>
    <w:p w:rsidR="00360D0C" w:rsidRPr="00691650" w:rsidRDefault="00360D0C" w:rsidP="00360D0C">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مختار الصحاح، الرازي</w:t>
      </w:r>
    </w:p>
    <w:p w:rsidR="008C58F7" w:rsidRPr="00691650" w:rsidRDefault="008C58F7"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كتاب الحياة ترجمة تفسيرية، ترجمة العهد القديم والعهد الجديد.</w:t>
      </w:r>
    </w:p>
    <w:p w:rsidR="008C58F7" w:rsidRPr="00691650" w:rsidRDefault="008C58F7" w:rsidP="00A959D7">
      <w:pPr>
        <w:jc w:val="lowKashida"/>
        <w:rPr>
          <w:rFonts w:ascii="Simplified Arabic" w:hAnsi="Simplified Arabic" w:cs="Simplified Arabic"/>
          <w:sz w:val="28"/>
          <w:szCs w:val="28"/>
          <w:rtl/>
        </w:rPr>
      </w:pPr>
      <w:r w:rsidRPr="00691650">
        <w:rPr>
          <w:rFonts w:ascii="Simplified Arabic" w:hAnsi="Simplified Arabic" w:cs="Simplified Arabic"/>
          <w:sz w:val="28"/>
          <w:szCs w:val="28"/>
          <w:rtl/>
        </w:rPr>
        <w:t>ط4، 1988م</w:t>
      </w:r>
    </w:p>
    <w:p w:rsidR="008C58F7" w:rsidRPr="00691650" w:rsidRDefault="008C58F7" w:rsidP="00A959D7">
      <w:pPr>
        <w:jc w:val="lowKashida"/>
        <w:rPr>
          <w:rFonts w:ascii="Simplified Arabic" w:hAnsi="Simplified Arabic" w:cs="Simplified Arabic"/>
          <w:sz w:val="32"/>
          <w:szCs w:val="32"/>
          <w:rtl/>
        </w:rPr>
      </w:pPr>
      <w:r w:rsidRPr="00691650">
        <w:rPr>
          <w:rFonts w:ascii="Simplified Arabic" w:hAnsi="Simplified Arabic" w:cs="Simplified Arabic"/>
          <w:sz w:val="32"/>
          <w:szCs w:val="32"/>
          <w:rtl/>
        </w:rPr>
        <w:t xml:space="preserve">مجلة </w:t>
      </w:r>
      <w:r w:rsidRPr="00691650">
        <w:rPr>
          <w:rFonts w:ascii="Simplified Arabic" w:hAnsi="Simplified Arabic" w:cs="Simplified Arabic"/>
          <w:sz w:val="32"/>
          <w:szCs w:val="32"/>
        </w:rPr>
        <w:t>nature</w:t>
      </w:r>
      <w:r w:rsidRPr="00691650">
        <w:rPr>
          <w:rFonts w:ascii="Simplified Arabic" w:hAnsi="Simplified Arabic" w:cs="Simplified Arabic"/>
          <w:sz w:val="32"/>
          <w:szCs w:val="32"/>
          <w:rtl/>
        </w:rPr>
        <w:t xml:space="preserve"> العدد </w:t>
      </w:r>
      <w:r w:rsidRPr="00691650">
        <w:rPr>
          <w:rFonts w:ascii="Simplified Arabic" w:hAnsi="Simplified Arabic" w:cs="Simplified Arabic"/>
          <w:sz w:val="28"/>
          <w:szCs w:val="28"/>
          <w:rtl/>
        </w:rPr>
        <w:t>311</w:t>
      </w:r>
      <w:r w:rsidRPr="00691650">
        <w:rPr>
          <w:rFonts w:ascii="Simplified Arabic" w:hAnsi="Simplified Arabic" w:cs="Simplified Arabic"/>
          <w:sz w:val="32"/>
          <w:szCs w:val="32"/>
          <w:rtl/>
        </w:rPr>
        <w:t xml:space="preserve"> سنة </w:t>
      </w:r>
      <w:r w:rsidR="00140341" w:rsidRPr="00691650">
        <w:rPr>
          <w:rFonts w:ascii="Simplified Arabic" w:hAnsi="Simplified Arabic" w:cs="Simplified Arabic"/>
          <w:sz w:val="28"/>
          <w:szCs w:val="28"/>
          <w:rtl/>
        </w:rPr>
        <w:t>1984</w:t>
      </w:r>
      <w:r w:rsidR="00140341" w:rsidRPr="00691650">
        <w:rPr>
          <w:rFonts w:ascii="Simplified Arabic" w:hAnsi="Simplified Arabic" w:cs="Simplified Arabic"/>
          <w:sz w:val="32"/>
          <w:szCs w:val="32"/>
          <w:rtl/>
        </w:rPr>
        <w:t xml:space="preserve"> </w:t>
      </w:r>
    </w:p>
    <w:p w:rsidR="00374374" w:rsidRPr="00691650" w:rsidRDefault="00374374" w:rsidP="00A959D7">
      <w:pPr>
        <w:jc w:val="lowKashida"/>
        <w:rPr>
          <w:rFonts w:ascii="Simplified Arabic" w:hAnsi="Simplified Arabic" w:cs="Simplified Arabic"/>
          <w:sz w:val="32"/>
          <w:szCs w:val="32"/>
          <w:rtl/>
        </w:rPr>
      </w:pPr>
    </w:p>
    <w:p w:rsidR="00263E8A" w:rsidRPr="00691650" w:rsidRDefault="00263E8A" w:rsidP="00A959D7">
      <w:pPr>
        <w:jc w:val="lowKashida"/>
        <w:rPr>
          <w:rFonts w:ascii="Simplified Arabic" w:hAnsi="Simplified Arabic" w:cs="Simplified Arabic"/>
          <w:sz w:val="32"/>
          <w:szCs w:val="32"/>
          <w:rtl/>
        </w:rPr>
      </w:pPr>
    </w:p>
    <w:p w:rsidR="00263E8A" w:rsidRPr="00691650" w:rsidRDefault="00263E8A" w:rsidP="00A959D7">
      <w:pPr>
        <w:jc w:val="lowKashida"/>
        <w:rPr>
          <w:rFonts w:ascii="Simplified Arabic" w:hAnsi="Simplified Arabic" w:cs="Simplified Arabic"/>
          <w:sz w:val="32"/>
          <w:szCs w:val="32"/>
          <w:rtl/>
        </w:rPr>
      </w:pPr>
    </w:p>
    <w:p w:rsidR="00263E8A" w:rsidRPr="00691650" w:rsidRDefault="00263E8A" w:rsidP="00A959D7">
      <w:pPr>
        <w:jc w:val="lowKashida"/>
        <w:rPr>
          <w:rFonts w:ascii="Simplified Arabic" w:hAnsi="Simplified Arabic" w:cs="Simplified Arabic"/>
          <w:sz w:val="32"/>
          <w:szCs w:val="32"/>
          <w:rtl/>
        </w:rPr>
      </w:pPr>
    </w:p>
    <w:p w:rsidR="00263E8A" w:rsidRPr="00691650" w:rsidRDefault="00263E8A" w:rsidP="00A959D7">
      <w:pPr>
        <w:jc w:val="lowKashida"/>
        <w:rPr>
          <w:rFonts w:ascii="Simplified Arabic" w:hAnsi="Simplified Arabic" w:cs="Simplified Arabic"/>
          <w:sz w:val="32"/>
          <w:szCs w:val="32"/>
          <w:rtl/>
        </w:rPr>
      </w:pPr>
    </w:p>
    <w:p w:rsidR="00494B39" w:rsidRPr="00691650" w:rsidRDefault="00494B39" w:rsidP="00A959D7">
      <w:pPr>
        <w:jc w:val="lowKashida"/>
        <w:rPr>
          <w:rFonts w:ascii="Simplified Arabic" w:hAnsi="Simplified Arabic" w:cs="Simplified Arabic"/>
          <w:sz w:val="44"/>
          <w:szCs w:val="44"/>
          <w:rtl/>
        </w:rPr>
      </w:pPr>
    </w:p>
    <w:p w:rsidR="00494B39" w:rsidRPr="00691650" w:rsidRDefault="00494B39"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p w:rsidR="00D06B07" w:rsidRPr="00691650" w:rsidRDefault="00D06B07" w:rsidP="00A959D7">
      <w:pPr>
        <w:jc w:val="lowKashida"/>
        <w:rPr>
          <w:rFonts w:ascii="Simplified Arabic" w:hAnsi="Simplified Arabic" w:cs="Simplified Arabic"/>
          <w:sz w:val="44"/>
          <w:szCs w:val="44"/>
          <w:rtl/>
        </w:rPr>
      </w:pPr>
    </w:p>
    <w:sectPr w:rsidR="00D06B07" w:rsidRPr="00691650" w:rsidSect="00EC2B4E">
      <w:footerReference w:type="even" r:id="rId12"/>
      <w:footerReference w:type="default" r:id="rId13"/>
      <w:pgSz w:w="9639" w:h="13608" w:code="9"/>
      <w:pgMar w:top="1134" w:right="1418" w:bottom="1134" w:left="113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93A" w:rsidRDefault="002C093A">
      <w:r>
        <w:separator/>
      </w:r>
    </w:p>
  </w:endnote>
  <w:endnote w:type="continuationSeparator" w:id="0">
    <w:p w:rsidR="002C093A" w:rsidRDefault="002C09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khbar MT">
    <w:panose1 w:val="00000000000000000000"/>
    <w:charset w:val="B2"/>
    <w:family w:val="auto"/>
    <w:pitch w:val="variable"/>
    <w:sig w:usb0="00002001" w:usb1="00000000" w:usb2="00000000" w:usb3="00000000" w:csb0="00000040" w:csb1="00000000"/>
  </w:font>
  <w:font w:name="Lotus Linotype">
    <w:altName w:val="Times New Roman"/>
    <w:charset w:val="00"/>
    <w:family w:val="auto"/>
    <w:pitch w:val="variable"/>
    <w:sig w:usb0="00000000"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HQPB5">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7C8" w:rsidRDefault="0025362E" w:rsidP="000D0AC2">
    <w:pPr>
      <w:pStyle w:val="Footer"/>
      <w:framePr w:wrap="around" w:vAnchor="text" w:hAnchor="text" w:xAlign="center" w:y="1"/>
      <w:rPr>
        <w:rStyle w:val="PageNumber"/>
      </w:rPr>
    </w:pPr>
    <w:r>
      <w:rPr>
        <w:rStyle w:val="PageNumber"/>
        <w:rtl/>
      </w:rPr>
      <w:fldChar w:fldCharType="begin"/>
    </w:r>
    <w:r w:rsidR="000C27C8">
      <w:rPr>
        <w:rStyle w:val="PageNumber"/>
      </w:rPr>
      <w:instrText xml:space="preserve">PAGE  </w:instrText>
    </w:r>
    <w:r>
      <w:rPr>
        <w:rStyle w:val="PageNumber"/>
        <w:rtl/>
      </w:rPr>
      <w:fldChar w:fldCharType="end"/>
    </w:r>
  </w:p>
  <w:p w:rsidR="000C27C8" w:rsidRDefault="000C27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7C8" w:rsidRDefault="0025362E" w:rsidP="000D0AC2">
    <w:pPr>
      <w:pStyle w:val="Footer"/>
      <w:framePr w:wrap="around" w:vAnchor="text" w:hAnchor="text" w:xAlign="center" w:y="1"/>
      <w:rPr>
        <w:rStyle w:val="PageNumber"/>
      </w:rPr>
    </w:pPr>
    <w:r>
      <w:rPr>
        <w:rStyle w:val="PageNumber"/>
        <w:rtl/>
      </w:rPr>
      <w:fldChar w:fldCharType="begin"/>
    </w:r>
    <w:r w:rsidR="000C27C8">
      <w:rPr>
        <w:rStyle w:val="PageNumber"/>
      </w:rPr>
      <w:instrText xml:space="preserve">PAGE  </w:instrText>
    </w:r>
    <w:r>
      <w:rPr>
        <w:rStyle w:val="PageNumber"/>
        <w:rtl/>
      </w:rPr>
      <w:fldChar w:fldCharType="separate"/>
    </w:r>
    <w:r w:rsidR="00DA54F2">
      <w:rPr>
        <w:rStyle w:val="PageNumber"/>
        <w:noProof/>
        <w:rtl/>
      </w:rPr>
      <w:t>5</w:t>
    </w:r>
    <w:r>
      <w:rPr>
        <w:rStyle w:val="PageNumber"/>
        <w:rtl/>
      </w:rPr>
      <w:fldChar w:fldCharType="end"/>
    </w:r>
  </w:p>
  <w:p w:rsidR="000C27C8" w:rsidRDefault="000C27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93A" w:rsidRDefault="002C093A">
      <w:r>
        <w:separator/>
      </w:r>
    </w:p>
  </w:footnote>
  <w:footnote w:type="continuationSeparator" w:id="0">
    <w:p w:rsidR="002C093A" w:rsidRDefault="002C093A">
      <w:r>
        <w:continuationSeparator/>
      </w:r>
    </w:p>
  </w:footnote>
  <w:footnote w:id="1">
    <w:p w:rsidR="000C27C8" w:rsidRDefault="000C27C8" w:rsidP="00707D5D">
      <w:pPr>
        <w:pStyle w:val="FootnoteText"/>
        <w:jc w:val="right"/>
        <w:rPr>
          <w:rtl/>
        </w:rPr>
      </w:pPr>
      <w:r>
        <w:rPr>
          <w:rStyle w:val="FootnoteReference"/>
        </w:rPr>
        <w:footnoteRef/>
      </w:r>
      <w:r>
        <w:rPr>
          <w:rtl/>
        </w:rPr>
        <w:t xml:space="preserve"> </w:t>
      </w:r>
      <w:r>
        <w:rPr>
          <w:rFonts w:hint="cs"/>
          <w:rtl/>
        </w:rPr>
        <w:t xml:space="preserve">المقصود ما حصل عند احتلال أفغانستان بعد أحداث 11 سبتمبر المشهورة. </w:t>
      </w:r>
    </w:p>
  </w:footnote>
  <w:footnote w:id="2">
    <w:p w:rsidR="000C27C8" w:rsidRDefault="000C27C8" w:rsidP="00DC3330">
      <w:pPr>
        <w:pStyle w:val="FootnoteText"/>
        <w:bidi/>
        <w:rPr>
          <w:rFonts w:cs="Simplified Arabic"/>
          <w:sz w:val="24"/>
          <w:szCs w:val="24"/>
        </w:rPr>
      </w:pPr>
      <w:r>
        <w:rPr>
          <w:rStyle w:val="FootnoteReference"/>
          <w:rFonts w:cs="Simplified Arabic"/>
          <w:b/>
          <w:bCs/>
          <w:sz w:val="24"/>
          <w:szCs w:val="24"/>
        </w:rPr>
        <w:footnoteRef/>
      </w:r>
      <w:r>
        <w:rPr>
          <w:rStyle w:val="FootnoteReference"/>
          <w:rFonts w:cs="Simplified Arabic"/>
          <w:b/>
          <w:sz w:val="24"/>
          <w:szCs w:val="24"/>
        </w:rPr>
        <w:t>[1]</w:t>
      </w:r>
      <w:r>
        <w:rPr>
          <w:rFonts w:cs="Simplified Arabic" w:hint="cs"/>
          <w:sz w:val="24"/>
          <w:szCs w:val="24"/>
          <w:rtl/>
        </w:rPr>
        <w:t xml:space="preserve">. شرح العقيدة الطحاوية – الدار الإسلامي – عمان ،  ص </w:t>
      </w:r>
      <w:smartTag w:uri="urn:schemas-microsoft-com:office:cs:smarttags" w:element="NumConv6p0">
        <w:smartTagPr>
          <w:attr w:name="sch" w:val="1"/>
          <w:attr w:name="val" w:val="182"/>
        </w:smartTagPr>
        <w:r>
          <w:rPr>
            <w:rFonts w:cs="Simplified Arabic" w:hint="cs"/>
            <w:sz w:val="24"/>
            <w:szCs w:val="24"/>
            <w:rtl/>
          </w:rPr>
          <w:t>182</w:t>
        </w:r>
      </w:smartTag>
      <w:r>
        <w:rPr>
          <w:rFonts w:cs="Simplified Arabic" w:hint="cs"/>
          <w:sz w:val="24"/>
          <w:szCs w:val="24"/>
          <w:rtl/>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80694"/>
    <w:multiLevelType w:val="hybridMultilevel"/>
    <w:tmpl w:val="15BE825E"/>
    <w:lvl w:ilvl="0" w:tplc="DC2884B2">
      <w:start w:val="1"/>
      <w:numFmt w:val="decimal"/>
      <w:lvlText w:val="%1."/>
      <w:lvlJc w:val="left"/>
      <w:pPr>
        <w:tabs>
          <w:tab w:val="num" w:pos="720"/>
        </w:tabs>
        <w:ind w:left="720" w:hanging="360"/>
      </w:pPr>
      <w:rPr>
        <w:b/>
        <w:bCs/>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0473CF"/>
    <w:multiLevelType w:val="singleLevel"/>
    <w:tmpl w:val="507054D8"/>
    <w:lvl w:ilvl="0">
      <w:start w:val="1"/>
      <w:numFmt w:val="arabicAlpha"/>
      <w:lvlText w:val="%1."/>
      <w:lvlJc w:val="left"/>
      <w:pPr>
        <w:tabs>
          <w:tab w:val="num" w:pos="504"/>
        </w:tabs>
        <w:ind w:left="360" w:hanging="360"/>
      </w:pPr>
      <w:rPr>
        <w:sz w:val="36"/>
      </w:rPr>
    </w:lvl>
  </w:abstractNum>
  <w:abstractNum w:abstractNumId="2">
    <w:nsid w:val="04A13ABB"/>
    <w:multiLevelType w:val="hybridMultilevel"/>
    <w:tmpl w:val="63ECE9EC"/>
    <w:lvl w:ilvl="0" w:tplc="92DA54B0">
      <w:start w:val="1"/>
      <w:numFmt w:val="bullet"/>
      <w:lvlText w:val=""/>
      <w:lvlJc w:val="left"/>
      <w:pPr>
        <w:tabs>
          <w:tab w:val="num" w:pos="2604"/>
        </w:tabs>
        <w:ind w:left="2604" w:hanging="360"/>
      </w:pPr>
      <w:rPr>
        <w:rFonts w:ascii="Wingdings" w:hAnsi="Wingdings" w:hint="default"/>
        <w:sz w:val="36"/>
        <w:szCs w:val="36"/>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3">
    <w:nsid w:val="0633046E"/>
    <w:multiLevelType w:val="hybridMultilevel"/>
    <w:tmpl w:val="1F600876"/>
    <w:lvl w:ilvl="0" w:tplc="2F4CDFD0">
      <w:start w:val="1"/>
      <w:numFmt w:val="arabicAbjad"/>
      <w:lvlText w:val="%1-"/>
      <w:lvlJc w:val="center"/>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752035C"/>
    <w:multiLevelType w:val="hybridMultilevel"/>
    <w:tmpl w:val="04B4B708"/>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A2E4384"/>
    <w:multiLevelType w:val="hybridMultilevel"/>
    <w:tmpl w:val="DADA7AC4"/>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A5172FE"/>
    <w:multiLevelType w:val="hybridMultilevel"/>
    <w:tmpl w:val="ABBCBDB0"/>
    <w:lvl w:ilvl="0" w:tplc="2F4CDFD0">
      <w:start w:val="1"/>
      <w:numFmt w:val="arabicAbjad"/>
      <w:lvlText w:val="%1-"/>
      <w:lvlJc w:val="center"/>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E335F69"/>
    <w:multiLevelType w:val="hybridMultilevel"/>
    <w:tmpl w:val="07B4C23A"/>
    <w:lvl w:ilvl="0" w:tplc="CF0204F8">
      <w:start w:val="8"/>
      <w:numFmt w:val="arabicAlpha"/>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99681D"/>
    <w:multiLevelType w:val="hybridMultilevel"/>
    <w:tmpl w:val="90C2D3E6"/>
    <w:lvl w:ilvl="0" w:tplc="CAB2926E">
      <w:start w:val="1"/>
      <w:numFmt w:val="arabicAlpha"/>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83F5982"/>
    <w:multiLevelType w:val="hybridMultilevel"/>
    <w:tmpl w:val="828828B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ADD4153"/>
    <w:multiLevelType w:val="hybridMultilevel"/>
    <w:tmpl w:val="A454A882"/>
    <w:lvl w:ilvl="0" w:tplc="08090005">
      <w:start w:val="1"/>
      <w:numFmt w:val="bullet"/>
      <w:lvlText w:val=""/>
      <w:lvlJc w:val="left"/>
      <w:pPr>
        <w:tabs>
          <w:tab w:val="num" w:pos="3600"/>
        </w:tabs>
        <w:ind w:left="3600" w:hanging="360"/>
      </w:pPr>
      <w:rPr>
        <w:rFonts w:ascii="Wingdings" w:hAnsi="Wingdings" w:hint="default"/>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5040"/>
        </w:tabs>
        <w:ind w:left="5040" w:hanging="360"/>
      </w:pPr>
      <w:rPr>
        <w:rFonts w:ascii="Wingdings" w:hAnsi="Wingdings" w:hint="default"/>
      </w:rPr>
    </w:lvl>
    <w:lvl w:ilvl="3" w:tplc="08090001" w:tentative="1">
      <w:start w:val="1"/>
      <w:numFmt w:val="bullet"/>
      <w:lvlText w:val=""/>
      <w:lvlJc w:val="left"/>
      <w:pPr>
        <w:tabs>
          <w:tab w:val="num" w:pos="5760"/>
        </w:tabs>
        <w:ind w:left="5760" w:hanging="360"/>
      </w:pPr>
      <w:rPr>
        <w:rFonts w:ascii="Symbol" w:hAnsi="Symbol" w:hint="default"/>
      </w:rPr>
    </w:lvl>
    <w:lvl w:ilvl="4" w:tplc="08090003" w:tentative="1">
      <w:start w:val="1"/>
      <w:numFmt w:val="bullet"/>
      <w:lvlText w:val="o"/>
      <w:lvlJc w:val="left"/>
      <w:pPr>
        <w:tabs>
          <w:tab w:val="num" w:pos="6480"/>
        </w:tabs>
        <w:ind w:left="6480" w:hanging="360"/>
      </w:pPr>
      <w:rPr>
        <w:rFonts w:ascii="Courier New" w:hAnsi="Courier New" w:cs="Courier New" w:hint="default"/>
      </w:rPr>
    </w:lvl>
    <w:lvl w:ilvl="5" w:tplc="08090005" w:tentative="1">
      <w:start w:val="1"/>
      <w:numFmt w:val="bullet"/>
      <w:lvlText w:val=""/>
      <w:lvlJc w:val="left"/>
      <w:pPr>
        <w:tabs>
          <w:tab w:val="num" w:pos="7200"/>
        </w:tabs>
        <w:ind w:left="7200" w:hanging="360"/>
      </w:pPr>
      <w:rPr>
        <w:rFonts w:ascii="Wingdings" w:hAnsi="Wingdings" w:hint="default"/>
      </w:rPr>
    </w:lvl>
    <w:lvl w:ilvl="6" w:tplc="08090001" w:tentative="1">
      <w:start w:val="1"/>
      <w:numFmt w:val="bullet"/>
      <w:lvlText w:val=""/>
      <w:lvlJc w:val="left"/>
      <w:pPr>
        <w:tabs>
          <w:tab w:val="num" w:pos="7920"/>
        </w:tabs>
        <w:ind w:left="7920" w:hanging="360"/>
      </w:pPr>
      <w:rPr>
        <w:rFonts w:ascii="Symbol" w:hAnsi="Symbol" w:hint="default"/>
      </w:rPr>
    </w:lvl>
    <w:lvl w:ilvl="7" w:tplc="08090003" w:tentative="1">
      <w:start w:val="1"/>
      <w:numFmt w:val="bullet"/>
      <w:lvlText w:val="o"/>
      <w:lvlJc w:val="left"/>
      <w:pPr>
        <w:tabs>
          <w:tab w:val="num" w:pos="8640"/>
        </w:tabs>
        <w:ind w:left="8640" w:hanging="360"/>
      </w:pPr>
      <w:rPr>
        <w:rFonts w:ascii="Courier New" w:hAnsi="Courier New" w:cs="Courier New" w:hint="default"/>
      </w:rPr>
    </w:lvl>
    <w:lvl w:ilvl="8" w:tplc="08090005" w:tentative="1">
      <w:start w:val="1"/>
      <w:numFmt w:val="bullet"/>
      <w:lvlText w:val=""/>
      <w:lvlJc w:val="left"/>
      <w:pPr>
        <w:tabs>
          <w:tab w:val="num" w:pos="9360"/>
        </w:tabs>
        <w:ind w:left="9360" w:hanging="360"/>
      </w:pPr>
      <w:rPr>
        <w:rFonts w:ascii="Wingdings" w:hAnsi="Wingdings" w:hint="default"/>
      </w:rPr>
    </w:lvl>
  </w:abstractNum>
  <w:abstractNum w:abstractNumId="11">
    <w:nsid w:val="1B1A7618"/>
    <w:multiLevelType w:val="hybridMultilevel"/>
    <w:tmpl w:val="B1405C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3077D3D"/>
    <w:multiLevelType w:val="hybridMultilevel"/>
    <w:tmpl w:val="FFD0707C"/>
    <w:lvl w:ilvl="0" w:tplc="BD223996">
      <w:start w:val="1"/>
      <w:numFmt w:val="arabicAbjad"/>
      <w:lvlText w:val="%1-"/>
      <w:lvlJc w:val="center"/>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C1C5C9B"/>
    <w:multiLevelType w:val="hybridMultilevel"/>
    <w:tmpl w:val="731EEB2A"/>
    <w:lvl w:ilvl="0" w:tplc="0409000F">
      <w:start w:val="1"/>
      <w:numFmt w:val="decimal"/>
      <w:lvlText w:val="%1."/>
      <w:lvlJc w:val="left"/>
      <w:pPr>
        <w:tabs>
          <w:tab w:val="num" w:pos="746"/>
        </w:tabs>
        <w:ind w:left="746" w:hanging="360"/>
      </w:pPr>
    </w:lvl>
    <w:lvl w:ilvl="1" w:tplc="BD223996">
      <w:start w:val="1"/>
      <w:numFmt w:val="arabicAbjad"/>
      <w:lvlText w:val="%2-"/>
      <w:lvlJc w:val="center"/>
      <w:pPr>
        <w:tabs>
          <w:tab w:val="num" w:pos="1466"/>
        </w:tabs>
        <w:ind w:left="1466"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18F6BE1"/>
    <w:multiLevelType w:val="hybridMultilevel"/>
    <w:tmpl w:val="EC283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95F335D"/>
    <w:multiLevelType w:val="hybridMultilevel"/>
    <w:tmpl w:val="42A2B50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A2B3FEC"/>
    <w:multiLevelType w:val="multilevel"/>
    <w:tmpl w:val="0108C78C"/>
    <w:lvl w:ilvl="0">
      <w:start w:val="1"/>
      <w:numFmt w:val="bullet"/>
      <w:lvlText w:val=""/>
      <w:lvlJc w:val="left"/>
      <w:pPr>
        <w:tabs>
          <w:tab w:val="num" w:pos="2604"/>
        </w:tabs>
        <w:ind w:left="2604" w:hanging="360"/>
      </w:pPr>
      <w:rPr>
        <w:rFonts w:ascii="Wingdings" w:hAnsi="Wingdings" w:hint="default"/>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C122BF4"/>
    <w:multiLevelType w:val="hybridMultilevel"/>
    <w:tmpl w:val="C09A4FB6"/>
    <w:lvl w:ilvl="0" w:tplc="B350BB04">
      <w:start w:val="1"/>
      <w:numFmt w:val="decimal"/>
      <w:lvlText w:val="%1."/>
      <w:lvlJc w:val="left"/>
      <w:pPr>
        <w:tabs>
          <w:tab w:val="num" w:pos="720"/>
        </w:tabs>
        <w:ind w:left="720" w:hanging="360"/>
      </w:pPr>
      <w:rPr>
        <w:b w:val="0"/>
        <w:bCs w:val="0"/>
      </w:rPr>
    </w:lvl>
    <w:lvl w:ilvl="1" w:tplc="04090001">
      <w:start w:val="1"/>
      <w:numFmt w:val="bullet"/>
      <w:lvlText w:val=""/>
      <w:lvlJc w:val="left"/>
      <w:pPr>
        <w:tabs>
          <w:tab w:val="num" w:pos="1440"/>
        </w:tabs>
        <w:ind w:left="1440" w:hanging="360"/>
      </w:pPr>
      <w:rPr>
        <w:rFonts w:ascii="Symbol" w:hAnsi="Symbol" w:hint="default"/>
        <w:b w:val="0"/>
        <w:bCs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EF337A5"/>
    <w:multiLevelType w:val="hybridMultilevel"/>
    <w:tmpl w:val="C2B645FC"/>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FA84414"/>
    <w:multiLevelType w:val="hybridMultilevel"/>
    <w:tmpl w:val="E52E942A"/>
    <w:lvl w:ilvl="0" w:tplc="B350BB04">
      <w:start w:val="1"/>
      <w:numFmt w:val="decimal"/>
      <w:lvlText w:val="%1."/>
      <w:lvlJc w:val="left"/>
      <w:pPr>
        <w:tabs>
          <w:tab w:val="num" w:pos="720"/>
        </w:tabs>
        <w:ind w:left="720" w:hanging="360"/>
      </w:pPr>
      <w:rPr>
        <w:b w:val="0"/>
        <w:bCs w:val="0"/>
      </w:rPr>
    </w:lvl>
    <w:lvl w:ilvl="1" w:tplc="FF621938">
      <w:start w:val="2"/>
      <w:numFmt w:val="arabicAlpha"/>
      <w:lvlText w:val="%2."/>
      <w:lvlJc w:val="left"/>
      <w:pPr>
        <w:tabs>
          <w:tab w:val="num" w:pos="1545"/>
        </w:tabs>
        <w:ind w:left="1545" w:hanging="360"/>
      </w:pPr>
      <w:rPr>
        <w:b w:val="0"/>
        <w:bCs w:val="0"/>
      </w:rPr>
    </w:lvl>
    <w:lvl w:ilvl="2" w:tplc="0409001B">
      <w:start w:val="1"/>
      <w:numFmt w:val="lowerRoman"/>
      <w:lvlText w:val="%3."/>
      <w:lvlJc w:val="right"/>
      <w:pPr>
        <w:tabs>
          <w:tab w:val="num" w:pos="2265"/>
        </w:tabs>
        <w:ind w:left="2265" w:hanging="180"/>
      </w:pPr>
    </w:lvl>
    <w:lvl w:ilvl="3" w:tplc="0409000F">
      <w:start w:val="1"/>
      <w:numFmt w:val="decimal"/>
      <w:lvlText w:val="%4."/>
      <w:lvlJc w:val="left"/>
      <w:pPr>
        <w:tabs>
          <w:tab w:val="num" w:pos="2985"/>
        </w:tabs>
        <w:ind w:left="2985"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FD055C0"/>
    <w:multiLevelType w:val="hybridMultilevel"/>
    <w:tmpl w:val="0108C78C"/>
    <w:lvl w:ilvl="0" w:tplc="92DA54B0">
      <w:start w:val="1"/>
      <w:numFmt w:val="bullet"/>
      <w:lvlText w:val=""/>
      <w:lvlJc w:val="left"/>
      <w:pPr>
        <w:tabs>
          <w:tab w:val="num" w:pos="2604"/>
        </w:tabs>
        <w:ind w:left="2604" w:hanging="360"/>
      </w:pPr>
      <w:rPr>
        <w:rFonts w:ascii="Wingdings" w:hAnsi="Wingdings" w:hint="default"/>
        <w:sz w:val="36"/>
        <w:szCs w:val="3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03F6E3F"/>
    <w:multiLevelType w:val="hybridMultilevel"/>
    <w:tmpl w:val="59162FA2"/>
    <w:lvl w:ilvl="0" w:tplc="2F4CDFD0">
      <w:start w:val="1"/>
      <w:numFmt w:val="arabicAbjad"/>
      <w:lvlText w:val="%1-"/>
      <w:lvlJc w:val="center"/>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32D6943"/>
    <w:multiLevelType w:val="hybridMultilevel"/>
    <w:tmpl w:val="060AE8DA"/>
    <w:lvl w:ilvl="0" w:tplc="8A9AD736">
      <w:start w:val="1"/>
      <w:numFmt w:val="arabicAbjad"/>
      <w:lvlText w:val="%1-"/>
      <w:lvlJc w:val="center"/>
      <w:pPr>
        <w:tabs>
          <w:tab w:val="num" w:pos="540"/>
        </w:tabs>
        <w:ind w:left="540" w:hanging="360"/>
      </w:pPr>
      <w:rPr>
        <w:b/>
        <w:bCs/>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5C42EE0"/>
    <w:multiLevelType w:val="hybridMultilevel"/>
    <w:tmpl w:val="E7DA46F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64E5357"/>
    <w:multiLevelType w:val="hybridMultilevel"/>
    <w:tmpl w:val="61A21CEA"/>
    <w:lvl w:ilvl="0" w:tplc="8CD68B84">
      <w:start w:val="1"/>
      <w:numFmt w:val="decimal"/>
      <w:lvlText w:val="%1."/>
      <w:lvlJc w:val="center"/>
      <w:pPr>
        <w:tabs>
          <w:tab w:val="num" w:pos="648"/>
        </w:tabs>
        <w:ind w:left="360" w:hanging="72"/>
      </w:pPr>
      <w:rPr>
        <w:b w:val="0"/>
        <w:bCs w:val="0"/>
        <w:sz w:val="44"/>
        <w:szCs w:val="4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8732471"/>
    <w:multiLevelType w:val="singleLevel"/>
    <w:tmpl w:val="7C3C6C38"/>
    <w:lvl w:ilvl="0">
      <w:start w:val="1"/>
      <w:numFmt w:val="decimal"/>
      <w:lvlText w:val="%1."/>
      <w:lvlJc w:val="center"/>
      <w:pPr>
        <w:tabs>
          <w:tab w:val="num" w:pos="648"/>
        </w:tabs>
        <w:ind w:left="360" w:hanging="72"/>
      </w:pPr>
      <w:rPr>
        <w:b w:val="0"/>
        <w:bCs w:val="0"/>
        <w:sz w:val="44"/>
        <w:szCs w:val="44"/>
      </w:rPr>
    </w:lvl>
  </w:abstractNum>
  <w:abstractNum w:abstractNumId="26">
    <w:nsid w:val="4B85697D"/>
    <w:multiLevelType w:val="singleLevel"/>
    <w:tmpl w:val="02B4052E"/>
    <w:lvl w:ilvl="0">
      <w:start w:val="1"/>
      <w:numFmt w:val="decimal"/>
      <w:lvlText w:val="%1."/>
      <w:lvlJc w:val="center"/>
      <w:pPr>
        <w:tabs>
          <w:tab w:val="num" w:pos="648"/>
        </w:tabs>
        <w:ind w:left="360" w:hanging="72"/>
      </w:pPr>
      <w:rPr>
        <w:b w:val="0"/>
        <w:bCs w:val="0"/>
        <w:sz w:val="44"/>
        <w:szCs w:val="44"/>
      </w:rPr>
    </w:lvl>
  </w:abstractNum>
  <w:abstractNum w:abstractNumId="27">
    <w:nsid w:val="4EAA0C2D"/>
    <w:multiLevelType w:val="hybridMultilevel"/>
    <w:tmpl w:val="954AB7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80105E"/>
    <w:multiLevelType w:val="multilevel"/>
    <w:tmpl w:val="0108C78C"/>
    <w:lvl w:ilvl="0">
      <w:start w:val="1"/>
      <w:numFmt w:val="bullet"/>
      <w:lvlText w:val=""/>
      <w:lvlJc w:val="left"/>
      <w:pPr>
        <w:tabs>
          <w:tab w:val="num" w:pos="2604"/>
        </w:tabs>
        <w:ind w:left="2604" w:hanging="360"/>
      </w:pPr>
      <w:rPr>
        <w:rFonts w:ascii="Wingdings" w:hAnsi="Wingdings" w:hint="default"/>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0B56BE2"/>
    <w:multiLevelType w:val="hybridMultilevel"/>
    <w:tmpl w:val="FD683D0E"/>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0DE1E45"/>
    <w:multiLevelType w:val="singleLevel"/>
    <w:tmpl w:val="71843A24"/>
    <w:lvl w:ilvl="0">
      <w:start w:val="1"/>
      <w:numFmt w:val="decimal"/>
      <w:lvlText w:val="%1."/>
      <w:lvlJc w:val="center"/>
      <w:pPr>
        <w:tabs>
          <w:tab w:val="num" w:pos="648"/>
        </w:tabs>
        <w:ind w:left="360" w:hanging="72"/>
      </w:pPr>
      <w:rPr>
        <w:b w:val="0"/>
        <w:bCs w:val="0"/>
        <w:sz w:val="44"/>
        <w:szCs w:val="44"/>
      </w:rPr>
    </w:lvl>
  </w:abstractNum>
  <w:abstractNum w:abstractNumId="31">
    <w:nsid w:val="52C80087"/>
    <w:multiLevelType w:val="hybridMultilevel"/>
    <w:tmpl w:val="164823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3CA3547"/>
    <w:multiLevelType w:val="hybridMultilevel"/>
    <w:tmpl w:val="5B88D7A8"/>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5DE787A"/>
    <w:multiLevelType w:val="hybridMultilevel"/>
    <w:tmpl w:val="6D84E9D0"/>
    <w:lvl w:ilvl="0" w:tplc="04090005">
      <w:start w:val="1"/>
      <w:numFmt w:val="bullet"/>
      <w:lvlText w:val=""/>
      <w:lvlJc w:val="left"/>
      <w:pPr>
        <w:tabs>
          <w:tab w:val="num" w:pos="825"/>
        </w:tabs>
        <w:ind w:left="825" w:hanging="360"/>
      </w:pPr>
      <w:rPr>
        <w:rFonts w:ascii="Wingdings" w:hAnsi="Wingdings" w:hint="default"/>
      </w:rPr>
    </w:lvl>
    <w:lvl w:ilvl="1" w:tplc="04090003" w:tentative="1">
      <w:start w:val="1"/>
      <w:numFmt w:val="bullet"/>
      <w:lvlText w:val="o"/>
      <w:lvlJc w:val="left"/>
      <w:pPr>
        <w:tabs>
          <w:tab w:val="num" w:pos="1545"/>
        </w:tabs>
        <w:ind w:left="1545" w:hanging="360"/>
      </w:pPr>
      <w:rPr>
        <w:rFonts w:ascii="Courier New" w:hAnsi="Courier New" w:cs="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cs="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cs="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34">
    <w:nsid w:val="567475FF"/>
    <w:multiLevelType w:val="hybridMultilevel"/>
    <w:tmpl w:val="EC5AD8DC"/>
    <w:lvl w:ilvl="0" w:tplc="0409000F">
      <w:start w:val="1"/>
      <w:numFmt w:val="decimal"/>
      <w:lvlText w:val="%1."/>
      <w:lvlJc w:val="left"/>
      <w:pPr>
        <w:tabs>
          <w:tab w:val="num" w:pos="900"/>
        </w:tabs>
        <w:ind w:left="900" w:hanging="360"/>
      </w:pPr>
    </w:lvl>
    <w:lvl w:ilvl="1" w:tplc="04090019">
      <w:start w:val="1"/>
      <w:numFmt w:val="decimal"/>
      <w:lvlText w:val="%2."/>
      <w:lvlJc w:val="left"/>
      <w:pPr>
        <w:tabs>
          <w:tab w:val="num" w:pos="1620"/>
        </w:tabs>
        <w:ind w:left="1620" w:hanging="360"/>
      </w:pPr>
    </w:lvl>
    <w:lvl w:ilvl="2" w:tplc="0409001B">
      <w:start w:val="1"/>
      <w:numFmt w:val="decimal"/>
      <w:lvlText w:val="%3."/>
      <w:lvlJc w:val="left"/>
      <w:pPr>
        <w:tabs>
          <w:tab w:val="num" w:pos="2340"/>
        </w:tabs>
        <w:ind w:left="2340" w:hanging="360"/>
      </w:pPr>
    </w:lvl>
    <w:lvl w:ilvl="3" w:tplc="0409000F">
      <w:start w:val="1"/>
      <w:numFmt w:val="decimal"/>
      <w:lvlText w:val="%4."/>
      <w:lvlJc w:val="left"/>
      <w:pPr>
        <w:tabs>
          <w:tab w:val="num" w:pos="3060"/>
        </w:tabs>
        <w:ind w:left="3060" w:hanging="360"/>
      </w:pPr>
    </w:lvl>
    <w:lvl w:ilvl="4" w:tplc="04090019">
      <w:start w:val="1"/>
      <w:numFmt w:val="decimal"/>
      <w:lvlText w:val="%5."/>
      <w:lvlJc w:val="left"/>
      <w:pPr>
        <w:tabs>
          <w:tab w:val="num" w:pos="3780"/>
        </w:tabs>
        <w:ind w:left="3780" w:hanging="360"/>
      </w:pPr>
    </w:lvl>
    <w:lvl w:ilvl="5" w:tplc="0409001B">
      <w:start w:val="1"/>
      <w:numFmt w:val="decimal"/>
      <w:lvlText w:val="%6."/>
      <w:lvlJc w:val="left"/>
      <w:pPr>
        <w:tabs>
          <w:tab w:val="num" w:pos="4500"/>
        </w:tabs>
        <w:ind w:left="4500" w:hanging="360"/>
      </w:pPr>
    </w:lvl>
    <w:lvl w:ilvl="6" w:tplc="0409000F">
      <w:start w:val="1"/>
      <w:numFmt w:val="decimal"/>
      <w:lvlText w:val="%7."/>
      <w:lvlJc w:val="left"/>
      <w:pPr>
        <w:tabs>
          <w:tab w:val="num" w:pos="5220"/>
        </w:tabs>
        <w:ind w:left="5220" w:hanging="360"/>
      </w:pPr>
    </w:lvl>
    <w:lvl w:ilvl="7" w:tplc="04090019">
      <w:start w:val="1"/>
      <w:numFmt w:val="decimal"/>
      <w:lvlText w:val="%8."/>
      <w:lvlJc w:val="left"/>
      <w:pPr>
        <w:tabs>
          <w:tab w:val="num" w:pos="5940"/>
        </w:tabs>
        <w:ind w:left="5940" w:hanging="360"/>
      </w:pPr>
    </w:lvl>
    <w:lvl w:ilvl="8" w:tplc="0409001B">
      <w:start w:val="1"/>
      <w:numFmt w:val="decimal"/>
      <w:lvlText w:val="%9."/>
      <w:lvlJc w:val="left"/>
      <w:pPr>
        <w:tabs>
          <w:tab w:val="num" w:pos="6660"/>
        </w:tabs>
        <w:ind w:left="6660" w:hanging="360"/>
      </w:pPr>
    </w:lvl>
  </w:abstractNum>
  <w:abstractNum w:abstractNumId="35">
    <w:nsid w:val="5DE72EAE"/>
    <w:multiLevelType w:val="singleLevel"/>
    <w:tmpl w:val="04AC86B6"/>
    <w:lvl w:ilvl="0">
      <w:start w:val="1"/>
      <w:numFmt w:val="decimal"/>
      <w:lvlText w:val="%1."/>
      <w:lvlJc w:val="center"/>
      <w:pPr>
        <w:tabs>
          <w:tab w:val="num" w:pos="648"/>
        </w:tabs>
        <w:ind w:left="360" w:hanging="72"/>
      </w:pPr>
      <w:rPr>
        <w:b w:val="0"/>
        <w:bCs w:val="0"/>
        <w:sz w:val="44"/>
        <w:szCs w:val="44"/>
      </w:rPr>
    </w:lvl>
  </w:abstractNum>
  <w:abstractNum w:abstractNumId="36">
    <w:nsid w:val="60155754"/>
    <w:multiLevelType w:val="hybridMultilevel"/>
    <w:tmpl w:val="100E59B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60F31372"/>
    <w:multiLevelType w:val="hybridMultilevel"/>
    <w:tmpl w:val="F7DC77D2"/>
    <w:lvl w:ilvl="0" w:tplc="04090001">
      <w:start w:val="1"/>
      <w:numFmt w:val="bullet"/>
      <w:lvlText w:val=""/>
      <w:lvlJc w:val="left"/>
      <w:pPr>
        <w:tabs>
          <w:tab w:val="num" w:pos="566"/>
        </w:tabs>
        <w:ind w:left="56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640E2D1E"/>
    <w:multiLevelType w:val="hybridMultilevel"/>
    <w:tmpl w:val="A1EA1DEE"/>
    <w:lvl w:ilvl="0" w:tplc="A684838E">
      <w:start w:val="1"/>
      <w:numFmt w:val="arabicAlpha"/>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57A3DD8"/>
    <w:multiLevelType w:val="hybridMultilevel"/>
    <w:tmpl w:val="84EA9D94"/>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6AEE680D"/>
    <w:multiLevelType w:val="hybridMultilevel"/>
    <w:tmpl w:val="5B344E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94115C2"/>
    <w:multiLevelType w:val="hybridMultilevel"/>
    <w:tmpl w:val="D8CC90BA"/>
    <w:lvl w:ilvl="0" w:tplc="2F4CDFD0">
      <w:start w:val="1"/>
      <w:numFmt w:val="arabicAbjad"/>
      <w:lvlText w:val="%1-"/>
      <w:lvlJc w:val="center"/>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B221BE4"/>
    <w:multiLevelType w:val="hybridMultilevel"/>
    <w:tmpl w:val="D7B276C4"/>
    <w:lvl w:ilvl="0" w:tplc="A08A3492">
      <w:start w:val="5"/>
      <w:numFmt w:val="arabicAlpha"/>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32"/>
  </w:num>
  <w:num w:numId="5">
    <w:abstractNumId w:val="18"/>
  </w:num>
  <w:num w:numId="6">
    <w:abstractNumId w:val="29"/>
  </w:num>
  <w:num w:numId="7">
    <w:abstractNumId w:val="4"/>
  </w:num>
  <w:num w:numId="8">
    <w:abstractNumId w:val="5"/>
  </w:num>
  <w:num w:numId="9">
    <w:abstractNumId w:val="14"/>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42"/>
  </w:num>
  <w:num w:numId="13">
    <w:abstractNumId w:val="7"/>
  </w:num>
  <w:num w:numId="14">
    <w:abstractNumId w:val="0"/>
  </w:num>
  <w:num w:numId="15">
    <w:abstractNumId w:val="40"/>
  </w:num>
  <w:num w:numId="16">
    <w:abstractNumId w:val="15"/>
  </w:num>
  <w:num w:numId="17">
    <w:abstractNumId w:val="1"/>
    <w:lvlOverride w:ilvl="0">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num>
  <w:num w:numId="34">
    <w:abstractNumId w:val="30"/>
    <w:lvlOverride w:ilvl="0">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num>
  <w:num w:numId="37">
    <w:abstractNumId w:val="25"/>
    <w:lvlOverride w:ilvl="0">
      <w:startOverride w:val="1"/>
    </w:lvlOverride>
  </w:num>
  <w:num w:numId="38">
    <w:abstractNumId w:val="27"/>
  </w:num>
  <w:num w:numId="39">
    <w:abstractNumId w:val="33"/>
  </w:num>
  <w:num w:numId="40">
    <w:abstractNumId w:val="17"/>
  </w:num>
  <w:num w:numId="41">
    <w:abstractNumId w:val="3"/>
  </w:num>
  <w:num w:numId="42">
    <w:abstractNumId w:val="2"/>
  </w:num>
  <w:num w:numId="43">
    <w:abstractNumId w:val="20"/>
  </w:num>
  <w:num w:numId="44">
    <w:abstractNumId w:val="10"/>
  </w:num>
  <w:num w:numId="45">
    <w:abstractNumId w:val="16"/>
  </w:num>
  <w:num w:numId="4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characterSpacingControl w:val="doNotCompress"/>
  <w:footnotePr>
    <w:footnote w:id="-1"/>
    <w:footnote w:id="0"/>
  </w:footnotePr>
  <w:endnotePr>
    <w:endnote w:id="-1"/>
    <w:endnote w:id="0"/>
  </w:endnotePr>
  <w:compat/>
  <w:rsids>
    <w:rsidRoot w:val="0048059F"/>
    <w:rsid w:val="00000022"/>
    <w:rsid w:val="000009DB"/>
    <w:rsid w:val="000014DB"/>
    <w:rsid w:val="00001CE5"/>
    <w:rsid w:val="00001E36"/>
    <w:rsid w:val="00003B93"/>
    <w:rsid w:val="00005DF5"/>
    <w:rsid w:val="00006154"/>
    <w:rsid w:val="0000621E"/>
    <w:rsid w:val="00007A70"/>
    <w:rsid w:val="000105B1"/>
    <w:rsid w:val="00012875"/>
    <w:rsid w:val="0001356E"/>
    <w:rsid w:val="00013CF7"/>
    <w:rsid w:val="000167C6"/>
    <w:rsid w:val="00021A63"/>
    <w:rsid w:val="00021ACD"/>
    <w:rsid w:val="000252EC"/>
    <w:rsid w:val="00027E92"/>
    <w:rsid w:val="00030EC4"/>
    <w:rsid w:val="00032EEC"/>
    <w:rsid w:val="00033C30"/>
    <w:rsid w:val="00034C6C"/>
    <w:rsid w:val="000350AC"/>
    <w:rsid w:val="0003528B"/>
    <w:rsid w:val="00035FBF"/>
    <w:rsid w:val="00041757"/>
    <w:rsid w:val="00041CDB"/>
    <w:rsid w:val="000437B4"/>
    <w:rsid w:val="000443FF"/>
    <w:rsid w:val="00044AE6"/>
    <w:rsid w:val="000459A0"/>
    <w:rsid w:val="00047ACC"/>
    <w:rsid w:val="00051841"/>
    <w:rsid w:val="00051B7C"/>
    <w:rsid w:val="00051D8C"/>
    <w:rsid w:val="00053F3C"/>
    <w:rsid w:val="00054867"/>
    <w:rsid w:val="000559DE"/>
    <w:rsid w:val="000608E6"/>
    <w:rsid w:val="0006210A"/>
    <w:rsid w:val="00064DCB"/>
    <w:rsid w:val="000666C5"/>
    <w:rsid w:val="00067C2D"/>
    <w:rsid w:val="00070099"/>
    <w:rsid w:val="00071376"/>
    <w:rsid w:val="000721A7"/>
    <w:rsid w:val="00072B79"/>
    <w:rsid w:val="00072CF3"/>
    <w:rsid w:val="0007377E"/>
    <w:rsid w:val="00074D56"/>
    <w:rsid w:val="00076C5A"/>
    <w:rsid w:val="00077540"/>
    <w:rsid w:val="00077D32"/>
    <w:rsid w:val="00081DA2"/>
    <w:rsid w:val="00082712"/>
    <w:rsid w:val="00083B64"/>
    <w:rsid w:val="00086E76"/>
    <w:rsid w:val="000872B5"/>
    <w:rsid w:val="000901A5"/>
    <w:rsid w:val="00090FD8"/>
    <w:rsid w:val="000910BE"/>
    <w:rsid w:val="00092203"/>
    <w:rsid w:val="000924F6"/>
    <w:rsid w:val="000950EC"/>
    <w:rsid w:val="0009670E"/>
    <w:rsid w:val="00096761"/>
    <w:rsid w:val="00096FB7"/>
    <w:rsid w:val="00097A74"/>
    <w:rsid w:val="000A2A6D"/>
    <w:rsid w:val="000A31D5"/>
    <w:rsid w:val="000A54B6"/>
    <w:rsid w:val="000A5E4A"/>
    <w:rsid w:val="000A6196"/>
    <w:rsid w:val="000B03F8"/>
    <w:rsid w:val="000B1507"/>
    <w:rsid w:val="000B2412"/>
    <w:rsid w:val="000B4045"/>
    <w:rsid w:val="000B76C9"/>
    <w:rsid w:val="000C006C"/>
    <w:rsid w:val="000C050E"/>
    <w:rsid w:val="000C1155"/>
    <w:rsid w:val="000C27C8"/>
    <w:rsid w:val="000C2C69"/>
    <w:rsid w:val="000C42BA"/>
    <w:rsid w:val="000C4F06"/>
    <w:rsid w:val="000C5803"/>
    <w:rsid w:val="000C5872"/>
    <w:rsid w:val="000C5D8A"/>
    <w:rsid w:val="000C63EA"/>
    <w:rsid w:val="000C7CCF"/>
    <w:rsid w:val="000C7EEC"/>
    <w:rsid w:val="000D0462"/>
    <w:rsid w:val="000D0AC2"/>
    <w:rsid w:val="000D1C14"/>
    <w:rsid w:val="000D2F93"/>
    <w:rsid w:val="000D3225"/>
    <w:rsid w:val="000D35F8"/>
    <w:rsid w:val="000D386B"/>
    <w:rsid w:val="000D4D99"/>
    <w:rsid w:val="000D58CC"/>
    <w:rsid w:val="000D5F15"/>
    <w:rsid w:val="000E0793"/>
    <w:rsid w:val="000E1A09"/>
    <w:rsid w:val="000E1E12"/>
    <w:rsid w:val="000E29A7"/>
    <w:rsid w:val="000E2E4E"/>
    <w:rsid w:val="000E3956"/>
    <w:rsid w:val="000E4955"/>
    <w:rsid w:val="000E4A2D"/>
    <w:rsid w:val="000E6769"/>
    <w:rsid w:val="000E6930"/>
    <w:rsid w:val="000E70A8"/>
    <w:rsid w:val="000E7ABC"/>
    <w:rsid w:val="000F154C"/>
    <w:rsid w:val="000F207A"/>
    <w:rsid w:val="000F2A33"/>
    <w:rsid w:val="000F37BC"/>
    <w:rsid w:val="000F3E89"/>
    <w:rsid w:val="000F431F"/>
    <w:rsid w:val="000F478E"/>
    <w:rsid w:val="000F4B39"/>
    <w:rsid w:val="000F4BF1"/>
    <w:rsid w:val="000F5B3A"/>
    <w:rsid w:val="000F7980"/>
    <w:rsid w:val="0010006F"/>
    <w:rsid w:val="001009A0"/>
    <w:rsid w:val="00101D07"/>
    <w:rsid w:val="00102014"/>
    <w:rsid w:val="001020BA"/>
    <w:rsid w:val="001021F4"/>
    <w:rsid w:val="0010267E"/>
    <w:rsid w:val="00104D71"/>
    <w:rsid w:val="0010634D"/>
    <w:rsid w:val="00106C61"/>
    <w:rsid w:val="001071D7"/>
    <w:rsid w:val="00107C41"/>
    <w:rsid w:val="00107C7D"/>
    <w:rsid w:val="001108D0"/>
    <w:rsid w:val="001115CB"/>
    <w:rsid w:val="00111A5E"/>
    <w:rsid w:val="00112CA7"/>
    <w:rsid w:val="00113310"/>
    <w:rsid w:val="001134AB"/>
    <w:rsid w:val="00113A5B"/>
    <w:rsid w:val="00115B40"/>
    <w:rsid w:val="00117B88"/>
    <w:rsid w:val="00117D5D"/>
    <w:rsid w:val="001204CB"/>
    <w:rsid w:val="0012238A"/>
    <w:rsid w:val="00122BE8"/>
    <w:rsid w:val="001303AB"/>
    <w:rsid w:val="00131F7A"/>
    <w:rsid w:val="00132822"/>
    <w:rsid w:val="00132D2A"/>
    <w:rsid w:val="00132E52"/>
    <w:rsid w:val="00133032"/>
    <w:rsid w:val="00133598"/>
    <w:rsid w:val="00134F68"/>
    <w:rsid w:val="001365EC"/>
    <w:rsid w:val="00136A6A"/>
    <w:rsid w:val="0013775C"/>
    <w:rsid w:val="00140341"/>
    <w:rsid w:val="0014130C"/>
    <w:rsid w:val="00141A34"/>
    <w:rsid w:val="00142015"/>
    <w:rsid w:val="00143E17"/>
    <w:rsid w:val="00144CC1"/>
    <w:rsid w:val="001457BA"/>
    <w:rsid w:val="001461B4"/>
    <w:rsid w:val="00146442"/>
    <w:rsid w:val="00146A5E"/>
    <w:rsid w:val="00147649"/>
    <w:rsid w:val="0015148A"/>
    <w:rsid w:val="00151AFB"/>
    <w:rsid w:val="00151D11"/>
    <w:rsid w:val="00152989"/>
    <w:rsid w:val="00152AE2"/>
    <w:rsid w:val="00155422"/>
    <w:rsid w:val="001563C1"/>
    <w:rsid w:val="0015682D"/>
    <w:rsid w:val="001569E7"/>
    <w:rsid w:val="00160AEA"/>
    <w:rsid w:val="00161890"/>
    <w:rsid w:val="00161D75"/>
    <w:rsid w:val="00162E30"/>
    <w:rsid w:val="0016302D"/>
    <w:rsid w:val="00164A7E"/>
    <w:rsid w:val="0016620C"/>
    <w:rsid w:val="0016689D"/>
    <w:rsid w:val="00171628"/>
    <w:rsid w:val="00171C09"/>
    <w:rsid w:val="00171E3A"/>
    <w:rsid w:val="00171EFC"/>
    <w:rsid w:val="00172A38"/>
    <w:rsid w:val="00174BD5"/>
    <w:rsid w:val="00177574"/>
    <w:rsid w:val="00177BFD"/>
    <w:rsid w:val="00177C92"/>
    <w:rsid w:val="00180A3F"/>
    <w:rsid w:val="001828AF"/>
    <w:rsid w:val="001831C9"/>
    <w:rsid w:val="00187D07"/>
    <w:rsid w:val="001906BD"/>
    <w:rsid w:val="00190F27"/>
    <w:rsid w:val="001917FB"/>
    <w:rsid w:val="001931D9"/>
    <w:rsid w:val="0019490B"/>
    <w:rsid w:val="00194D46"/>
    <w:rsid w:val="00197C42"/>
    <w:rsid w:val="001A0976"/>
    <w:rsid w:val="001A0ADD"/>
    <w:rsid w:val="001A0D80"/>
    <w:rsid w:val="001A1C62"/>
    <w:rsid w:val="001A2323"/>
    <w:rsid w:val="001A7BD7"/>
    <w:rsid w:val="001B0124"/>
    <w:rsid w:val="001B1B19"/>
    <w:rsid w:val="001B1BC7"/>
    <w:rsid w:val="001B2407"/>
    <w:rsid w:val="001B374B"/>
    <w:rsid w:val="001B61EB"/>
    <w:rsid w:val="001B6862"/>
    <w:rsid w:val="001B6954"/>
    <w:rsid w:val="001C090E"/>
    <w:rsid w:val="001C1596"/>
    <w:rsid w:val="001C174D"/>
    <w:rsid w:val="001C222C"/>
    <w:rsid w:val="001C288A"/>
    <w:rsid w:val="001C3B71"/>
    <w:rsid w:val="001C43ED"/>
    <w:rsid w:val="001C6155"/>
    <w:rsid w:val="001D03A3"/>
    <w:rsid w:val="001D0D8E"/>
    <w:rsid w:val="001D23FA"/>
    <w:rsid w:val="001D2E67"/>
    <w:rsid w:val="001D4E31"/>
    <w:rsid w:val="001D4E61"/>
    <w:rsid w:val="001D4F3A"/>
    <w:rsid w:val="001D70C1"/>
    <w:rsid w:val="001D79E9"/>
    <w:rsid w:val="001E0086"/>
    <w:rsid w:val="001E0545"/>
    <w:rsid w:val="001E0A20"/>
    <w:rsid w:val="001E1C39"/>
    <w:rsid w:val="001E1DE2"/>
    <w:rsid w:val="001E2D97"/>
    <w:rsid w:val="001E436F"/>
    <w:rsid w:val="001E6331"/>
    <w:rsid w:val="001E65D9"/>
    <w:rsid w:val="001E67A7"/>
    <w:rsid w:val="001E73AD"/>
    <w:rsid w:val="001E7991"/>
    <w:rsid w:val="001E7ACC"/>
    <w:rsid w:val="001F2DF4"/>
    <w:rsid w:val="001F3F88"/>
    <w:rsid w:val="001F496D"/>
    <w:rsid w:val="001F4995"/>
    <w:rsid w:val="001F5F17"/>
    <w:rsid w:val="00202C6D"/>
    <w:rsid w:val="00202F7B"/>
    <w:rsid w:val="002044BE"/>
    <w:rsid w:val="002049AD"/>
    <w:rsid w:val="00206168"/>
    <w:rsid w:val="002067C9"/>
    <w:rsid w:val="002077B0"/>
    <w:rsid w:val="00207919"/>
    <w:rsid w:val="0021363B"/>
    <w:rsid w:val="00213C18"/>
    <w:rsid w:val="002154E3"/>
    <w:rsid w:val="00215E57"/>
    <w:rsid w:val="002163CE"/>
    <w:rsid w:val="00216E43"/>
    <w:rsid w:val="002214F8"/>
    <w:rsid w:val="00221820"/>
    <w:rsid w:val="002236BA"/>
    <w:rsid w:val="00224813"/>
    <w:rsid w:val="002249FB"/>
    <w:rsid w:val="00225637"/>
    <w:rsid w:val="00225A14"/>
    <w:rsid w:val="00226EA8"/>
    <w:rsid w:val="00226EB4"/>
    <w:rsid w:val="00230B1D"/>
    <w:rsid w:val="00230D81"/>
    <w:rsid w:val="00230DEE"/>
    <w:rsid w:val="002316B8"/>
    <w:rsid w:val="00232D20"/>
    <w:rsid w:val="00232FF3"/>
    <w:rsid w:val="00233118"/>
    <w:rsid w:val="00234413"/>
    <w:rsid w:val="00234A15"/>
    <w:rsid w:val="00237304"/>
    <w:rsid w:val="0023735E"/>
    <w:rsid w:val="00237475"/>
    <w:rsid w:val="00241D15"/>
    <w:rsid w:val="00241D4D"/>
    <w:rsid w:val="00242618"/>
    <w:rsid w:val="00242658"/>
    <w:rsid w:val="0024313F"/>
    <w:rsid w:val="00243DB2"/>
    <w:rsid w:val="00245051"/>
    <w:rsid w:val="0024557D"/>
    <w:rsid w:val="00247701"/>
    <w:rsid w:val="002503D8"/>
    <w:rsid w:val="00251310"/>
    <w:rsid w:val="00252567"/>
    <w:rsid w:val="00253157"/>
    <w:rsid w:val="0025327A"/>
    <w:rsid w:val="0025362E"/>
    <w:rsid w:val="00253D2C"/>
    <w:rsid w:val="00254267"/>
    <w:rsid w:val="0025592A"/>
    <w:rsid w:val="002563E5"/>
    <w:rsid w:val="00257F29"/>
    <w:rsid w:val="00260F96"/>
    <w:rsid w:val="0026176D"/>
    <w:rsid w:val="00261C46"/>
    <w:rsid w:val="00261E21"/>
    <w:rsid w:val="00262C85"/>
    <w:rsid w:val="00263E8A"/>
    <w:rsid w:val="0026521F"/>
    <w:rsid w:val="0026559A"/>
    <w:rsid w:val="00266116"/>
    <w:rsid w:val="002712D3"/>
    <w:rsid w:val="0027173D"/>
    <w:rsid w:val="002722DA"/>
    <w:rsid w:val="002734B1"/>
    <w:rsid w:val="00274E31"/>
    <w:rsid w:val="00275A2A"/>
    <w:rsid w:val="00275ECE"/>
    <w:rsid w:val="0027657A"/>
    <w:rsid w:val="002765D4"/>
    <w:rsid w:val="00277884"/>
    <w:rsid w:val="00280A8F"/>
    <w:rsid w:val="00280F87"/>
    <w:rsid w:val="00281A3D"/>
    <w:rsid w:val="002824E3"/>
    <w:rsid w:val="0028318F"/>
    <w:rsid w:val="00283F2C"/>
    <w:rsid w:val="002856B5"/>
    <w:rsid w:val="00286B42"/>
    <w:rsid w:val="002878F4"/>
    <w:rsid w:val="00290AAD"/>
    <w:rsid w:val="00290CEB"/>
    <w:rsid w:val="00290F9E"/>
    <w:rsid w:val="00290FAF"/>
    <w:rsid w:val="00291958"/>
    <w:rsid w:val="002938AC"/>
    <w:rsid w:val="002941D5"/>
    <w:rsid w:val="00296C05"/>
    <w:rsid w:val="00297B82"/>
    <w:rsid w:val="002A2326"/>
    <w:rsid w:val="002A46D7"/>
    <w:rsid w:val="002A5C0E"/>
    <w:rsid w:val="002A5F81"/>
    <w:rsid w:val="002A6457"/>
    <w:rsid w:val="002B048E"/>
    <w:rsid w:val="002B2C1F"/>
    <w:rsid w:val="002B320C"/>
    <w:rsid w:val="002B39A9"/>
    <w:rsid w:val="002B423F"/>
    <w:rsid w:val="002B575A"/>
    <w:rsid w:val="002B5E16"/>
    <w:rsid w:val="002B6583"/>
    <w:rsid w:val="002B6E93"/>
    <w:rsid w:val="002B7E1C"/>
    <w:rsid w:val="002C093A"/>
    <w:rsid w:val="002C0F20"/>
    <w:rsid w:val="002C10E1"/>
    <w:rsid w:val="002C11CC"/>
    <w:rsid w:val="002C1B14"/>
    <w:rsid w:val="002C2CD1"/>
    <w:rsid w:val="002C309C"/>
    <w:rsid w:val="002C310D"/>
    <w:rsid w:val="002C316D"/>
    <w:rsid w:val="002C336A"/>
    <w:rsid w:val="002C3DA8"/>
    <w:rsid w:val="002C3ECE"/>
    <w:rsid w:val="002C4863"/>
    <w:rsid w:val="002C4B5B"/>
    <w:rsid w:val="002C6730"/>
    <w:rsid w:val="002C6C0D"/>
    <w:rsid w:val="002C7700"/>
    <w:rsid w:val="002D067C"/>
    <w:rsid w:val="002D12D0"/>
    <w:rsid w:val="002D2336"/>
    <w:rsid w:val="002D3A17"/>
    <w:rsid w:val="002D3B52"/>
    <w:rsid w:val="002D469B"/>
    <w:rsid w:val="002D4C47"/>
    <w:rsid w:val="002D52C1"/>
    <w:rsid w:val="002D6869"/>
    <w:rsid w:val="002E015F"/>
    <w:rsid w:val="002E09D8"/>
    <w:rsid w:val="002E321E"/>
    <w:rsid w:val="002E3BDE"/>
    <w:rsid w:val="002E4B00"/>
    <w:rsid w:val="002E67E0"/>
    <w:rsid w:val="002E6867"/>
    <w:rsid w:val="002E6954"/>
    <w:rsid w:val="002E7613"/>
    <w:rsid w:val="002F034E"/>
    <w:rsid w:val="002F2509"/>
    <w:rsid w:val="002F3275"/>
    <w:rsid w:val="002F3E80"/>
    <w:rsid w:val="002F45D5"/>
    <w:rsid w:val="002F49E0"/>
    <w:rsid w:val="002F738D"/>
    <w:rsid w:val="002F7677"/>
    <w:rsid w:val="00301F64"/>
    <w:rsid w:val="003028EA"/>
    <w:rsid w:val="0030347B"/>
    <w:rsid w:val="00303549"/>
    <w:rsid w:val="00304856"/>
    <w:rsid w:val="003068F8"/>
    <w:rsid w:val="00307FB5"/>
    <w:rsid w:val="00311411"/>
    <w:rsid w:val="00312B84"/>
    <w:rsid w:val="00313B87"/>
    <w:rsid w:val="00316249"/>
    <w:rsid w:val="00317026"/>
    <w:rsid w:val="003202DE"/>
    <w:rsid w:val="00320D4A"/>
    <w:rsid w:val="00323D7E"/>
    <w:rsid w:val="00323EBD"/>
    <w:rsid w:val="00324C43"/>
    <w:rsid w:val="00324FA2"/>
    <w:rsid w:val="00330A68"/>
    <w:rsid w:val="003317FB"/>
    <w:rsid w:val="00331C4A"/>
    <w:rsid w:val="003329D8"/>
    <w:rsid w:val="00332C7D"/>
    <w:rsid w:val="00333653"/>
    <w:rsid w:val="00334396"/>
    <w:rsid w:val="003343FF"/>
    <w:rsid w:val="00334BCC"/>
    <w:rsid w:val="00334C80"/>
    <w:rsid w:val="00335A28"/>
    <w:rsid w:val="00340C05"/>
    <w:rsid w:val="00341115"/>
    <w:rsid w:val="003423E4"/>
    <w:rsid w:val="00342825"/>
    <w:rsid w:val="00344001"/>
    <w:rsid w:val="003444F9"/>
    <w:rsid w:val="00345437"/>
    <w:rsid w:val="0034627B"/>
    <w:rsid w:val="003477B2"/>
    <w:rsid w:val="00347A18"/>
    <w:rsid w:val="0035091C"/>
    <w:rsid w:val="00350D3A"/>
    <w:rsid w:val="003545FC"/>
    <w:rsid w:val="00354D4E"/>
    <w:rsid w:val="00355CB2"/>
    <w:rsid w:val="003562EB"/>
    <w:rsid w:val="0035791E"/>
    <w:rsid w:val="00360D0C"/>
    <w:rsid w:val="00360E2E"/>
    <w:rsid w:val="00363E89"/>
    <w:rsid w:val="0036419A"/>
    <w:rsid w:val="00365046"/>
    <w:rsid w:val="003666C3"/>
    <w:rsid w:val="00366F11"/>
    <w:rsid w:val="00370D1F"/>
    <w:rsid w:val="00371A95"/>
    <w:rsid w:val="00372DE9"/>
    <w:rsid w:val="00374068"/>
    <w:rsid w:val="00374165"/>
    <w:rsid w:val="00374374"/>
    <w:rsid w:val="003746BA"/>
    <w:rsid w:val="00375F13"/>
    <w:rsid w:val="0038135B"/>
    <w:rsid w:val="003813CA"/>
    <w:rsid w:val="00381C03"/>
    <w:rsid w:val="0038450A"/>
    <w:rsid w:val="00384AEA"/>
    <w:rsid w:val="00385B57"/>
    <w:rsid w:val="00385C3F"/>
    <w:rsid w:val="00386A81"/>
    <w:rsid w:val="00390CBA"/>
    <w:rsid w:val="0039223D"/>
    <w:rsid w:val="003929A7"/>
    <w:rsid w:val="00392A9F"/>
    <w:rsid w:val="00394598"/>
    <w:rsid w:val="00395F0C"/>
    <w:rsid w:val="00396E5B"/>
    <w:rsid w:val="00396F3F"/>
    <w:rsid w:val="00397C86"/>
    <w:rsid w:val="003A3D9F"/>
    <w:rsid w:val="003A4FEF"/>
    <w:rsid w:val="003A52AC"/>
    <w:rsid w:val="003A587C"/>
    <w:rsid w:val="003B014F"/>
    <w:rsid w:val="003B2CEB"/>
    <w:rsid w:val="003B2E23"/>
    <w:rsid w:val="003B3DE0"/>
    <w:rsid w:val="003B44C2"/>
    <w:rsid w:val="003B544F"/>
    <w:rsid w:val="003B5551"/>
    <w:rsid w:val="003B62BF"/>
    <w:rsid w:val="003B66DC"/>
    <w:rsid w:val="003B6A96"/>
    <w:rsid w:val="003B76AC"/>
    <w:rsid w:val="003B79D4"/>
    <w:rsid w:val="003C19D8"/>
    <w:rsid w:val="003C214B"/>
    <w:rsid w:val="003C292E"/>
    <w:rsid w:val="003C3D56"/>
    <w:rsid w:val="003C402F"/>
    <w:rsid w:val="003C5EED"/>
    <w:rsid w:val="003C61B5"/>
    <w:rsid w:val="003D16EB"/>
    <w:rsid w:val="003D307C"/>
    <w:rsid w:val="003D406B"/>
    <w:rsid w:val="003D467A"/>
    <w:rsid w:val="003D47EE"/>
    <w:rsid w:val="003D58A7"/>
    <w:rsid w:val="003D64C3"/>
    <w:rsid w:val="003D6F90"/>
    <w:rsid w:val="003D7292"/>
    <w:rsid w:val="003E2187"/>
    <w:rsid w:val="003E2FCE"/>
    <w:rsid w:val="003E4750"/>
    <w:rsid w:val="003E4E1D"/>
    <w:rsid w:val="003E5688"/>
    <w:rsid w:val="003E5841"/>
    <w:rsid w:val="003E659C"/>
    <w:rsid w:val="003E6769"/>
    <w:rsid w:val="003E7CDE"/>
    <w:rsid w:val="003F2C11"/>
    <w:rsid w:val="003F37F9"/>
    <w:rsid w:val="003F41F4"/>
    <w:rsid w:val="003F487C"/>
    <w:rsid w:val="003F603C"/>
    <w:rsid w:val="00401012"/>
    <w:rsid w:val="0040107D"/>
    <w:rsid w:val="00402691"/>
    <w:rsid w:val="0040277B"/>
    <w:rsid w:val="00402CC9"/>
    <w:rsid w:val="00402F81"/>
    <w:rsid w:val="00406EA4"/>
    <w:rsid w:val="004126E7"/>
    <w:rsid w:val="0041283C"/>
    <w:rsid w:val="004165D4"/>
    <w:rsid w:val="004168FB"/>
    <w:rsid w:val="004170EB"/>
    <w:rsid w:val="0042014B"/>
    <w:rsid w:val="00422A84"/>
    <w:rsid w:val="004246BC"/>
    <w:rsid w:val="00427EF2"/>
    <w:rsid w:val="004310CC"/>
    <w:rsid w:val="00431D1B"/>
    <w:rsid w:val="00431E41"/>
    <w:rsid w:val="004347EE"/>
    <w:rsid w:val="00434EA3"/>
    <w:rsid w:val="004363AA"/>
    <w:rsid w:val="00440884"/>
    <w:rsid w:val="0044104D"/>
    <w:rsid w:val="004412D0"/>
    <w:rsid w:val="004439C2"/>
    <w:rsid w:val="00444443"/>
    <w:rsid w:val="00444786"/>
    <w:rsid w:val="004458F7"/>
    <w:rsid w:val="004476B1"/>
    <w:rsid w:val="004476CF"/>
    <w:rsid w:val="00447B06"/>
    <w:rsid w:val="004502FB"/>
    <w:rsid w:val="0045095D"/>
    <w:rsid w:val="00451B66"/>
    <w:rsid w:val="00452003"/>
    <w:rsid w:val="004523AE"/>
    <w:rsid w:val="00454269"/>
    <w:rsid w:val="004542F4"/>
    <w:rsid w:val="00455B3D"/>
    <w:rsid w:val="004605F1"/>
    <w:rsid w:val="00460643"/>
    <w:rsid w:val="00461461"/>
    <w:rsid w:val="00462280"/>
    <w:rsid w:val="00462375"/>
    <w:rsid w:val="0046474D"/>
    <w:rsid w:val="004676A3"/>
    <w:rsid w:val="00470ACA"/>
    <w:rsid w:val="0047268E"/>
    <w:rsid w:val="004727E0"/>
    <w:rsid w:val="0047293A"/>
    <w:rsid w:val="004734BF"/>
    <w:rsid w:val="00475A61"/>
    <w:rsid w:val="00475A6E"/>
    <w:rsid w:val="00477926"/>
    <w:rsid w:val="0047792E"/>
    <w:rsid w:val="00477A9C"/>
    <w:rsid w:val="0048059F"/>
    <w:rsid w:val="00481514"/>
    <w:rsid w:val="0048383B"/>
    <w:rsid w:val="004838F9"/>
    <w:rsid w:val="00483B28"/>
    <w:rsid w:val="00484EEC"/>
    <w:rsid w:val="00485617"/>
    <w:rsid w:val="004860BC"/>
    <w:rsid w:val="00486B1E"/>
    <w:rsid w:val="00490298"/>
    <w:rsid w:val="004908E0"/>
    <w:rsid w:val="0049185E"/>
    <w:rsid w:val="00491D2E"/>
    <w:rsid w:val="00492A5F"/>
    <w:rsid w:val="0049302A"/>
    <w:rsid w:val="00493D03"/>
    <w:rsid w:val="00494799"/>
    <w:rsid w:val="00494B39"/>
    <w:rsid w:val="00496351"/>
    <w:rsid w:val="00496AE4"/>
    <w:rsid w:val="00496ED0"/>
    <w:rsid w:val="0049783F"/>
    <w:rsid w:val="004A1A54"/>
    <w:rsid w:val="004A3CFF"/>
    <w:rsid w:val="004A45F6"/>
    <w:rsid w:val="004A4996"/>
    <w:rsid w:val="004A764A"/>
    <w:rsid w:val="004B0B6C"/>
    <w:rsid w:val="004B2646"/>
    <w:rsid w:val="004B3821"/>
    <w:rsid w:val="004B6306"/>
    <w:rsid w:val="004B6D5F"/>
    <w:rsid w:val="004B71F3"/>
    <w:rsid w:val="004B7395"/>
    <w:rsid w:val="004B76FB"/>
    <w:rsid w:val="004C1CB1"/>
    <w:rsid w:val="004C22AB"/>
    <w:rsid w:val="004C276A"/>
    <w:rsid w:val="004C3681"/>
    <w:rsid w:val="004C4689"/>
    <w:rsid w:val="004C5277"/>
    <w:rsid w:val="004C5AC1"/>
    <w:rsid w:val="004C69F2"/>
    <w:rsid w:val="004C6D0C"/>
    <w:rsid w:val="004C70C5"/>
    <w:rsid w:val="004C7B1F"/>
    <w:rsid w:val="004C7EB5"/>
    <w:rsid w:val="004D0C6C"/>
    <w:rsid w:val="004D0F00"/>
    <w:rsid w:val="004D0F25"/>
    <w:rsid w:val="004D30BC"/>
    <w:rsid w:val="004D3E15"/>
    <w:rsid w:val="004D427E"/>
    <w:rsid w:val="004D5D97"/>
    <w:rsid w:val="004D690A"/>
    <w:rsid w:val="004E060B"/>
    <w:rsid w:val="004E2045"/>
    <w:rsid w:val="004E29F1"/>
    <w:rsid w:val="004E3465"/>
    <w:rsid w:val="004E645D"/>
    <w:rsid w:val="004F1A77"/>
    <w:rsid w:val="004F22EE"/>
    <w:rsid w:val="004F615C"/>
    <w:rsid w:val="004F64F2"/>
    <w:rsid w:val="004F6A31"/>
    <w:rsid w:val="004F6D4A"/>
    <w:rsid w:val="004F6D5E"/>
    <w:rsid w:val="004F720C"/>
    <w:rsid w:val="0050127F"/>
    <w:rsid w:val="00501913"/>
    <w:rsid w:val="00501D4F"/>
    <w:rsid w:val="00501D97"/>
    <w:rsid w:val="00502045"/>
    <w:rsid w:val="00502350"/>
    <w:rsid w:val="0050525C"/>
    <w:rsid w:val="00505477"/>
    <w:rsid w:val="005054E6"/>
    <w:rsid w:val="00506DC1"/>
    <w:rsid w:val="00507A0E"/>
    <w:rsid w:val="00512155"/>
    <w:rsid w:val="0051229E"/>
    <w:rsid w:val="00512374"/>
    <w:rsid w:val="00512617"/>
    <w:rsid w:val="0051271F"/>
    <w:rsid w:val="00513350"/>
    <w:rsid w:val="00513904"/>
    <w:rsid w:val="0051554D"/>
    <w:rsid w:val="00516807"/>
    <w:rsid w:val="005172E9"/>
    <w:rsid w:val="00517577"/>
    <w:rsid w:val="00520011"/>
    <w:rsid w:val="0052080F"/>
    <w:rsid w:val="00521D62"/>
    <w:rsid w:val="00524127"/>
    <w:rsid w:val="00526460"/>
    <w:rsid w:val="00526992"/>
    <w:rsid w:val="005279DE"/>
    <w:rsid w:val="005301F6"/>
    <w:rsid w:val="00531002"/>
    <w:rsid w:val="0053238D"/>
    <w:rsid w:val="00532968"/>
    <w:rsid w:val="00532DB8"/>
    <w:rsid w:val="0053392A"/>
    <w:rsid w:val="00533C39"/>
    <w:rsid w:val="00533D73"/>
    <w:rsid w:val="00534048"/>
    <w:rsid w:val="00537EB9"/>
    <w:rsid w:val="00540E74"/>
    <w:rsid w:val="0054118F"/>
    <w:rsid w:val="0054168A"/>
    <w:rsid w:val="00542030"/>
    <w:rsid w:val="00543BEF"/>
    <w:rsid w:val="00544371"/>
    <w:rsid w:val="00545C2B"/>
    <w:rsid w:val="00546D1E"/>
    <w:rsid w:val="0054704D"/>
    <w:rsid w:val="00547057"/>
    <w:rsid w:val="00550383"/>
    <w:rsid w:val="005520B4"/>
    <w:rsid w:val="0055264B"/>
    <w:rsid w:val="00552892"/>
    <w:rsid w:val="00553100"/>
    <w:rsid w:val="0055562B"/>
    <w:rsid w:val="00555B55"/>
    <w:rsid w:val="0055641A"/>
    <w:rsid w:val="00556A9A"/>
    <w:rsid w:val="00557C53"/>
    <w:rsid w:val="00562ACF"/>
    <w:rsid w:val="00563038"/>
    <w:rsid w:val="00563B48"/>
    <w:rsid w:val="00563EAB"/>
    <w:rsid w:val="005641F4"/>
    <w:rsid w:val="00564727"/>
    <w:rsid w:val="00570706"/>
    <w:rsid w:val="00570BD7"/>
    <w:rsid w:val="00570C0D"/>
    <w:rsid w:val="00570C98"/>
    <w:rsid w:val="00574B95"/>
    <w:rsid w:val="00574F19"/>
    <w:rsid w:val="005754C3"/>
    <w:rsid w:val="005757FE"/>
    <w:rsid w:val="00576616"/>
    <w:rsid w:val="00576B40"/>
    <w:rsid w:val="005770EB"/>
    <w:rsid w:val="005773A9"/>
    <w:rsid w:val="00580659"/>
    <w:rsid w:val="0058196E"/>
    <w:rsid w:val="00582298"/>
    <w:rsid w:val="00582970"/>
    <w:rsid w:val="00586737"/>
    <w:rsid w:val="00586912"/>
    <w:rsid w:val="005872D1"/>
    <w:rsid w:val="0058740C"/>
    <w:rsid w:val="00587C04"/>
    <w:rsid w:val="00587E1E"/>
    <w:rsid w:val="00590123"/>
    <w:rsid w:val="00593967"/>
    <w:rsid w:val="00594DC2"/>
    <w:rsid w:val="00595058"/>
    <w:rsid w:val="005955B5"/>
    <w:rsid w:val="00597932"/>
    <w:rsid w:val="00597B05"/>
    <w:rsid w:val="005A2BB2"/>
    <w:rsid w:val="005A2D64"/>
    <w:rsid w:val="005A3A0A"/>
    <w:rsid w:val="005A4F1F"/>
    <w:rsid w:val="005A5D8D"/>
    <w:rsid w:val="005B285E"/>
    <w:rsid w:val="005B4AB2"/>
    <w:rsid w:val="005B56A5"/>
    <w:rsid w:val="005B6BED"/>
    <w:rsid w:val="005C0366"/>
    <w:rsid w:val="005C0847"/>
    <w:rsid w:val="005C22B2"/>
    <w:rsid w:val="005C32DA"/>
    <w:rsid w:val="005C3AEB"/>
    <w:rsid w:val="005C634C"/>
    <w:rsid w:val="005D0A81"/>
    <w:rsid w:val="005D11F5"/>
    <w:rsid w:val="005D1799"/>
    <w:rsid w:val="005D2422"/>
    <w:rsid w:val="005D265B"/>
    <w:rsid w:val="005D2B49"/>
    <w:rsid w:val="005D2D66"/>
    <w:rsid w:val="005D5F61"/>
    <w:rsid w:val="005D62D2"/>
    <w:rsid w:val="005E1423"/>
    <w:rsid w:val="005E21DF"/>
    <w:rsid w:val="005E4162"/>
    <w:rsid w:val="005E4551"/>
    <w:rsid w:val="005E4745"/>
    <w:rsid w:val="005E6E5F"/>
    <w:rsid w:val="005E73D3"/>
    <w:rsid w:val="005E75F8"/>
    <w:rsid w:val="005F02C3"/>
    <w:rsid w:val="005F0363"/>
    <w:rsid w:val="005F1D24"/>
    <w:rsid w:val="005F22F6"/>
    <w:rsid w:val="005F2595"/>
    <w:rsid w:val="005F3080"/>
    <w:rsid w:val="005F429A"/>
    <w:rsid w:val="005F4741"/>
    <w:rsid w:val="005F4953"/>
    <w:rsid w:val="005F5B51"/>
    <w:rsid w:val="005F7E99"/>
    <w:rsid w:val="00600259"/>
    <w:rsid w:val="00600CE0"/>
    <w:rsid w:val="00601903"/>
    <w:rsid w:val="00602016"/>
    <w:rsid w:val="00602E44"/>
    <w:rsid w:val="006045E6"/>
    <w:rsid w:val="00604FB7"/>
    <w:rsid w:val="00606A8F"/>
    <w:rsid w:val="00607AF9"/>
    <w:rsid w:val="00611B31"/>
    <w:rsid w:val="00613420"/>
    <w:rsid w:val="00613B80"/>
    <w:rsid w:val="00614573"/>
    <w:rsid w:val="00615261"/>
    <w:rsid w:val="006167E0"/>
    <w:rsid w:val="00617096"/>
    <w:rsid w:val="006178E6"/>
    <w:rsid w:val="006207A6"/>
    <w:rsid w:val="006213A1"/>
    <w:rsid w:val="0062140C"/>
    <w:rsid w:val="0062155A"/>
    <w:rsid w:val="00622479"/>
    <w:rsid w:val="00622D4F"/>
    <w:rsid w:val="0062379D"/>
    <w:rsid w:val="006243E2"/>
    <w:rsid w:val="00624C51"/>
    <w:rsid w:val="006250EB"/>
    <w:rsid w:val="00626417"/>
    <w:rsid w:val="00626CCA"/>
    <w:rsid w:val="00626E70"/>
    <w:rsid w:val="00630511"/>
    <w:rsid w:val="006307A1"/>
    <w:rsid w:val="006326FA"/>
    <w:rsid w:val="00634157"/>
    <w:rsid w:val="006343BC"/>
    <w:rsid w:val="00635E61"/>
    <w:rsid w:val="006364E6"/>
    <w:rsid w:val="00637974"/>
    <w:rsid w:val="00640FB7"/>
    <w:rsid w:val="006412ED"/>
    <w:rsid w:val="0064191F"/>
    <w:rsid w:val="0064335E"/>
    <w:rsid w:val="00643863"/>
    <w:rsid w:val="0064392B"/>
    <w:rsid w:val="00645B44"/>
    <w:rsid w:val="00645BF0"/>
    <w:rsid w:val="00647CAA"/>
    <w:rsid w:val="00650F02"/>
    <w:rsid w:val="00651A45"/>
    <w:rsid w:val="006524AA"/>
    <w:rsid w:val="00653508"/>
    <w:rsid w:val="00653CF1"/>
    <w:rsid w:val="00656494"/>
    <w:rsid w:val="00657820"/>
    <w:rsid w:val="00657940"/>
    <w:rsid w:val="006603C1"/>
    <w:rsid w:val="0066070A"/>
    <w:rsid w:val="00660715"/>
    <w:rsid w:val="00661A4C"/>
    <w:rsid w:val="0066210B"/>
    <w:rsid w:val="00662272"/>
    <w:rsid w:val="00664AFA"/>
    <w:rsid w:val="00665786"/>
    <w:rsid w:val="00665F54"/>
    <w:rsid w:val="00666249"/>
    <w:rsid w:val="00667B6A"/>
    <w:rsid w:val="00671512"/>
    <w:rsid w:val="00671B52"/>
    <w:rsid w:val="00673B6E"/>
    <w:rsid w:val="00673D62"/>
    <w:rsid w:val="006746DE"/>
    <w:rsid w:val="00675998"/>
    <w:rsid w:val="00675D30"/>
    <w:rsid w:val="0067690F"/>
    <w:rsid w:val="00677434"/>
    <w:rsid w:val="006828E7"/>
    <w:rsid w:val="0068296E"/>
    <w:rsid w:val="00683D3D"/>
    <w:rsid w:val="006845B0"/>
    <w:rsid w:val="006848BF"/>
    <w:rsid w:val="00684B9E"/>
    <w:rsid w:val="00684BAA"/>
    <w:rsid w:val="00684E60"/>
    <w:rsid w:val="00685145"/>
    <w:rsid w:val="00687D05"/>
    <w:rsid w:val="006902D9"/>
    <w:rsid w:val="006914F9"/>
    <w:rsid w:val="00691650"/>
    <w:rsid w:val="00692D67"/>
    <w:rsid w:val="006942A0"/>
    <w:rsid w:val="00697DE1"/>
    <w:rsid w:val="006A04D2"/>
    <w:rsid w:val="006A0714"/>
    <w:rsid w:val="006A1519"/>
    <w:rsid w:val="006A295F"/>
    <w:rsid w:val="006A2A7C"/>
    <w:rsid w:val="006A496F"/>
    <w:rsid w:val="006A4D58"/>
    <w:rsid w:val="006A6E35"/>
    <w:rsid w:val="006A6FE9"/>
    <w:rsid w:val="006A7534"/>
    <w:rsid w:val="006A795F"/>
    <w:rsid w:val="006B00A6"/>
    <w:rsid w:val="006B0D48"/>
    <w:rsid w:val="006B0E57"/>
    <w:rsid w:val="006B4BD8"/>
    <w:rsid w:val="006B630E"/>
    <w:rsid w:val="006B631C"/>
    <w:rsid w:val="006B73DD"/>
    <w:rsid w:val="006C17D8"/>
    <w:rsid w:val="006C1BC4"/>
    <w:rsid w:val="006C3915"/>
    <w:rsid w:val="006C472C"/>
    <w:rsid w:val="006C47B6"/>
    <w:rsid w:val="006C60F2"/>
    <w:rsid w:val="006C7587"/>
    <w:rsid w:val="006C7A52"/>
    <w:rsid w:val="006C7D67"/>
    <w:rsid w:val="006D3C36"/>
    <w:rsid w:val="006D4224"/>
    <w:rsid w:val="006D497A"/>
    <w:rsid w:val="006D4AD4"/>
    <w:rsid w:val="006D6A22"/>
    <w:rsid w:val="006D6CBD"/>
    <w:rsid w:val="006E08E3"/>
    <w:rsid w:val="006E1157"/>
    <w:rsid w:val="006E21B4"/>
    <w:rsid w:val="006E38A7"/>
    <w:rsid w:val="006E7F70"/>
    <w:rsid w:val="006F3D68"/>
    <w:rsid w:val="006F55CF"/>
    <w:rsid w:val="006F620D"/>
    <w:rsid w:val="006F680D"/>
    <w:rsid w:val="00701469"/>
    <w:rsid w:val="00702E46"/>
    <w:rsid w:val="00704DA9"/>
    <w:rsid w:val="00706563"/>
    <w:rsid w:val="0070737C"/>
    <w:rsid w:val="00707701"/>
    <w:rsid w:val="00707749"/>
    <w:rsid w:val="00707D5D"/>
    <w:rsid w:val="00707E87"/>
    <w:rsid w:val="0071056B"/>
    <w:rsid w:val="00710C9D"/>
    <w:rsid w:val="00711AE4"/>
    <w:rsid w:val="00711F98"/>
    <w:rsid w:val="007129C0"/>
    <w:rsid w:val="00713871"/>
    <w:rsid w:val="00713DE8"/>
    <w:rsid w:val="007161B9"/>
    <w:rsid w:val="00716460"/>
    <w:rsid w:val="007207ED"/>
    <w:rsid w:val="00720C94"/>
    <w:rsid w:val="00720EE1"/>
    <w:rsid w:val="007212C2"/>
    <w:rsid w:val="00721447"/>
    <w:rsid w:val="00721D23"/>
    <w:rsid w:val="007227AD"/>
    <w:rsid w:val="00724436"/>
    <w:rsid w:val="00726A43"/>
    <w:rsid w:val="00726FFD"/>
    <w:rsid w:val="00730922"/>
    <w:rsid w:val="00730A27"/>
    <w:rsid w:val="007315F0"/>
    <w:rsid w:val="00731A92"/>
    <w:rsid w:val="00734AF3"/>
    <w:rsid w:val="0073556C"/>
    <w:rsid w:val="007377D6"/>
    <w:rsid w:val="00737B07"/>
    <w:rsid w:val="0074022E"/>
    <w:rsid w:val="007412AC"/>
    <w:rsid w:val="00741D34"/>
    <w:rsid w:val="00741F6D"/>
    <w:rsid w:val="0074289F"/>
    <w:rsid w:val="00743968"/>
    <w:rsid w:val="00744B2A"/>
    <w:rsid w:val="0075030A"/>
    <w:rsid w:val="00750812"/>
    <w:rsid w:val="00751B5F"/>
    <w:rsid w:val="00751DF7"/>
    <w:rsid w:val="00752F43"/>
    <w:rsid w:val="00755A36"/>
    <w:rsid w:val="00756B97"/>
    <w:rsid w:val="0075714C"/>
    <w:rsid w:val="007626EB"/>
    <w:rsid w:val="0076558F"/>
    <w:rsid w:val="00765659"/>
    <w:rsid w:val="0076678E"/>
    <w:rsid w:val="00766EE5"/>
    <w:rsid w:val="00770DB8"/>
    <w:rsid w:val="007721A6"/>
    <w:rsid w:val="00774693"/>
    <w:rsid w:val="00774B64"/>
    <w:rsid w:val="007753F3"/>
    <w:rsid w:val="007772CE"/>
    <w:rsid w:val="0077769A"/>
    <w:rsid w:val="00780BA1"/>
    <w:rsid w:val="00781E26"/>
    <w:rsid w:val="00782586"/>
    <w:rsid w:val="00782EDB"/>
    <w:rsid w:val="0078394A"/>
    <w:rsid w:val="00786166"/>
    <w:rsid w:val="0078623E"/>
    <w:rsid w:val="00786F9A"/>
    <w:rsid w:val="00787596"/>
    <w:rsid w:val="007877D1"/>
    <w:rsid w:val="007903A6"/>
    <w:rsid w:val="0079213D"/>
    <w:rsid w:val="007922BD"/>
    <w:rsid w:val="007926D5"/>
    <w:rsid w:val="00797551"/>
    <w:rsid w:val="007976F8"/>
    <w:rsid w:val="007A19A7"/>
    <w:rsid w:val="007A2C5F"/>
    <w:rsid w:val="007A2E69"/>
    <w:rsid w:val="007A308B"/>
    <w:rsid w:val="007A4801"/>
    <w:rsid w:val="007A4837"/>
    <w:rsid w:val="007A6833"/>
    <w:rsid w:val="007A6E2D"/>
    <w:rsid w:val="007A79F1"/>
    <w:rsid w:val="007B2E14"/>
    <w:rsid w:val="007B2F6B"/>
    <w:rsid w:val="007B36A5"/>
    <w:rsid w:val="007B38E5"/>
    <w:rsid w:val="007B3FE7"/>
    <w:rsid w:val="007B65BB"/>
    <w:rsid w:val="007B7D2C"/>
    <w:rsid w:val="007C1075"/>
    <w:rsid w:val="007C22ED"/>
    <w:rsid w:val="007C2518"/>
    <w:rsid w:val="007C43D1"/>
    <w:rsid w:val="007C4F5D"/>
    <w:rsid w:val="007C64DC"/>
    <w:rsid w:val="007C72DA"/>
    <w:rsid w:val="007C7E5E"/>
    <w:rsid w:val="007D0AB6"/>
    <w:rsid w:val="007D0DA2"/>
    <w:rsid w:val="007D14F4"/>
    <w:rsid w:val="007D2895"/>
    <w:rsid w:val="007D41A7"/>
    <w:rsid w:val="007D4E46"/>
    <w:rsid w:val="007D643C"/>
    <w:rsid w:val="007D6B1A"/>
    <w:rsid w:val="007D6BC5"/>
    <w:rsid w:val="007E1B46"/>
    <w:rsid w:val="007E2752"/>
    <w:rsid w:val="007E34D2"/>
    <w:rsid w:val="007E353E"/>
    <w:rsid w:val="007E3BE6"/>
    <w:rsid w:val="007E4156"/>
    <w:rsid w:val="007E594C"/>
    <w:rsid w:val="007E59D8"/>
    <w:rsid w:val="007E5C40"/>
    <w:rsid w:val="007E6D04"/>
    <w:rsid w:val="007E7474"/>
    <w:rsid w:val="007E7A4E"/>
    <w:rsid w:val="007E7AF7"/>
    <w:rsid w:val="007E7FAE"/>
    <w:rsid w:val="007F59BF"/>
    <w:rsid w:val="007F6F9E"/>
    <w:rsid w:val="007F7390"/>
    <w:rsid w:val="00802058"/>
    <w:rsid w:val="00802215"/>
    <w:rsid w:val="00802CCA"/>
    <w:rsid w:val="0080450A"/>
    <w:rsid w:val="00804EB5"/>
    <w:rsid w:val="00810365"/>
    <w:rsid w:val="00810660"/>
    <w:rsid w:val="00810688"/>
    <w:rsid w:val="00810BB0"/>
    <w:rsid w:val="00814143"/>
    <w:rsid w:val="008142E1"/>
    <w:rsid w:val="00814A2F"/>
    <w:rsid w:val="008165D9"/>
    <w:rsid w:val="00816CEA"/>
    <w:rsid w:val="008177A6"/>
    <w:rsid w:val="008211DD"/>
    <w:rsid w:val="0082280E"/>
    <w:rsid w:val="0082350C"/>
    <w:rsid w:val="00823C5C"/>
    <w:rsid w:val="00824239"/>
    <w:rsid w:val="0082662D"/>
    <w:rsid w:val="0082683C"/>
    <w:rsid w:val="00826990"/>
    <w:rsid w:val="0082782B"/>
    <w:rsid w:val="008339F4"/>
    <w:rsid w:val="00833BB3"/>
    <w:rsid w:val="00833E1B"/>
    <w:rsid w:val="0083489D"/>
    <w:rsid w:val="008348AC"/>
    <w:rsid w:val="0083772B"/>
    <w:rsid w:val="008408B6"/>
    <w:rsid w:val="00840BCA"/>
    <w:rsid w:val="008410C5"/>
    <w:rsid w:val="008415DB"/>
    <w:rsid w:val="00842C74"/>
    <w:rsid w:val="00844044"/>
    <w:rsid w:val="00845E64"/>
    <w:rsid w:val="008468EF"/>
    <w:rsid w:val="00850015"/>
    <w:rsid w:val="00850AD5"/>
    <w:rsid w:val="00850DA7"/>
    <w:rsid w:val="0085200A"/>
    <w:rsid w:val="00853C07"/>
    <w:rsid w:val="00853D03"/>
    <w:rsid w:val="008564E6"/>
    <w:rsid w:val="00856D3E"/>
    <w:rsid w:val="008653B4"/>
    <w:rsid w:val="00866A34"/>
    <w:rsid w:val="00867F7F"/>
    <w:rsid w:val="0087344B"/>
    <w:rsid w:val="008760C9"/>
    <w:rsid w:val="00880213"/>
    <w:rsid w:val="00882510"/>
    <w:rsid w:val="00883FC7"/>
    <w:rsid w:val="00886EAD"/>
    <w:rsid w:val="0088704E"/>
    <w:rsid w:val="00891586"/>
    <w:rsid w:val="00893308"/>
    <w:rsid w:val="008944C7"/>
    <w:rsid w:val="008959D6"/>
    <w:rsid w:val="00895E4A"/>
    <w:rsid w:val="00896202"/>
    <w:rsid w:val="008A23C0"/>
    <w:rsid w:val="008A323F"/>
    <w:rsid w:val="008A4817"/>
    <w:rsid w:val="008A4B7D"/>
    <w:rsid w:val="008A522E"/>
    <w:rsid w:val="008A7891"/>
    <w:rsid w:val="008A7CEA"/>
    <w:rsid w:val="008B2A00"/>
    <w:rsid w:val="008B31B9"/>
    <w:rsid w:val="008B4825"/>
    <w:rsid w:val="008B4AA3"/>
    <w:rsid w:val="008B5CCC"/>
    <w:rsid w:val="008B7464"/>
    <w:rsid w:val="008B7D00"/>
    <w:rsid w:val="008C16A6"/>
    <w:rsid w:val="008C3D84"/>
    <w:rsid w:val="008C4927"/>
    <w:rsid w:val="008C58F7"/>
    <w:rsid w:val="008C6C0F"/>
    <w:rsid w:val="008C7768"/>
    <w:rsid w:val="008C7773"/>
    <w:rsid w:val="008C7A0A"/>
    <w:rsid w:val="008D00C0"/>
    <w:rsid w:val="008D0A12"/>
    <w:rsid w:val="008D1BD4"/>
    <w:rsid w:val="008D2E73"/>
    <w:rsid w:val="008D2EF5"/>
    <w:rsid w:val="008D3825"/>
    <w:rsid w:val="008D3E11"/>
    <w:rsid w:val="008D3F0D"/>
    <w:rsid w:val="008D4B33"/>
    <w:rsid w:val="008D597E"/>
    <w:rsid w:val="008D6D78"/>
    <w:rsid w:val="008E0400"/>
    <w:rsid w:val="008E0551"/>
    <w:rsid w:val="008E07C5"/>
    <w:rsid w:val="008E3F55"/>
    <w:rsid w:val="008E3FE3"/>
    <w:rsid w:val="008E51B8"/>
    <w:rsid w:val="008E787D"/>
    <w:rsid w:val="008F0E11"/>
    <w:rsid w:val="008F1F03"/>
    <w:rsid w:val="008F27F3"/>
    <w:rsid w:val="008F284F"/>
    <w:rsid w:val="008F287C"/>
    <w:rsid w:val="008F2DA3"/>
    <w:rsid w:val="008F33A7"/>
    <w:rsid w:val="008F34E3"/>
    <w:rsid w:val="008F549C"/>
    <w:rsid w:val="008F57BE"/>
    <w:rsid w:val="008F76D0"/>
    <w:rsid w:val="0090154E"/>
    <w:rsid w:val="00901B47"/>
    <w:rsid w:val="00904027"/>
    <w:rsid w:val="009051E6"/>
    <w:rsid w:val="00905270"/>
    <w:rsid w:val="009066C0"/>
    <w:rsid w:val="009070BD"/>
    <w:rsid w:val="00910C41"/>
    <w:rsid w:val="00913EF6"/>
    <w:rsid w:val="009142C2"/>
    <w:rsid w:val="00914A71"/>
    <w:rsid w:val="00914E93"/>
    <w:rsid w:val="00916DB9"/>
    <w:rsid w:val="00920637"/>
    <w:rsid w:val="00920EF7"/>
    <w:rsid w:val="00921549"/>
    <w:rsid w:val="00923507"/>
    <w:rsid w:val="009240D2"/>
    <w:rsid w:val="0092514A"/>
    <w:rsid w:val="00925EC3"/>
    <w:rsid w:val="009326CA"/>
    <w:rsid w:val="00932886"/>
    <w:rsid w:val="00932B9A"/>
    <w:rsid w:val="0093435E"/>
    <w:rsid w:val="00934A75"/>
    <w:rsid w:val="009359F4"/>
    <w:rsid w:val="00937BC0"/>
    <w:rsid w:val="00941319"/>
    <w:rsid w:val="009427F7"/>
    <w:rsid w:val="00943FE1"/>
    <w:rsid w:val="00946547"/>
    <w:rsid w:val="00947A4E"/>
    <w:rsid w:val="00950DB3"/>
    <w:rsid w:val="00952511"/>
    <w:rsid w:val="0095353E"/>
    <w:rsid w:val="0095479A"/>
    <w:rsid w:val="009548A0"/>
    <w:rsid w:val="00956862"/>
    <w:rsid w:val="009572F6"/>
    <w:rsid w:val="00960B49"/>
    <w:rsid w:val="00960C74"/>
    <w:rsid w:val="00960E68"/>
    <w:rsid w:val="00960E80"/>
    <w:rsid w:val="00962BFE"/>
    <w:rsid w:val="0096342A"/>
    <w:rsid w:val="0096427B"/>
    <w:rsid w:val="0096475F"/>
    <w:rsid w:val="00966DDE"/>
    <w:rsid w:val="00967F11"/>
    <w:rsid w:val="00970EF1"/>
    <w:rsid w:val="00973BAA"/>
    <w:rsid w:val="0097478A"/>
    <w:rsid w:val="00974F13"/>
    <w:rsid w:val="009750A2"/>
    <w:rsid w:val="0097704E"/>
    <w:rsid w:val="00984DB4"/>
    <w:rsid w:val="0099000C"/>
    <w:rsid w:val="009906BE"/>
    <w:rsid w:val="0099240C"/>
    <w:rsid w:val="009924EC"/>
    <w:rsid w:val="00993854"/>
    <w:rsid w:val="00997D3D"/>
    <w:rsid w:val="009A0986"/>
    <w:rsid w:val="009A0B78"/>
    <w:rsid w:val="009A1B9F"/>
    <w:rsid w:val="009A1C56"/>
    <w:rsid w:val="009A1EA9"/>
    <w:rsid w:val="009A4346"/>
    <w:rsid w:val="009A53B1"/>
    <w:rsid w:val="009A5B26"/>
    <w:rsid w:val="009A5D40"/>
    <w:rsid w:val="009A686F"/>
    <w:rsid w:val="009A6EB1"/>
    <w:rsid w:val="009B1A35"/>
    <w:rsid w:val="009B26CB"/>
    <w:rsid w:val="009B2AD8"/>
    <w:rsid w:val="009B2CF0"/>
    <w:rsid w:val="009B5C53"/>
    <w:rsid w:val="009B70D9"/>
    <w:rsid w:val="009B7B4E"/>
    <w:rsid w:val="009C06E1"/>
    <w:rsid w:val="009C074A"/>
    <w:rsid w:val="009C0A16"/>
    <w:rsid w:val="009C1BA7"/>
    <w:rsid w:val="009C549C"/>
    <w:rsid w:val="009D01AE"/>
    <w:rsid w:val="009D01EF"/>
    <w:rsid w:val="009D0640"/>
    <w:rsid w:val="009D1E9D"/>
    <w:rsid w:val="009D2E5E"/>
    <w:rsid w:val="009D2EEC"/>
    <w:rsid w:val="009D4309"/>
    <w:rsid w:val="009D4C74"/>
    <w:rsid w:val="009D551F"/>
    <w:rsid w:val="009D5919"/>
    <w:rsid w:val="009D600E"/>
    <w:rsid w:val="009D6EFC"/>
    <w:rsid w:val="009E0EEE"/>
    <w:rsid w:val="009E25A0"/>
    <w:rsid w:val="009E2718"/>
    <w:rsid w:val="009E2E9E"/>
    <w:rsid w:val="009E387B"/>
    <w:rsid w:val="009E4F1B"/>
    <w:rsid w:val="009E5223"/>
    <w:rsid w:val="009E5AE2"/>
    <w:rsid w:val="009E61D5"/>
    <w:rsid w:val="009E7558"/>
    <w:rsid w:val="009F0457"/>
    <w:rsid w:val="009F052A"/>
    <w:rsid w:val="009F07B3"/>
    <w:rsid w:val="009F1377"/>
    <w:rsid w:val="009F2C27"/>
    <w:rsid w:val="009F3138"/>
    <w:rsid w:val="009F4664"/>
    <w:rsid w:val="009F62EC"/>
    <w:rsid w:val="009F7DF7"/>
    <w:rsid w:val="00A010F1"/>
    <w:rsid w:val="00A0181C"/>
    <w:rsid w:val="00A01DFE"/>
    <w:rsid w:val="00A01F44"/>
    <w:rsid w:val="00A02204"/>
    <w:rsid w:val="00A03712"/>
    <w:rsid w:val="00A03EA8"/>
    <w:rsid w:val="00A04275"/>
    <w:rsid w:val="00A05153"/>
    <w:rsid w:val="00A0516F"/>
    <w:rsid w:val="00A1027F"/>
    <w:rsid w:val="00A10AD1"/>
    <w:rsid w:val="00A10C0F"/>
    <w:rsid w:val="00A11309"/>
    <w:rsid w:val="00A12078"/>
    <w:rsid w:val="00A128A5"/>
    <w:rsid w:val="00A1362E"/>
    <w:rsid w:val="00A2136C"/>
    <w:rsid w:val="00A21856"/>
    <w:rsid w:val="00A22B92"/>
    <w:rsid w:val="00A22C84"/>
    <w:rsid w:val="00A25283"/>
    <w:rsid w:val="00A25D33"/>
    <w:rsid w:val="00A27220"/>
    <w:rsid w:val="00A30063"/>
    <w:rsid w:val="00A301E0"/>
    <w:rsid w:val="00A3253D"/>
    <w:rsid w:val="00A32E0D"/>
    <w:rsid w:val="00A32F1D"/>
    <w:rsid w:val="00A32FF3"/>
    <w:rsid w:val="00A330B9"/>
    <w:rsid w:val="00A36869"/>
    <w:rsid w:val="00A417B1"/>
    <w:rsid w:val="00A43882"/>
    <w:rsid w:val="00A45A86"/>
    <w:rsid w:val="00A46F05"/>
    <w:rsid w:val="00A51983"/>
    <w:rsid w:val="00A51F6F"/>
    <w:rsid w:val="00A54AE7"/>
    <w:rsid w:val="00A55104"/>
    <w:rsid w:val="00A55C25"/>
    <w:rsid w:val="00A60A32"/>
    <w:rsid w:val="00A60ACB"/>
    <w:rsid w:val="00A60B03"/>
    <w:rsid w:val="00A622ED"/>
    <w:rsid w:val="00A70965"/>
    <w:rsid w:val="00A70D6F"/>
    <w:rsid w:val="00A71004"/>
    <w:rsid w:val="00A728C0"/>
    <w:rsid w:val="00A72ACB"/>
    <w:rsid w:val="00A73871"/>
    <w:rsid w:val="00A73C52"/>
    <w:rsid w:val="00A74049"/>
    <w:rsid w:val="00A751C8"/>
    <w:rsid w:val="00A77208"/>
    <w:rsid w:val="00A77DD7"/>
    <w:rsid w:val="00A81A46"/>
    <w:rsid w:val="00A8369E"/>
    <w:rsid w:val="00A836FF"/>
    <w:rsid w:val="00A84573"/>
    <w:rsid w:val="00A865EA"/>
    <w:rsid w:val="00A87473"/>
    <w:rsid w:val="00A900D5"/>
    <w:rsid w:val="00A90E53"/>
    <w:rsid w:val="00A910E6"/>
    <w:rsid w:val="00A911F3"/>
    <w:rsid w:val="00A928B2"/>
    <w:rsid w:val="00A92BB2"/>
    <w:rsid w:val="00A92F80"/>
    <w:rsid w:val="00A93683"/>
    <w:rsid w:val="00A93B62"/>
    <w:rsid w:val="00A9434B"/>
    <w:rsid w:val="00A9545C"/>
    <w:rsid w:val="00A959D7"/>
    <w:rsid w:val="00A96213"/>
    <w:rsid w:val="00A96E5B"/>
    <w:rsid w:val="00A971C5"/>
    <w:rsid w:val="00A974BB"/>
    <w:rsid w:val="00A97B41"/>
    <w:rsid w:val="00A97EA6"/>
    <w:rsid w:val="00AA02C2"/>
    <w:rsid w:val="00AA0E3A"/>
    <w:rsid w:val="00AA2D9C"/>
    <w:rsid w:val="00AA3D84"/>
    <w:rsid w:val="00AA4D17"/>
    <w:rsid w:val="00AA66B9"/>
    <w:rsid w:val="00AA6AEE"/>
    <w:rsid w:val="00AB158E"/>
    <w:rsid w:val="00AB284E"/>
    <w:rsid w:val="00AB2B8C"/>
    <w:rsid w:val="00AB31E1"/>
    <w:rsid w:val="00AB3F0B"/>
    <w:rsid w:val="00AB46CD"/>
    <w:rsid w:val="00AB6F26"/>
    <w:rsid w:val="00AB73F3"/>
    <w:rsid w:val="00AB7952"/>
    <w:rsid w:val="00AC0414"/>
    <w:rsid w:val="00AC1901"/>
    <w:rsid w:val="00AC1DBD"/>
    <w:rsid w:val="00AC2505"/>
    <w:rsid w:val="00AC33C8"/>
    <w:rsid w:val="00AC6C85"/>
    <w:rsid w:val="00AC7937"/>
    <w:rsid w:val="00AC7996"/>
    <w:rsid w:val="00AD0707"/>
    <w:rsid w:val="00AD28EB"/>
    <w:rsid w:val="00AD330B"/>
    <w:rsid w:val="00AD3855"/>
    <w:rsid w:val="00AD542F"/>
    <w:rsid w:val="00AD6B74"/>
    <w:rsid w:val="00AD71D3"/>
    <w:rsid w:val="00AE0D8E"/>
    <w:rsid w:val="00AE1568"/>
    <w:rsid w:val="00AE16FA"/>
    <w:rsid w:val="00AE2FFD"/>
    <w:rsid w:val="00AE3ED7"/>
    <w:rsid w:val="00AE50C4"/>
    <w:rsid w:val="00AE556A"/>
    <w:rsid w:val="00AE691D"/>
    <w:rsid w:val="00AE6A9D"/>
    <w:rsid w:val="00AF05C0"/>
    <w:rsid w:val="00AF06C8"/>
    <w:rsid w:val="00AF074F"/>
    <w:rsid w:val="00AF1105"/>
    <w:rsid w:val="00AF1ED7"/>
    <w:rsid w:val="00AF26A9"/>
    <w:rsid w:val="00AF2CD5"/>
    <w:rsid w:val="00AF2F45"/>
    <w:rsid w:val="00AF398A"/>
    <w:rsid w:val="00AF4590"/>
    <w:rsid w:val="00AF4912"/>
    <w:rsid w:val="00AF51A4"/>
    <w:rsid w:val="00AF54AB"/>
    <w:rsid w:val="00AF5726"/>
    <w:rsid w:val="00B00532"/>
    <w:rsid w:val="00B018CC"/>
    <w:rsid w:val="00B0228C"/>
    <w:rsid w:val="00B025FD"/>
    <w:rsid w:val="00B02F9C"/>
    <w:rsid w:val="00B04860"/>
    <w:rsid w:val="00B0796F"/>
    <w:rsid w:val="00B07C9A"/>
    <w:rsid w:val="00B07FB2"/>
    <w:rsid w:val="00B125EB"/>
    <w:rsid w:val="00B13398"/>
    <w:rsid w:val="00B16EDA"/>
    <w:rsid w:val="00B17B09"/>
    <w:rsid w:val="00B2021E"/>
    <w:rsid w:val="00B2283A"/>
    <w:rsid w:val="00B245B8"/>
    <w:rsid w:val="00B248CD"/>
    <w:rsid w:val="00B24B28"/>
    <w:rsid w:val="00B30A1C"/>
    <w:rsid w:val="00B3278A"/>
    <w:rsid w:val="00B34021"/>
    <w:rsid w:val="00B34080"/>
    <w:rsid w:val="00B34720"/>
    <w:rsid w:val="00B34882"/>
    <w:rsid w:val="00B348E1"/>
    <w:rsid w:val="00B37317"/>
    <w:rsid w:val="00B405E6"/>
    <w:rsid w:val="00B408B4"/>
    <w:rsid w:val="00B419C4"/>
    <w:rsid w:val="00B41B38"/>
    <w:rsid w:val="00B42042"/>
    <w:rsid w:val="00B44237"/>
    <w:rsid w:val="00B461EE"/>
    <w:rsid w:val="00B462CA"/>
    <w:rsid w:val="00B52355"/>
    <w:rsid w:val="00B525AE"/>
    <w:rsid w:val="00B5753C"/>
    <w:rsid w:val="00B60A45"/>
    <w:rsid w:val="00B61A98"/>
    <w:rsid w:val="00B61C54"/>
    <w:rsid w:val="00B63444"/>
    <w:rsid w:val="00B636A6"/>
    <w:rsid w:val="00B65FE4"/>
    <w:rsid w:val="00B661F5"/>
    <w:rsid w:val="00B718B2"/>
    <w:rsid w:val="00B7382B"/>
    <w:rsid w:val="00B73EE5"/>
    <w:rsid w:val="00B76456"/>
    <w:rsid w:val="00B80D32"/>
    <w:rsid w:val="00B81715"/>
    <w:rsid w:val="00B818D2"/>
    <w:rsid w:val="00B83E6E"/>
    <w:rsid w:val="00B84233"/>
    <w:rsid w:val="00B845B6"/>
    <w:rsid w:val="00B84F67"/>
    <w:rsid w:val="00B9194C"/>
    <w:rsid w:val="00B9274F"/>
    <w:rsid w:val="00B93749"/>
    <w:rsid w:val="00B94700"/>
    <w:rsid w:val="00B948A5"/>
    <w:rsid w:val="00B96BF4"/>
    <w:rsid w:val="00B970CE"/>
    <w:rsid w:val="00B974BB"/>
    <w:rsid w:val="00B97946"/>
    <w:rsid w:val="00B97BB5"/>
    <w:rsid w:val="00BA2CD3"/>
    <w:rsid w:val="00BA3A4C"/>
    <w:rsid w:val="00BA5FBB"/>
    <w:rsid w:val="00BA637E"/>
    <w:rsid w:val="00BA6D65"/>
    <w:rsid w:val="00BA7D43"/>
    <w:rsid w:val="00BB0A9E"/>
    <w:rsid w:val="00BB11B0"/>
    <w:rsid w:val="00BB1A0B"/>
    <w:rsid w:val="00BB2479"/>
    <w:rsid w:val="00BB2D71"/>
    <w:rsid w:val="00BB40A3"/>
    <w:rsid w:val="00BB4907"/>
    <w:rsid w:val="00BB53F0"/>
    <w:rsid w:val="00BB5404"/>
    <w:rsid w:val="00BB6761"/>
    <w:rsid w:val="00BB7EE3"/>
    <w:rsid w:val="00BC1D55"/>
    <w:rsid w:val="00BC28AF"/>
    <w:rsid w:val="00BC312E"/>
    <w:rsid w:val="00BC3C02"/>
    <w:rsid w:val="00BC5ACC"/>
    <w:rsid w:val="00BC61E9"/>
    <w:rsid w:val="00BC77A8"/>
    <w:rsid w:val="00BC7C69"/>
    <w:rsid w:val="00BD298A"/>
    <w:rsid w:val="00BD3082"/>
    <w:rsid w:val="00BD3D26"/>
    <w:rsid w:val="00BD485E"/>
    <w:rsid w:val="00BD5E89"/>
    <w:rsid w:val="00BD6049"/>
    <w:rsid w:val="00BD79A8"/>
    <w:rsid w:val="00BE22B0"/>
    <w:rsid w:val="00BE31E5"/>
    <w:rsid w:val="00BE4D62"/>
    <w:rsid w:val="00BE4F78"/>
    <w:rsid w:val="00BE6F40"/>
    <w:rsid w:val="00BE70FA"/>
    <w:rsid w:val="00BE7196"/>
    <w:rsid w:val="00BF0A35"/>
    <w:rsid w:val="00BF158F"/>
    <w:rsid w:val="00BF353D"/>
    <w:rsid w:val="00BF46FB"/>
    <w:rsid w:val="00C022EA"/>
    <w:rsid w:val="00C038D0"/>
    <w:rsid w:val="00C05761"/>
    <w:rsid w:val="00C061BE"/>
    <w:rsid w:val="00C109FC"/>
    <w:rsid w:val="00C1149E"/>
    <w:rsid w:val="00C11799"/>
    <w:rsid w:val="00C11A0B"/>
    <w:rsid w:val="00C11D37"/>
    <w:rsid w:val="00C13DCE"/>
    <w:rsid w:val="00C13F6C"/>
    <w:rsid w:val="00C165C1"/>
    <w:rsid w:val="00C167F2"/>
    <w:rsid w:val="00C16BAD"/>
    <w:rsid w:val="00C170D5"/>
    <w:rsid w:val="00C22864"/>
    <w:rsid w:val="00C22A82"/>
    <w:rsid w:val="00C2390E"/>
    <w:rsid w:val="00C24BCF"/>
    <w:rsid w:val="00C2525A"/>
    <w:rsid w:val="00C25D93"/>
    <w:rsid w:val="00C25F68"/>
    <w:rsid w:val="00C26F94"/>
    <w:rsid w:val="00C27403"/>
    <w:rsid w:val="00C32640"/>
    <w:rsid w:val="00C3474B"/>
    <w:rsid w:val="00C35A6E"/>
    <w:rsid w:val="00C36575"/>
    <w:rsid w:val="00C369A5"/>
    <w:rsid w:val="00C369B1"/>
    <w:rsid w:val="00C37423"/>
    <w:rsid w:val="00C37479"/>
    <w:rsid w:val="00C40F75"/>
    <w:rsid w:val="00C424CC"/>
    <w:rsid w:val="00C44424"/>
    <w:rsid w:val="00C445EF"/>
    <w:rsid w:val="00C45207"/>
    <w:rsid w:val="00C4698C"/>
    <w:rsid w:val="00C506C6"/>
    <w:rsid w:val="00C51A06"/>
    <w:rsid w:val="00C5460F"/>
    <w:rsid w:val="00C549ED"/>
    <w:rsid w:val="00C54A70"/>
    <w:rsid w:val="00C607F7"/>
    <w:rsid w:val="00C60DBC"/>
    <w:rsid w:val="00C60FD7"/>
    <w:rsid w:val="00C619DC"/>
    <w:rsid w:val="00C6237F"/>
    <w:rsid w:val="00C64704"/>
    <w:rsid w:val="00C668AA"/>
    <w:rsid w:val="00C6741A"/>
    <w:rsid w:val="00C675D6"/>
    <w:rsid w:val="00C716AA"/>
    <w:rsid w:val="00C71748"/>
    <w:rsid w:val="00C729BB"/>
    <w:rsid w:val="00C73743"/>
    <w:rsid w:val="00C77082"/>
    <w:rsid w:val="00C77201"/>
    <w:rsid w:val="00C80AAA"/>
    <w:rsid w:val="00C80D9E"/>
    <w:rsid w:val="00C81967"/>
    <w:rsid w:val="00C83C8B"/>
    <w:rsid w:val="00C85452"/>
    <w:rsid w:val="00C85648"/>
    <w:rsid w:val="00C8795E"/>
    <w:rsid w:val="00C909CB"/>
    <w:rsid w:val="00C91C55"/>
    <w:rsid w:val="00CA0EC5"/>
    <w:rsid w:val="00CA1071"/>
    <w:rsid w:val="00CA13C0"/>
    <w:rsid w:val="00CA1B4F"/>
    <w:rsid w:val="00CA1DF0"/>
    <w:rsid w:val="00CA281C"/>
    <w:rsid w:val="00CA30D6"/>
    <w:rsid w:val="00CA32BA"/>
    <w:rsid w:val="00CA4518"/>
    <w:rsid w:val="00CA489B"/>
    <w:rsid w:val="00CA64C5"/>
    <w:rsid w:val="00CA7D40"/>
    <w:rsid w:val="00CA7DD0"/>
    <w:rsid w:val="00CB01A6"/>
    <w:rsid w:val="00CB0F9D"/>
    <w:rsid w:val="00CB1716"/>
    <w:rsid w:val="00CB1C7A"/>
    <w:rsid w:val="00CB2E7A"/>
    <w:rsid w:val="00CB344C"/>
    <w:rsid w:val="00CB366F"/>
    <w:rsid w:val="00CB4226"/>
    <w:rsid w:val="00CB632F"/>
    <w:rsid w:val="00CB7772"/>
    <w:rsid w:val="00CB7D54"/>
    <w:rsid w:val="00CC0EAA"/>
    <w:rsid w:val="00CC1655"/>
    <w:rsid w:val="00CC30E8"/>
    <w:rsid w:val="00CC33F1"/>
    <w:rsid w:val="00CC3BC3"/>
    <w:rsid w:val="00CD33AD"/>
    <w:rsid w:val="00CD65EC"/>
    <w:rsid w:val="00CE0362"/>
    <w:rsid w:val="00CE1F2F"/>
    <w:rsid w:val="00CE37B7"/>
    <w:rsid w:val="00CE38FD"/>
    <w:rsid w:val="00CE4F7A"/>
    <w:rsid w:val="00CE55F3"/>
    <w:rsid w:val="00CE6ADD"/>
    <w:rsid w:val="00CE6C00"/>
    <w:rsid w:val="00CE6C59"/>
    <w:rsid w:val="00CE72D3"/>
    <w:rsid w:val="00CF0C8A"/>
    <w:rsid w:val="00CF11AA"/>
    <w:rsid w:val="00CF174D"/>
    <w:rsid w:val="00CF26DD"/>
    <w:rsid w:val="00CF6343"/>
    <w:rsid w:val="00CF6B75"/>
    <w:rsid w:val="00CF6D11"/>
    <w:rsid w:val="00D0078E"/>
    <w:rsid w:val="00D02002"/>
    <w:rsid w:val="00D02BD9"/>
    <w:rsid w:val="00D03038"/>
    <w:rsid w:val="00D04C1C"/>
    <w:rsid w:val="00D04DB6"/>
    <w:rsid w:val="00D05686"/>
    <w:rsid w:val="00D06B07"/>
    <w:rsid w:val="00D06F92"/>
    <w:rsid w:val="00D071E7"/>
    <w:rsid w:val="00D10262"/>
    <w:rsid w:val="00D1259A"/>
    <w:rsid w:val="00D14D00"/>
    <w:rsid w:val="00D153F3"/>
    <w:rsid w:val="00D16F0C"/>
    <w:rsid w:val="00D20FC5"/>
    <w:rsid w:val="00D21D12"/>
    <w:rsid w:val="00D232FD"/>
    <w:rsid w:val="00D24C48"/>
    <w:rsid w:val="00D25447"/>
    <w:rsid w:val="00D2625C"/>
    <w:rsid w:val="00D26B22"/>
    <w:rsid w:val="00D27194"/>
    <w:rsid w:val="00D27F32"/>
    <w:rsid w:val="00D31FB3"/>
    <w:rsid w:val="00D325B3"/>
    <w:rsid w:val="00D337F2"/>
    <w:rsid w:val="00D362C4"/>
    <w:rsid w:val="00D36E9B"/>
    <w:rsid w:val="00D37613"/>
    <w:rsid w:val="00D37BD7"/>
    <w:rsid w:val="00D4053D"/>
    <w:rsid w:val="00D41606"/>
    <w:rsid w:val="00D43484"/>
    <w:rsid w:val="00D43F39"/>
    <w:rsid w:val="00D443D6"/>
    <w:rsid w:val="00D44725"/>
    <w:rsid w:val="00D452DE"/>
    <w:rsid w:val="00D45396"/>
    <w:rsid w:val="00D45E88"/>
    <w:rsid w:val="00D4613E"/>
    <w:rsid w:val="00D46286"/>
    <w:rsid w:val="00D46B30"/>
    <w:rsid w:val="00D46D24"/>
    <w:rsid w:val="00D46D76"/>
    <w:rsid w:val="00D47BA9"/>
    <w:rsid w:val="00D51661"/>
    <w:rsid w:val="00D51806"/>
    <w:rsid w:val="00D51864"/>
    <w:rsid w:val="00D52CB0"/>
    <w:rsid w:val="00D548A2"/>
    <w:rsid w:val="00D54EEA"/>
    <w:rsid w:val="00D56362"/>
    <w:rsid w:val="00D5654A"/>
    <w:rsid w:val="00D60519"/>
    <w:rsid w:val="00D60A12"/>
    <w:rsid w:val="00D6175E"/>
    <w:rsid w:val="00D61BC8"/>
    <w:rsid w:val="00D61F06"/>
    <w:rsid w:val="00D62434"/>
    <w:rsid w:val="00D635AA"/>
    <w:rsid w:val="00D638AC"/>
    <w:rsid w:val="00D6450C"/>
    <w:rsid w:val="00D64883"/>
    <w:rsid w:val="00D66343"/>
    <w:rsid w:val="00D664FD"/>
    <w:rsid w:val="00D66C03"/>
    <w:rsid w:val="00D66E17"/>
    <w:rsid w:val="00D679E2"/>
    <w:rsid w:val="00D67F28"/>
    <w:rsid w:val="00D71434"/>
    <w:rsid w:val="00D72543"/>
    <w:rsid w:val="00D72826"/>
    <w:rsid w:val="00D74DB6"/>
    <w:rsid w:val="00D77F79"/>
    <w:rsid w:val="00D80605"/>
    <w:rsid w:val="00D815BC"/>
    <w:rsid w:val="00D8202A"/>
    <w:rsid w:val="00D82B01"/>
    <w:rsid w:val="00D82F63"/>
    <w:rsid w:val="00D8521B"/>
    <w:rsid w:val="00D8558F"/>
    <w:rsid w:val="00D865B2"/>
    <w:rsid w:val="00D87621"/>
    <w:rsid w:val="00D87964"/>
    <w:rsid w:val="00D87AC5"/>
    <w:rsid w:val="00D904DA"/>
    <w:rsid w:val="00D91A90"/>
    <w:rsid w:val="00D928AC"/>
    <w:rsid w:val="00D94002"/>
    <w:rsid w:val="00D95771"/>
    <w:rsid w:val="00D96E14"/>
    <w:rsid w:val="00DA0859"/>
    <w:rsid w:val="00DA09AC"/>
    <w:rsid w:val="00DA15BA"/>
    <w:rsid w:val="00DA31E8"/>
    <w:rsid w:val="00DA3D11"/>
    <w:rsid w:val="00DA443A"/>
    <w:rsid w:val="00DA4519"/>
    <w:rsid w:val="00DA475D"/>
    <w:rsid w:val="00DA54F2"/>
    <w:rsid w:val="00DA6561"/>
    <w:rsid w:val="00DA6EC4"/>
    <w:rsid w:val="00DB2673"/>
    <w:rsid w:val="00DB504C"/>
    <w:rsid w:val="00DB58CE"/>
    <w:rsid w:val="00DC0CAE"/>
    <w:rsid w:val="00DC2F99"/>
    <w:rsid w:val="00DC3330"/>
    <w:rsid w:val="00DC3AEA"/>
    <w:rsid w:val="00DC45C3"/>
    <w:rsid w:val="00DD01D7"/>
    <w:rsid w:val="00DD170D"/>
    <w:rsid w:val="00DD403E"/>
    <w:rsid w:val="00DD4E79"/>
    <w:rsid w:val="00DD5EB6"/>
    <w:rsid w:val="00DD64B0"/>
    <w:rsid w:val="00DD6929"/>
    <w:rsid w:val="00DE0196"/>
    <w:rsid w:val="00DE0A8D"/>
    <w:rsid w:val="00DE0D14"/>
    <w:rsid w:val="00DE20DD"/>
    <w:rsid w:val="00DE34F3"/>
    <w:rsid w:val="00DE47E2"/>
    <w:rsid w:val="00DE4C8B"/>
    <w:rsid w:val="00DE5042"/>
    <w:rsid w:val="00DE60AF"/>
    <w:rsid w:val="00DE644F"/>
    <w:rsid w:val="00DE70C0"/>
    <w:rsid w:val="00DF2B4D"/>
    <w:rsid w:val="00DF2C05"/>
    <w:rsid w:val="00DF2DF4"/>
    <w:rsid w:val="00DF46D7"/>
    <w:rsid w:val="00DF758F"/>
    <w:rsid w:val="00E05BAE"/>
    <w:rsid w:val="00E06BBF"/>
    <w:rsid w:val="00E07160"/>
    <w:rsid w:val="00E07EBA"/>
    <w:rsid w:val="00E10A32"/>
    <w:rsid w:val="00E10E09"/>
    <w:rsid w:val="00E116F7"/>
    <w:rsid w:val="00E11FB5"/>
    <w:rsid w:val="00E12014"/>
    <w:rsid w:val="00E13773"/>
    <w:rsid w:val="00E138BB"/>
    <w:rsid w:val="00E1401B"/>
    <w:rsid w:val="00E1508D"/>
    <w:rsid w:val="00E15B91"/>
    <w:rsid w:val="00E16845"/>
    <w:rsid w:val="00E17B4B"/>
    <w:rsid w:val="00E20AEF"/>
    <w:rsid w:val="00E20C65"/>
    <w:rsid w:val="00E20E9A"/>
    <w:rsid w:val="00E2146D"/>
    <w:rsid w:val="00E23923"/>
    <w:rsid w:val="00E249D2"/>
    <w:rsid w:val="00E265B4"/>
    <w:rsid w:val="00E26D6A"/>
    <w:rsid w:val="00E27405"/>
    <w:rsid w:val="00E30633"/>
    <w:rsid w:val="00E30AE0"/>
    <w:rsid w:val="00E30C39"/>
    <w:rsid w:val="00E31072"/>
    <w:rsid w:val="00E31D9F"/>
    <w:rsid w:val="00E329F9"/>
    <w:rsid w:val="00E33058"/>
    <w:rsid w:val="00E342C0"/>
    <w:rsid w:val="00E348D9"/>
    <w:rsid w:val="00E352EF"/>
    <w:rsid w:val="00E35465"/>
    <w:rsid w:val="00E364C3"/>
    <w:rsid w:val="00E37638"/>
    <w:rsid w:val="00E409A4"/>
    <w:rsid w:val="00E40B31"/>
    <w:rsid w:val="00E43648"/>
    <w:rsid w:val="00E4390E"/>
    <w:rsid w:val="00E44473"/>
    <w:rsid w:val="00E45096"/>
    <w:rsid w:val="00E5053F"/>
    <w:rsid w:val="00E51BC9"/>
    <w:rsid w:val="00E51D05"/>
    <w:rsid w:val="00E525AD"/>
    <w:rsid w:val="00E53799"/>
    <w:rsid w:val="00E54667"/>
    <w:rsid w:val="00E54F45"/>
    <w:rsid w:val="00E551D0"/>
    <w:rsid w:val="00E559D9"/>
    <w:rsid w:val="00E619B5"/>
    <w:rsid w:val="00E622A0"/>
    <w:rsid w:val="00E63699"/>
    <w:rsid w:val="00E6380F"/>
    <w:rsid w:val="00E63A50"/>
    <w:rsid w:val="00E70BC4"/>
    <w:rsid w:val="00E70CCA"/>
    <w:rsid w:val="00E71116"/>
    <w:rsid w:val="00E7231A"/>
    <w:rsid w:val="00E7231D"/>
    <w:rsid w:val="00E727BA"/>
    <w:rsid w:val="00E72C30"/>
    <w:rsid w:val="00E75355"/>
    <w:rsid w:val="00E75D1C"/>
    <w:rsid w:val="00E76438"/>
    <w:rsid w:val="00E76C07"/>
    <w:rsid w:val="00E77D7A"/>
    <w:rsid w:val="00E80188"/>
    <w:rsid w:val="00E81097"/>
    <w:rsid w:val="00E81FAC"/>
    <w:rsid w:val="00E827A4"/>
    <w:rsid w:val="00E82844"/>
    <w:rsid w:val="00E83CBB"/>
    <w:rsid w:val="00E84E80"/>
    <w:rsid w:val="00E864BD"/>
    <w:rsid w:val="00E86A31"/>
    <w:rsid w:val="00E90226"/>
    <w:rsid w:val="00E90C85"/>
    <w:rsid w:val="00E91ACC"/>
    <w:rsid w:val="00E91F3B"/>
    <w:rsid w:val="00E9345C"/>
    <w:rsid w:val="00E941AB"/>
    <w:rsid w:val="00E95B17"/>
    <w:rsid w:val="00E95EB3"/>
    <w:rsid w:val="00E95F38"/>
    <w:rsid w:val="00E96640"/>
    <w:rsid w:val="00EA0206"/>
    <w:rsid w:val="00EA126C"/>
    <w:rsid w:val="00EA1313"/>
    <w:rsid w:val="00EA1EB7"/>
    <w:rsid w:val="00EA3456"/>
    <w:rsid w:val="00EA510A"/>
    <w:rsid w:val="00EA7DBB"/>
    <w:rsid w:val="00EB0016"/>
    <w:rsid w:val="00EB38E6"/>
    <w:rsid w:val="00EB5891"/>
    <w:rsid w:val="00EB6027"/>
    <w:rsid w:val="00EB6535"/>
    <w:rsid w:val="00EB7C0C"/>
    <w:rsid w:val="00EC01CE"/>
    <w:rsid w:val="00EC0A07"/>
    <w:rsid w:val="00EC2B4E"/>
    <w:rsid w:val="00EC4145"/>
    <w:rsid w:val="00EC66AD"/>
    <w:rsid w:val="00EC744E"/>
    <w:rsid w:val="00EC7A0B"/>
    <w:rsid w:val="00ED245F"/>
    <w:rsid w:val="00ED34D0"/>
    <w:rsid w:val="00ED48D8"/>
    <w:rsid w:val="00ED4CC4"/>
    <w:rsid w:val="00ED55DF"/>
    <w:rsid w:val="00ED563E"/>
    <w:rsid w:val="00ED5F29"/>
    <w:rsid w:val="00ED791A"/>
    <w:rsid w:val="00EE185E"/>
    <w:rsid w:val="00EE1CDF"/>
    <w:rsid w:val="00EE34ED"/>
    <w:rsid w:val="00EE3878"/>
    <w:rsid w:val="00EE49EE"/>
    <w:rsid w:val="00EE6A0A"/>
    <w:rsid w:val="00EE745E"/>
    <w:rsid w:val="00EE7EEF"/>
    <w:rsid w:val="00EF0A7B"/>
    <w:rsid w:val="00EF14A3"/>
    <w:rsid w:val="00EF28C1"/>
    <w:rsid w:val="00EF4359"/>
    <w:rsid w:val="00EF4B5E"/>
    <w:rsid w:val="00EF4BB6"/>
    <w:rsid w:val="00EF5026"/>
    <w:rsid w:val="00EF6961"/>
    <w:rsid w:val="00EF785B"/>
    <w:rsid w:val="00F0018A"/>
    <w:rsid w:val="00F00516"/>
    <w:rsid w:val="00F00D5B"/>
    <w:rsid w:val="00F01460"/>
    <w:rsid w:val="00F03ED1"/>
    <w:rsid w:val="00F0426A"/>
    <w:rsid w:val="00F04AFB"/>
    <w:rsid w:val="00F04BC7"/>
    <w:rsid w:val="00F05316"/>
    <w:rsid w:val="00F05B13"/>
    <w:rsid w:val="00F05DFE"/>
    <w:rsid w:val="00F060C6"/>
    <w:rsid w:val="00F071E7"/>
    <w:rsid w:val="00F07429"/>
    <w:rsid w:val="00F10AA8"/>
    <w:rsid w:val="00F11559"/>
    <w:rsid w:val="00F12904"/>
    <w:rsid w:val="00F130F5"/>
    <w:rsid w:val="00F138BE"/>
    <w:rsid w:val="00F15C88"/>
    <w:rsid w:val="00F214BE"/>
    <w:rsid w:val="00F21EDE"/>
    <w:rsid w:val="00F2211D"/>
    <w:rsid w:val="00F226BA"/>
    <w:rsid w:val="00F22839"/>
    <w:rsid w:val="00F22BE1"/>
    <w:rsid w:val="00F24900"/>
    <w:rsid w:val="00F25003"/>
    <w:rsid w:val="00F25C0D"/>
    <w:rsid w:val="00F314C0"/>
    <w:rsid w:val="00F3175A"/>
    <w:rsid w:val="00F32807"/>
    <w:rsid w:val="00F3306B"/>
    <w:rsid w:val="00F36A5A"/>
    <w:rsid w:val="00F41469"/>
    <w:rsid w:val="00F41D0B"/>
    <w:rsid w:val="00F4225D"/>
    <w:rsid w:val="00F444EC"/>
    <w:rsid w:val="00F44F9F"/>
    <w:rsid w:val="00F4660B"/>
    <w:rsid w:val="00F46C5E"/>
    <w:rsid w:val="00F47119"/>
    <w:rsid w:val="00F51A3C"/>
    <w:rsid w:val="00F52B88"/>
    <w:rsid w:val="00F5341D"/>
    <w:rsid w:val="00F53C8C"/>
    <w:rsid w:val="00F54152"/>
    <w:rsid w:val="00F55E61"/>
    <w:rsid w:val="00F5753A"/>
    <w:rsid w:val="00F57796"/>
    <w:rsid w:val="00F5799C"/>
    <w:rsid w:val="00F63036"/>
    <w:rsid w:val="00F7046B"/>
    <w:rsid w:val="00F7163C"/>
    <w:rsid w:val="00F71D0C"/>
    <w:rsid w:val="00F72D8A"/>
    <w:rsid w:val="00F7375A"/>
    <w:rsid w:val="00F74232"/>
    <w:rsid w:val="00F755F0"/>
    <w:rsid w:val="00F76E2A"/>
    <w:rsid w:val="00F7781D"/>
    <w:rsid w:val="00F81361"/>
    <w:rsid w:val="00F81847"/>
    <w:rsid w:val="00F82484"/>
    <w:rsid w:val="00F8292D"/>
    <w:rsid w:val="00F851BE"/>
    <w:rsid w:val="00F860CF"/>
    <w:rsid w:val="00F86FB6"/>
    <w:rsid w:val="00F8766D"/>
    <w:rsid w:val="00F904C5"/>
    <w:rsid w:val="00F913A9"/>
    <w:rsid w:val="00F914A4"/>
    <w:rsid w:val="00F938C4"/>
    <w:rsid w:val="00F95741"/>
    <w:rsid w:val="00FA059A"/>
    <w:rsid w:val="00FA12DB"/>
    <w:rsid w:val="00FA134C"/>
    <w:rsid w:val="00FA328F"/>
    <w:rsid w:val="00FA5728"/>
    <w:rsid w:val="00FA6E67"/>
    <w:rsid w:val="00FB06A4"/>
    <w:rsid w:val="00FB22B2"/>
    <w:rsid w:val="00FB2328"/>
    <w:rsid w:val="00FB51E0"/>
    <w:rsid w:val="00FB5E82"/>
    <w:rsid w:val="00FB6916"/>
    <w:rsid w:val="00FB7DB3"/>
    <w:rsid w:val="00FC0C2B"/>
    <w:rsid w:val="00FC2D22"/>
    <w:rsid w:val="00FC5170"/>
    <w:rsid w:val="00FC66AF"/>
    <w:rsid w:val="00FC7D6B"/>
    <w:rsid w:val="00FD384D"/>
    <w:rsid w:val="00FD45E0"/>
    <w:rsid w:val="00FD45FA"/>
    <w:rsid w:val="00FE03D9"/>
    <w:rsid w:val="00FE0433"/>
    <w:rsid w:val="00FE0A6A"/>
    <w:rsid w:val="00FE0F71"/>
    <w:rsid w:val="00FE116E"/>
    <w:rsid w:val="00FE1EFB"/>
    <w:rsid w:val="00FE29C6"/>
    <w:rsid w:val="00FE533D"/>
    <w:rsid w:val="00FE6157"/>
    <w:rsid w:val="00FE6C3C"/>
    <w:rsid w:val="00FF0B6E"/>
    <w:rsid w:val="00FF0BB7"/>
    <w:rsid w:val="00FF2AFD"/>
    <w:rsid w:val="00FF3134"/>
    <w:rsid w:val="00FF397B"/>
    <w:rsid w:val="00FF5AF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cs:smarttags" w:name="NumConv6p0"/>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059F"/>
    <w:pPr>
      <w:bidi/>
    </w:pPr>
    <w:rPr>
      <w:sz w:val="24"/>
      <w:szCs w:val="24"/>
    </w:rPr>
  </w:style>
  <w:style w:type="paragraph" w:styleId="Heading1">
    <w:name w:val="heading 1"/>
    <w:basedOn w:val="Normal"/>
    <w:link w:val="Heading1Char"/>
    <w:qFormat/>
    <w:rsid w:val="007D4E46"/>
    <w:pPr>
      <w:keepNext/>
      <w:jc w:val="center"/>
      <w:outlineLvl w:val="0"/>
    </w:pPr>
    <w:rPr>
      <w:b/>
      <w:bCs/>
      <w:kern w:val="36"/>
      <w:sz w:val="20"/>
      <w:szCs w:val="20"/>
    </w:rPr>
  </w:style>
  <w:style w:type="paragraph" w:styleId="Heading2">
    <w:name w:val="heading 2"/>
    <w:basedOn w:val="Normal"/>
    <w:next w:val="Normal"/>
    <w:link w:val="Heading2Char"/>
    <w:qFormat/>
    <w:rsid w:val="007D4E46"/>
    <w:pPr>
      <w:keepNext/>
      <w:snapToGrid w:val="0"/>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D4E46"/>
    <w:pPr>
      <w:keepNext/>
      <w:snapToGrid w:val="0"/>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D4E46"/>
    <w:pPr>
      <w:keepNext/>
      <w:spacing w:before="240" w:after="60"/>
      <w:outlineLvl w:val="3"/>
    </w:pPr>
    <w:rPr>
      <w:b/>
      <w:bCs/>
      <w:sz w:val="28"/>
      <w:szCs w:val="28"/>
    </w:rPr>
  </w:style>
  <w:style w:type="paragraph" w:styleId="Heading5">
    <w:name w:val="heading 5"/>
    <w:basedOn w:val="Normal"/>
    <w:next w:val="Normal"/>
    <w:link w:val="Heading5Char"/>
    <w:qFormat/>
    <w:rsid w:val="007D4E46"/>
    <w:pPr>
      <w:snapToGrid w:val="0"/>
      <w:spacing w:before="240" w:after="60"/>
      <w:outlineLvl w:val="4"/>
    </w:pPr>
    <w:rPr>
      <w:rFonts w:ascii="Courier New" w:hAnsi="Courier New" w:cs="Simplified Arabic"/>
      <w:b/>
      <w:bCs/>
      <w:i/>
      <w:iCs/>
      <w:sz w:val="26"/>
      <w:szCs w:val="26"/>
    </w:rPr>
  </w:style>
  <w:style w:type="paragraph" w:styleId="Heading6">
    <w:name w:val="heading 6"/>
    <w:basedOn w:val="Normal"/>
    <w:next w:val="Normal"/>
    <w:link w:val="Heading6Char"/>
    <w:qFormat/>
    <w:rsid w:val="007D4E46"/>
    <w:pPr>
      <w:snapToGrid w:val="0"/>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4E46"/>
    <w:rPr>
      <w:b/>
      <w:bCs/>
      <w:kern w:val="36"/>
    </w:rPr>
  </w:style>
  <w:style w:type="character" w:customStyle="1" w:styleId="Heading2Char">
    <w:name w:val="Heading 2 Char"/>
    <w:basedOn w:val="DefaultParagraphFont"/>
    <w:link w:val="Heading2"/>
    <w:rsid w:val="007D4E46"/>
    <w:rPr>
      <w:rFonts w:ascii="Arial" w:hAnsi="Arial" w:cs="Arial"/>
      <w:b/>
      <w:bCs/>
      <w:i/>
      <w:iCs/>
      <w:sz w:val="28"/>
      <w:szCs w:val="28"/>
    </w:rPr>
  </w:style>
  <w:style w:type="character" w:customStyle="1" w:styleId="Heading3Char">
    <w:name w:val="Heading 3 Char"/>
    <w:basedOn w:val="DefaultParagraphFont"/>
    <w:link w:val="Heading3"/>
    <w:rsid w:val="007D4E46"/>
    <w:rPr>
      <w:rFonts w:ascii="Arial" w:hAnsi="Arial" w:cs="Arial"/>
      <w:b/>
      <w:bCs/>
      <w:sz w:val="26"/>
      <w:szCs w:val="26"/>
    </w:rPr>
  </w:style>
  <w:style w:type="character" w:customStyle="1" w:styleId="Heading4Char">
    <w:name w:val="Heading 4 Char"/>
    <w:basedOn w:val="DefaultParagraphFont"/>
    <w:link w:val="Heading4"/>
    <w:rsid w:val="007D4E46"/>
    <w:rPr>
      <w:b/>
      <w:bCs/>
      <w:sz w:val="28"/>
      <w:szCs w:val="28"/>
    </w:rPr>
  </w:style>
  <w:style w:type="character" w:customStyle="1" w:styleId="Heading5Char">
    <w:name w:val="Heading 5 Char"/>
    <w:basedOn w:val="DefaultParagraphFont"/>
    <w:link w:val="Heading5"/>
    <w:rsid w:val="007D4E46"/>
    <w:rPr>
      <w:rFonts w:ascii="Courier New" w:hAnsi="Courier New" w:cs="Simplified Arabic"/>
      <w:b/>
      <w:bCs/>
      <w:i/>
      <w:iCs/>
      <w:sz w:val="26"/>
      <w:szCs w:val="26"/>
    </w:rPr>
  </w:style>
  <w:style w:type="character" w:customStyle="1" w:styleId="Heading6Char">
    <w:name w:val="Heading 6 Char"/>
    <w:basedOn w:val="DefaultParagraphFont"/>
    <w:link w:val="Heading6"/>
    <w:rsid w:val="007D4E46"/>
    <w:rPr>
      <w:b/>
      <w:bCs/>
      <w:sz w:val="22"/>
      <w:szCs w:val="22"/>
    </w:rPr>
  </w:style>
  <w:style w:type="paragraph" w:styleId="PlainText">
    <w:name w:val="Plain Text"/>
    <w:basedOn w:val="Normal"/>
    <w:rsid w:val="0048059F"/>
    <w:pPr>
      <w:bidi w:val="0"/>
    </w:pPr>
    <w:rPr>
      <w:rFonts w:ascii="Courier New" w:hAnsi="Courier New" w:cs="Courier New"/>
      <w:sz w:val="20"/>
      <w:szCs w:val="20"/>
    </w:rPr>
  </w:style>
  <w:style w:type="character" w:customStyle="1" w:styleId="EmailStyle221">
    <w:name w:val="EmailStyle22"/>
    <w:aliases w:val="EmailStyle22"/>
    <w:basedOn w:val="DefaultParagraphFont"/>
    <w:semiHidden/>
    <w:personal/>
    <w:personalReply/>
    <w:rsid w:val="00F44F9F"/>
    <w:rPr>
      <w:rFonts w:ascii="Arial" w:hAnsi="Arial" w:cs="Arial"/>
      <w:color w:val="000080"/>
      <w:sz w:val="20"/>
      <w:szCs w:val="20"/>
    </w:rPr>
  </w:style>
  <w:style w:type="paragraph" w:styleId="FootnoteText">
    <w:name w:val="footnote text"/>
    <w:basedOn w:val="Normal"/>
    <w:rsid w:val="00477A9C"/>
    <w:pPr>
      <w:bidi w:val="0"/>
    </w:pPr>
    <w:rPr>
      <w:sz w:val="20"/>
      <w:szCs w:val="20"/>
    </w:rPr>
  </w:style>
  <w:style w:type="character" w:styleId="FootnoteReference">
    <w:name w:val="footnote reference"/>
    <w:basedOn w:val="DefaultParagraphFont"/>
    <w:rsid w:val="00477A9C"/>
    <w:rPr>
      <w:vertAlign w:val="superscript"/>
    </w:rPr>
  </w:style>
  <w:style w:type="paragraph" w:styleId="NormalWeb">
    <w:name w:val="Normal (Web)"/>
    <w:aliases w:val="Normal (Web) Char1,Normal (Web) Char Char,Normal (Web) Char1 Char Char,Normal (Web) Char Char Char Char,Normal (Web) Char1 Char Char Char Char,Normal (Web) Char Char Char Char Char Char,Normal (Web) Char1 Char Char Char Char Char Char"/>
    <w:basedOn w:val="Normal"/>
    <w:link w:val="NormalWebChar"/>
    <w:rsid w:val="00F22839"/>
    <w:pPr>
      <w:bidi w:val="0"/>
      <w:spacing w:before="100" w:beforeAutospacing="1" w:after="100" w:afterAutospacing="1"/>
    </w:pPr>
  </w:style>
  <w:style w:type="character" w:customStyle="1" w:styleId="NormalWebChar">
    <w:name w:val="Normal (Web) Char"/>
    <w:aliases w:val="Normal (Web) Char1 Char,Normal (Web) Char Char Char,Normal (Web) Char1 Char Char Char,Normal (Web) Char Char Char Char Char,Normal (Web) Char1 Char Char Char Char Char,Normal (Web) Char Char Char Char Char Char Char"/>
    <w:basedOn w:val="DefaultParagraphFont"/>
    <w:link w:val="NormalWeb"/>
    <w:rsid w:val="007D4E46"/>
    <w:rPr>
      <w:sz w:val="24"/>
      <w:szCs w:val="24"/>
    </w:rPr>
  </w:style>
  <w:style w:type="paragraph" w:customStyle="1" w:styleId="Ncom">
    <w:name w:val="N+com"/>
    <w:basedOn w:val="NormalWeb"/>
    <w:rsid w:val="00925EC3"/>
    <w:pPr>
      <w:bidi/>
    </w:pPr>
    <w:rPr>
      <w:rFonts w:cs="Simplified Arabic"/>
      <w:sz w:val="32"/>
      <w:szCs w:val="32"/>
    </w:rPr>
  </w:style>
  <w:style w:type="paragraph" w:customStyle="1" w:styleId="Normalcom">
    <w:name w:val="Normal+com"/>
    <w:basedOn w:val="Ncom"/>
    <w:rsid w:val="00925EC3"/>
  </w:style>
  <w:style w:type="paragraph" w:styleId="TOC1">
    <w:name w:val="toc 1"/>
    <w:basedOn w:val="Normal"/>
    <w:semiHidden/>
    <w:rsid w:val="00EC2B4E"/>
    <w:pPr>
      <w:tabs>
        <w:tab w:val="right" w:leader="dot" w:pos="7440"/>
      </w:tabs>
      <w:bidi w:val="0"/>
      <w:jc w:val="both"/>
    </w:pPr>
    <w:rPr>
      <w:rFonts w:ascii="Garamond" w:hAnsi="Garamond"/>
      <w:spacing w:val="-2"/>
      <w:szCs w:val="20"/>
    </w:rPr>
  </w:style>
  <w:style w:type="character" w:styleId="Hyperlink">
    <w:name w:val="Hyperlink"/>
    <w:basedOn w:val="DefaultParagraphFont"/>
    <w:rsid w:val="00EC2B4E"/>
    <w:rPr>
      <w:color w:val="0000FF"/>
      <w:u w:val="single"/>
    </w:rPr>
  </w:style>
  <w:style w:type="paragraph" w:styleId="Footer">
    <w:name w:val="footer"/>
    <w:basedOn w:val="Normal"/>
    <w:rsid w:val="00EC2B4E"/>
    <w:pPr>
      <w:tabs>
        <w:tab w:val="center" w:pos="4153"/>
        <w:tab w:val="right" w:pos="8306"/>
      </w:tabs>
    </w:pPr>
  </w:style>
  <w:style w:type="character" w:styleId="PageNumber">
    <w:name w:val="page number"/>
    <w:basedOn w:val="DefaultParagraphFont"/>
    <w:rsid w:val="00EC2B4E"/>
  </w:style>
  <w:style w:type="paragraph" w:styleId="Subtitle">
    <w:name w:val="Subtitle"/>
    <w:basedOn w:val="Normal"/>
    <w:link w:val="SubtitleChar"/>
    <w:qFormat/>
    <w:rsid w:val="007D4E46"/>
    <w:pPr>
      <w:jc w:val="center"/>
    </w:pPr>
    <w:rPr>
      <w:rFonts w:cs="Traditional Arabic"/>
      <w:b/>
      <w:bCs/>
      <w:sz w:val="20"/>
      <w:szCs w:val="20"/>
    </w:rPr>
  </w:style>
  <w:style w:type="character" w:customStyle="1" w:styleId="SubtitleChar">
    <w:name w:val="Subtitle Char"/>
    <w:basedOn w:val="DefaultParagraphFont"/>
    <w:link w:val="Subtitle"/>
    <w:rsid w:val="007D4E46"/>
    <w:rPr>
      <w:rFonts w:cs="Traditional Arabic"/>
      <w:b/>
      <w:bCs/>
    </w:rPr>
  </w:style>
  <w:style w:type="paragraph" w:styleId="Title">
    <w:name w:val="Title"/>
    <w:basedOn w:val="Normal"/>
    <w:link w:val="TitleChar"/>
    <w:qFormat/>
    <w:rsid w:val="007D4E46"/>
    <w:pPr>
      <w:jc w:val="center"/>
    </w:pPr>
    <w:rPr>
      <w:rFonts w:cs="Traditional Arabic"/>
      <w:b/>
      <w:bCs/>
      <w:noProof/>
      <w:sz w:val="36"/>
      <w:szCs w:val="36"/>
    </w:rPr>
  </w:style>
  <w:style w:type="character" w:customStyle="1" w:styleId="TitleChar">
    <w:name w:val="Title Char"/>
    <w:basedOn w:val="DefaultParagraphFont"/>
    <w:link w:val="Title"/>
    <w:rsid w:val="007D4E46"/>
    <w:rPr>
      <w:rFonts w:cs="Traditional Arabic"/>
      <w:b/>
      <w:bCs/>
      <w:noProof/>
      <w:sz w:val="36"/>
      <w:szCs w:val="36"/>
    </w:rPr>
  </w:style>
  <w:style w:type="paragraph" w:styleId="BodyText">
    <w:name w:val="Body Text"/>
    <w:basedOn w:val="Normal"/>
    <w:link w:val="BodyTextChar"/>
    <w:rsid w:val="007D4E46"/>
    <w:pPr>
      <w:jc w:val="lowKashida"/>
    </w:pPr>
    <w:rPr>
      <w:sz w:val="20"/>
      <w:szCs w:val="20"/>
    </w:rPr>
  </w:style>
  <w:style w:type="character" w:customStyle="1" w:styleId="BodyTextChar">
    <w:name w:val="Body Text Char"/>
    <w:basedOn w:val="DefaultParagraphFont"/>
    <w:link w:val="BodyText"/>
    <w:rsid w:val="007D4E46"/>
  </w:style>
  <w:style w:type="character" w:styleId="FollowedHyperlink">
    <w:name w:val="FollowedHyperlink"/>
    <w:basedOn w:val="DefaultParagraphFont"/>
    <w:rsid w:val="007D4E46"/>
    <w:rPr>
      <w:color w:val="800080"/>
      <w:u w:val="single"/>
    </w:rPr>
  </w:style>
  <w:style w:type="paragraph" w:styleId="z-BottomofForm">
    <w:name w:val="HTML Bottom of Form"/>
    <w:basedOn w:val="Normal"/>
    <w:next w:val="Normal"/>
    <w:link w:val="z-BottomofFormChar"/>
    <w:hidden/>
    <w:rsid w:val="007D4E46"/>
    <w:pPr>
      <w:pBdr>
        <w:top w:val="single" w:sz="6" w:space="1" w:color="auto"/>
      </w:pBdr>
      <w:snapToGrid w:val="0"/>
      <w:jc w:val="center"/>
    </w:pPr>
    <w:rPr>
      <w:rFonts w:ascii="Arial" w:hAnsi="Arial" w:cs="Arial"/>
      <w:vanish/>
      <w:sz w:val="16"/>
      <w:szCs w:val="16"/>
    </w:rPr>
  </w:style>
  <w:style w:type="character" w:customStyle="1" w:styleId="z-BottomofFormChar">
    <w:name w:val="z-Bottom of Form Char"/>
    <w:basedOn w:val="DefaultParagraphFont"/>
    <w:link w:val="z-BottomofForm"/>
    <w:rsid w:val="007D4E46"/>
    <w:rPr>
      <w:rFonts w:ascii="Arial" w:hAnsi="Arial" w:cs="Arial"/>
      <w:vanish/>
      <w:sz w:val="16"/>
      <w:szCs w:val="16"/>
    </w:rPr>
  </w:style>
  <w:style w:type="paragraph" w:styleId="z-TopofForm">
    <w:name w:val="HTML Top of Form"/>
    <w:basedOn w:val="Normal"/>
    <w:next w:val="Normal"/>
    <w:link w:val="z-TopofFormChar"/>
    <w:hidden/>
    <w:rsid w:val="007D4E46"/>
    <w:pPr>
      <w:pBdr>
        <w:bottom w:val="single" w:sz="6" w:space="1" w:color="auto"/>
      </w:pBdr>
      <w:snapToGrid w:val="0"/>
      <w:jc w:val="center"/>
    </w:pPr>
    <w:rPr>
      <w:rFonts w:ascii="Arial" w:hAnsi="Arial" w:cs="Arial"/>
      <w:vanish/>
      <w:sz w:val="16"/>
      <w:szCs w:val="16"/>
    </w:rPr>
  </w:style>
  <w:style w:type="character" w:customStyle="1" w:styleId="z-TopofFormChar">
    <w:name w:val="z-Top of Form Char"/>
    <w:basedOn w:val="DefaultParagraphFont"/>
    <w:link w:val="z-TopofForm"/>
    <w:rsid w:val="007D4E46"/>
    <w:rPr>
      <w:rFonts w:ascii="Arial" w:hAnsi="Arial" w:cs="Arial"/>
      <w:vanish/>
      <w:sz w:val="16"/>
      <w:szCs w:val="16"/>
    </w:rPr>
  </w:style>
  <w:style w:type="paragraph" w:styleId="Header">
    <w:name w:val="header"/>
    <w:basedOn w:val="Normal"/>
    <w:link w:val="HeaderChar"/>
    <w:rsid w:val="007D4E46"/>
    <w:pPr>
      <w:tabs>
        <w:tab w:val="center" w:pos="4320"/>
        <w:tab w:val="right" w:pos="8640"/>
      </w:tabs>
      <w:snapToGrid w:val="0"/>
    </w:pPr>
    <w:rPr>
      <w:rFonts w:ascii="Courier New" w:hAnsi="Courier New" w:cs="Simplified Arabic"/>
      <w:sz w:val="20"/>
      <w:szCs w:val="28"/>
    </w:rPr>
  </w:style>
  <w:style w:type="character" w:customStyle="1" w:styleId="HeaderChar">
    <w:name w:val="Header Char"/>
    <w:basedOn w:val="DefaultParagraphFont"/>
    <w:link w:val="Header"/>
    <w:rsid w:val="007D4E46"/>
    <w:rPr>
      <w:rFonts w:ascii="Courier New" w:hAnsi="Courier New" w:cs="Simplified Arabic"/>
      <w:szCs w:val="28"/>
    </w:rPr>
  </w:style>
  <w:style w:type="paragraph" w:styleId="BalloonText">
    <w:name w:val="Balloon Text"/>
    <w:basedOn w:val="Normal"/>
    <w:link w:val="BalloonTextChar"/>
    <w:rsid w:val="007D4E46"/>
    <w:pPr>
      <w:snapToGrid w:val="0"/>
    </w:pPr>
    <w:rPr>
      <w:rFonts w:ascii="Tahoma" w:hAnsi="Tahoma" w:cs="Tahoma"/>
      <w:sz w:val="16"/>
      <w:szCs w:val="16"/>
    </w:rPr>
  </w:style>
  <w:style w:type="character" w:customStyle="1" w:styleId="BalloonTextChar">
    <w:name w:val="Balloon Text Char"/>
    <w:basedOn w:val="DefaultParagraphFont"/>
    <w:link w:val="BalloonText"/>
    <w:rsid w:val="007D4E46"/>
    <w:rPr>
      <w:rFonts w:ascii="Tahoma" w:hAnsi="Tahoma" w:cs="Tahoma"/>
      <w:sz w:val="16"/>
      <w:szCs w:val="16"/>
    </w:rPr>
  </w:style>
  <w:style w:type="character" w:customStyle="1" w:styleId="NormalWebChar1Char1">
    <w:name w:val="Normal (Web) Char1 Char1"/>
    <w:aliases w:val="Normal (Web) Char Char Char1,Normal (Web) Char1 Char Char Char1,Normal (Web) Char Char Char Char Char1,Normal (Web) Char1 Char Char Char Char Char1,Normal (Web) Char Char Char Char Char Char Char1"/>
    <w:basedOn w:val="DefaultParagraphFont"/>
    <w:rsid w:val="007D4E46"/>
    <w:rPr>
      <w:rFonts w:ascii="Courier New" w:hAnsi="Courier New" w:cs="Simplified Arabic"/>
      <w:sz w:val="24"/>
      <w:szCs w:val="24"/>
      <w:lang w:val="en-US" w:eastAsia="en-US" w:bidi="ar-SA"/>
    </w:rPr>
  </w:style>
  <w:style w:type="character" w:customStyle="1" w:styleId="NormalWebCharChar1">
    <w:name w:val="Normal (Web) Char Char1"/>
    <w:aliases w:val="Normal (Web) Char1 Char Char1,Normal (Web) Char Char Char Char1,Normal (Web) Char1 Char Char Char Char1,Normal (Web) Char Char Char Char Char Char1,Normal (Web) Char1 Char Char Char Char Char Char1"/>
    <w:basedOn w:val="DefaultParagraphFont"/>
    <w:rsid w:val="007D4E46"/>
    <w:rPr>
      <w:rFonts w:ascii="Courier New" w:hAnsi="Courier New" w:cs="Simplified Arabic"/>
      <w:sz w:val="24"/>
      <w:szCs w:val="24"/>
      <w:lang w:val="en-US" w:eastAsia="en-US" w:bidi="ar-SA"/>
    </w:rPr>
  </w:style>
  <w:style w:type="character" w:customStyle="1" w:styleId="NormalWebChar1Char2">
    <w:name w:val="Normal (Web) Char1 Char2"/>
    <w:aliases w:val="Normal (Web) Char Char Char2,Normal (Web) Char1 Char Char Char2,Normal (Web) Char Char Char Char Char2,Normal (Web) Char1 Char Char Char Char Char2,Normal (Web) Char Char Char Char Char Char Char2"/>
    <w:basedOn w:val="DefaultParagraphFont"/>
    <w:rsid w:val="007D4E46"/>
    <w:rPr>
      <w:rFonts w:ascii="Courier New" w:hAnsi="Courier New" w:cs="Simplified Arabic"/>
      <w:sz w:val="24"/>
      <w:szCs w:val="24"/>
      <w:lang w:val="en-US" w:eastAsia="en-US" w:bidi="ar-SA"/>
    </w:rPr>
  </w:style>
  <w:style w:type="character" w:customStyle="1" w:styleId="NormalWebCharChar2">
    <w:name w:val="Normal (Web) Char Char2"/>
    <w:aliases w:val="Normal (Web) Char1 Char Char2,Normal (Web) Char Char Char Char2,Normal (Web) Char1 Char Char Char Char2,Normal (Web) Char Char Char Char Char Char2,Normal (Web) Char1 Char Char Char Char Char Char2"/>
    <w:basedOn w:val="DefaultParagraphFont"/>
    <w:rsid w:val="007D4E46"/>
    <w:rPr>
      <w:rFonts w:ascii="Courier New" w:hAnsi="Courier New" w:cs="Simplified Arabic"/>
      <w:sz w:val="24"/>
      <w:szCs w:val="24"/>
      <w:lang w:val="en-US" w:eastAsia="en-US" w:bidi="ar-SA"/>
    </w:rPr>
  </w:style>
  <w:style w:type="character" w:customStyle="1" w:styleId="NormalWebCharChar3">
    <w:name w:val="Normal (Web) Char Char3"/>
    <w:aliases w:val="Normal (Web) Char1 Char Char3,Normal (Web) Char Char Char Char3,Normal (Web) Char1 Char Char Char Char3,Normal (Web) Char Char Char Char Char Char3,Normal (Web) Char1 Char Char Char Char Char Char3"/>
    <w:basedOn w:val="DefaultParagraphFont"/>
    <w:rsid w:val="007D4E46"/>
    <w:rPr>
      <w:rFonts w:ascii="Courier New" w:hAnsi="Courier New" w:cs="Simplified Arabic"/>
      <w:sz w:val="24"/>
      <w:szCs w:val="24"/>
      <w:lang w:val="en-US" w:eastAsia="en-US" w:bidi="ar-SA"/>
    </w:rPr>
  </w:style>
  <w:style w:type="character" w:customStyle="1" w:styleId="NormalWebChar1Char3">
    <w:name w:val="Normal (Web) Char1 Char3"/>
    <w:aliases w:val="Normal (Web) Char Char Char3,Normal (Web) Char1 Char Char Char3,Normal (Web) Char Char Char Char Char3,Normal (Web) Char1 Char Char Char Char Char3,Normal (Web) Char Char Char Char Char Char Char3"/>
    <w:basedOn w:val="DefaultParagraphFont"/>
    <w:rsid w:val="007D4E46"/>
    <w:rPr>
      <w:rFonts w:ascii="Courier New" w:hAnsi="Courier New" w:cs="Simplified Arabic"/>
      <w:sz w:val="24"/>
      <w:szCs w:val="24"/>
      <w:lang w:val="en-US" w:eastAsia="en-US" w:bidi="ar-SA"/>
    </w:rPr>
  </w:style>
  <w:style w:type="character" w:customStyle="1" w:styleId="NormalWebCharChar4">
    <w:name w:val="Normal (Web) Char Char4"/>
    <w:aliases w:val="Normal (Web) Char1 Char Char4,Normal (Web) Char Char Char Char4,Normal (Web) Char1 Char Char Char Char4,Normal (Web) Char Char Char Char Char Char4,Normal (Web) Char1 Char Char Char Char Char Char4"/>
    <w:basedOn w:val="DefaultParagraphFont"/>
    <w:rsid w:val="007D4E46"/>
    <w:rPr>
      <w:rFonts w:ascii="Courier New" w:hAnsi="Courier New" w:cs="Simplified Arabic"/>
      <w:sz w:val="24"/>
      <w:szCs w:val="24"/>
      <w:lang w:val="en-US" w:eastAsia="en-US" w:bidi="ar-SA"/>
    </w:rPr>
  </w:style>
  <w:style w:type="character" w:customStyle="1" w:styleId="NormalWebChar1Char4">
    <w:name w:val="Normal (Web) Char1 Char4"/>
    <w:aliases w:val="Normal (Web) Char Char Char4,Normal (Web) Char1 Char Char Char4,Normal (Web) Char Char Char Char Char4,Normal (Web) Char1 Char Char Char Char Char4,Normal (Web) Char Char Char Char Char Char Char4"/>
    <w:basedOn w:val="DefaultParagraphFont"/>
    <w:rsid w:val="007D4E46"/>
    <w:rPr>
      <w:rFonts w:ascii="Courier New" w:hAnsi="Courier New" w:cs="Simplified Arabic"/>
      <w:sz w:val="24"/>
      <w:szCs w:val="24"/>
      <w:lang w:val="en-US" w:eastAsia="en-US" w:bidi="ar-SA"/>
    </w:rPr>
  </w:style>
  <w:style w:type="character" w:customStyle="1" w:styleId="NormalWebCharChar5">
    <w:name w:val="Normal (Web) Char Char5"/>
    <w:aliases w:val="Normal (Web) Char1 Char Char5,Normal (Web) Char Char Char Char5,Normal (Web) Char1 Char Char Char Char5,Normal (Web) Char Char Char Char Char Char5,Normal (Web) Char1 Char Char Char Char Char Char5"/>
    <w:basedOn w:val="DefaultParagraphFont"/>
    <w:rsid w:val="007D4E46"/>
    <w:rPr>
      <w:rFonts w:ascii="Courier New" w:hAnsi="Courier New" w:cs="Simplified Arabic"/>
      <w:sz w:val="24"/>
      <w:szCs w:val="24"/>
      <w:lang w:val="en-US" w:eastAsia="en-US" w:bidi="ar-SA"/>
    </w:rPr>
  </w:style>
  <w:style w:type="character" w:customStyle="1" w:styleId="NormalWebChar1Char5">
    <w:name w:val="Normal (Web) Char1 Char5"/>
    <w:aliases w:val="Normal (Web) Char Char Char5,Normal (Web) Char1 Char Char Char5,Normal (Web) Char Char Char Char Char5,Normal (Web) Char1 Char Char Char Char Char5,Normal (Web) Char Char Char Char Char Char Char5"/>
    <w:basedOn w:val="DefaultParagraphFont"/>
    <w:rsid w:val="007D4E46"/>
    <w:rPr>
      <w:rFonts w:ascii="Courier New" w:hAnsi="Courier New" w:cs="Simplified Arabic"/>
      <w:sz w:val="24"/>
      <w:szCs w:val="24"/>
      <w:lang w:val="en-US" w:eastAsia="en-US" w:bidi="ar-SA"/>
    </w:rPr>
  </w:style>
  <w:style w:type="character" w:customStyle="1" w:styleId="NormalWebCharChar6">
    <w:name w:val="Normal (Web) Char Char6"/>
    <w:aliases w:val="Normal (Web) Char1 Char Char6,Normal (Web) Char Char Char Char6,Normal (Web) Char1 Char Char Char Char6,Normal (Web) Char Char Char Char Char Char6,Normal (Web) Char1 Char Char Char Char Char Char6"/>
    <w:basedOn w:val="DefaultParagraphFont"/>
    <w:rsid w:val="007D4E46"/>
    <w:rPr>
      <w:rFonts w:ascii="Courier New" w:hAnsi="Courier New" w:cs="Simplified Arabic"/>
      <w:sz w:val="24"/>
      <w:szCs w:val="24"/>
      <w:lang w:val="en-US" w:eastAsia="en-US" w:bidi="ar-SA"/>
    </w:rPr>
  </w:style>
  <w:style w:type="character" w:customStyle="1" w:styleId="NormalWebChar1Char6">
    <w:name w:val="Normal (Web) Char1 Char6"/>
    <w:aliases w:val="Normal (Web) Char Char Char6,Normal (Web) Char1 Char Char Char6,Normal (Web) Char Char Char Char Char6,Normal (Web) Char1 Char Char Char Char Char6,Normal (Web) Char Char Char Char Char Char Char6"/>
    <w:basedOn w:val="DefaultParagraphFont"/>
    <w:rsid w:val="007D4E46"/>
    <w:rPr>
      <w:rFonts w:ascii="Courier New" w:hAnsi="Courier New" w:cs="Simplified Arabic"/>
      <w:sz w:val="24"/>
      <w:szCs w:val="24"/>
      <w:lang w:val="en-US" w:eastAsia="en-US" w:bidi="ar-SA"/>
    </w:rPr>
  </w:style>
  <w:style w:type="character" w:customStyle="1" w:styleId="NormalWebCharChar7">
    <w:name w:val="Normal (Web) Char Char7"/>
    <w:aliases w:val="Normal (Web) Char1 Char Char7,Normal (Web) Char Char Char Char7,Normal (Web) Char1 Char Char Char Char7,Normal (Web) Char Char Char Char Char Char7,Normal (Web) Char1 Char Char Char Char Char Char7"/>
    <w:basedOn w:val="DefaultParagraphFont"/>
    <w:rsid w:val="007D4E46"/>
    <w:rPr>
      <w:rFonts w:ascii="Courier New" w:hAnsi="Courier New" w:cs="Simplified Arabic"/>
      <w:sz w:val="24"/>
      <w:szCs w:val="24"/>
      <w:lang w:val="en-US" w:eastAsia="en-US" w:bidi="ar-SA"/>
    </w:rPr>
  </w:style>
  <w:style w:type="character" w:customStyle="1" w:styleId="NormalWebChar1Char7">
    <w:name w:val="Normal (Web) Char1 Char7"/>
    <w:aliases w:val="Normal (Web) Char Char Char7,Normal (Web) Char1 Char Char Char7,Normal (Web) Char Char Char Char Char7,Normal (Web) Char1 Char Char Char Char Char7,Normal (Web) Char Char Char Char Char Char Char7"/>
    <w:basedOn w:val="DefaultParagraphFont"/>
    <w:rsid w:val="007D4E46"/>
    <w:rPr>
      <w:rFonts w:ascii="Courier New" w:hAnsi="Courier New" w:cs="Simplified Arabic"/>
      <w:sz w:val="24"/>
      <w:szCs w:val="24"/>
      <w:lang w:val="en-US" w:eastAsia="en-US" w:bidi="ar-SA"/>
    </w:rPr>
  </w:style>
  <w:style w:type="character" w:customStyle="1" w:styleId="NormalWebCharChar8">
    <w:name w:val="Normal (Web) Char Char8"/>
    <w:aliases w:val="Normal (Web) Char1 Char Char8,Normal (Web) Char Char Char Char8,Normal (Web) Char1 Char Char Char Char8,Normal (Web) Char Char Char Char Char Char8,Normal (Web) Char1 Char Char Char Char Char Char8"/>
    <w:basedOn w:val="DefaultParagraphFont"/>
    <w:rsid w:val="007D4E46"/>
    <w:rPr>
      <w:rFonts w:ascii="Courier New" w:hAnsi="Courier New" w:cs="Simplified Arabic"/>
      <w:sz w:val="24"/>
      <w:szCs w:val="24"/>
      <w:lang w:val="en-US" w:eastAsia="en-US" w:bidi="ar-SA"/>
    </w:rPr>
  </w:style>
  <w:style w:type="character" w:customStyle="1" w:styleId="NormalWebChar1Char8">
    <w:name w:val="Normal (Web) Char1 Char8"/>
    <w:aliases w:val="Normal (Web) Char Char Char8,Normal (Web) Char1 Char Char Char8,Normal (Web) Char Char Char Char Char8,Normal (Web) Char1 Char Char Char Char Char8,Normal (Web) Char Char Char Char Char Char Char8"/>
    <w:basedOn w:val="DefaultParagraphFont"/>
    <w:rsid w:val="007D4E46"/>
    <w:rPr>
      <w:rFonts w:ascii="Courier New" w:hAnsi="Courier New" w:cs="Simplified Arabic"/>
      <w:sz w:val="24"/>
      <w:szCs w:val="24"/>
      <w:lang w:val="en-US" w:eastAsia="en-US" w:bidi="ar-SA"/>
    </w:rPr>
  </w:style>
  <w:style w:type="character" w:customStyle="1" w:styleId="NormalWebCharChar9">
    <w:name w:val="Normal (Web) Char Char9"/>
    <w:aliases w:val="Normal (Web) Char1 Char Char9,Normal (Web) Char Char Char Char9,Normal (Web) Char1 Char Char Char Char9,Normal (Web) Char Char Char Char Char Char9,Normal (Web) Char1 Char Char Char Char Char Char9"/>
    <w:basedOn w:val="DefaultParagraphFont"/>
    <w:rsid w:val="007D4E46"/>
    <w:rPr>
      <w:rFonts w:ascii="Courier New" w:hAnsi="Courier New" w:cs="Simplified Arabic"/>
      <w:sz w:val="24"/>
      <w:szCs w:val="24"/>
      <w:lang w:val="en-US" w:eastAsia="en-US" w:bidi="ar-SA"/>
    </w:rPr>
  </w:style>
  <w:style w:type="character" w:customStyle="1" w:styleId="NormalWebChar1Char9">
    <w:name w:val="Normal (Web) Char1 Char9"/>
    <w:aliases w:val="Normal (Web) Char Char Char9,Normal (Web) Char1 Char Char Char9,Normal (Web) Char Char Char Char Char9,Normal (Web) Char1 Char Char Char Char Char9,Normal (Web) Char Char Char Char Char Char Char9"/>
    <w:basedOn w:val="DefaultParagraphFont"/>
    <w:rsid w:val="007D4E46"/>
    <w:rPr>
      <w:rFonts w:ascii="Courier New" w:hAnsi="Courier New" w:cs="Simplified Arabic"/>
      <w:sz w:val="24"/>
      <w:szCs w:val="24"/>
      <w:lang w:val="en-US" w:eastAsia="en-US" w:bidi="ar-SA"/>
    </w:rPr>
  </w:style>
  <w:style w:type="character" w:customStyle="1" w:styleId="NormalWebCharChar10">
    <w:name w:val="Normal (Web) Char Char10"/>
    <w:aliases w:val="Normal (Web) Char1 Char Char10,Normal (Web) Char Char Char Char10,Normal (Web) Char1 Char Char Char Char10,Normal (Web) Char Char Char Char Char Char10,Normal (Web) Char1 Char Char Char Char Char Char10"/>
    <w:basedOn w:val="DefaultParagraphFont"/>
    <w:rsid w:val="007D4E46"/>
    <w:rPr>
      <w:rFonts w:ascii="Courier New" w:hAnsi="Courier New" w:cs="Simplified Arabic"/>
      <w:sz w:val="24"/>
      <w:szCs w:val="24"/>
      <w:lang w:val="en-US" w:eastAsia="en-US" w:bidi="ar-SA"/>
    </w:rPr>
  </w:style>
  <w:style w:type="character" w:customStyle="1" w:styleId="NormalWebChar1Char10">
    <w:name w:val="Normal (Web) Char1 Char10"/>
    <w:aliases w:val="Normal (Web) Char Char Char10,Normal (Web) Char1 Char Char Char10,Normal (Web) Char Char Char Char Char10,Normal (Web) Char1 Char Char Char Char Char10,Normal (Web) Char Char Char Char Char Char Char10"/>
    <w:basedOn w:val="DefaultParagraphFont"/>
    <w:rsid w:val="007D4E46"/>
    <w:rPr>
      <w:rFonts w:ascii="Courier New" w:hAnsi="Courier New" w:cs="Simplified Arabic"/>
      <w:sz w:val="24"/>
      <w:szCs w:val="24"/>
      <w:lang w:val="en-US" w:eastAsia="en-US" w:bidi="ar-SA"/>
    </w:rPr>
  </w:style>
  <w:style w:type="character" w:customStyle="1" w:styleId="NormalWebCharChar11">
    <w:name w:val="Normal (Web) Char Char11"/>
    <w:aliases w:val="Normal (Web) Char1 Char Char11,Normal (Web) Char Char Char Char11,Normal (Web) Char1 Char Char Char Char11,Normal (Web) Char Char Char Char Char Char11,Normal (Web) Char1 Char Char Char Char Char Char11"/>
    <w:basedOn w:val="DefaultParagraphFont"/>
    <w:rsid w:val="007D4E46"/>
    <w:rPr>
      <w:rFonts w:ascii="Courier New" w:hAnsi="Courier New" w:cs="Simplified Arabic"/>
      <w:sz w:val="24"/>
      <w:szCs w:val="24"/>
      <w:lang w:val="en-US" w:eastAsia="en-US" w:bidi="ar-SA"/>
    </w:rPr>
  </w:style>
  <w:style w:type="character" w:customStyle="1" w:styleId="NormalWebChar1Char11">
    <w:name w:val="Normal (Web) Char1 Char11"/>
    <w:aliases w:val="Normal (Web) Char Char Char11,Normal (Web) Char1 Char Char Char11,Normal (Web) Char Char Char Char Char11,Normal (Web) Char1 Char Char Char Char Char11,Normal (Web) Char Char Char Char Char Char Char11"/>
    <w:basedOn w:val="DefaultParagraphFont"/>
    <w:rsid w:val="007D4E46"/>
    <w:rPr>
      <w:rFonts w:ascii="Courier New" w:hAnsi="Courier New" w:cs="Simplified Arabic"/>
      <w:sz w:val="24"/>
      <w:szCs w:val="24"/>
      <w:lang w:val="en-US" w:eastAsia="en-US" w:bidi="ar-SA"/>
    </w:rPr>
  </w:style>
  <w:style w:type="character" w:customStyle="1" w:styleId="NormalWebCharChar12">
    <w:name w:val="Normal (Web) Char Char12"/>
    <w:aliases w:val="Normal (Web) Char1 Char Char12,Normal (Web) Char Char Char Char12,Normal (Web) Char1 Char Char Char Char12,Normal (Web) Char Char Char Char Char Char12,Normal (Web) Char1 Char Char Char Char Char Char12"/>
    <w:basedOn w:val="DefaultParagraphFont"/>
    <w:rsid w:val="007D4E46"/>
    <w:rPr>
      <w:rFonts w:ascii="Courier New" w:hAnsi="Courier New" w:cs="Simplified Arabic"/>
      <w:sz w:val="24"/>
      <w:szCs w:val="24"/>
      <w:lang w:val="en-US" w:eastAsia="en-US" w:bidi="ar-SA"/>
    </w:rPr>
  </w:style>
  <w:style w:type="character" w:customStyle="1" w:styleId="NormalWebChar1Char12">
    <w:name w:val="Normal (Web) Char1 Char12"/>
    <w:aliases w:val="Normal (Web) Char Char Char12,Normal (Web) Char1 Char Char Char12,Normal (Web) Char Char Char Char Char12,Normal (Web) Char1 Char Char Char Char Char12,Normal (Web) Char Char Char Char Char Char Char12"/>
    <w:basedOn w:val="DefaultParagraphFont"/>
    <w:rsid w:val="007D4E46"/>
    <w:rPr>
      <w:rFonts w:ascii="Courier New" w:hAnsi="Courier New" w:cs="Simplified Arabic"/>
      <w:sz w:val="24"/>
      <w:szCs w:val="24"/>
      <w:lang w:val="en-US" w:eastAsia="en-US" w:bidi="ar-SA"/>
    </w:rPr>
  </w:style>
  <w:style w:type="character" w:customStyle="1" w:styleId="edit-big">
    <w:name w:val="edit-big"/>
    <w:basedOn w:val="DefaultParagraphFont"/>
    <w:rsid w:val="007D4E46"/>
  </w:style>
  <w:style w:type="character" w:customStyle="1" w:styleId="search-keys1">
    <w:name w:val="search-keys1"/>
    <w:basedOn w:val="DefaultParagraphFont"/>
    <w:rsid w:val="007D4E46"/>
    <w:rPr>
      <w:color w:val="FF0000"/>
    </w:rPr>
  </w:style>
  <w:style w:type="paragraph" w:styleId="BlockText">
    <w:name w:val="Block Text"/>
    <w:basedOn w:val="Normal"/>
    <w:rsid w:val="007D4E46"/>
    <w:pPr>
      <w:ind w:left="283" w:firstLine="1157"/>
      <w:jc w:val="lowKashida"/>
    </w:pPr>
    <w:rPr>
      <w:rFonts w:cs="Akhbar MT"/>
      <w:sz w:val="20"/>
      <w:szCs w:val="36"/>
    </w:rPr>
  </w:style>
  <w:style w:type="paragraph" w:styleId="DocumentMap">
    <w:name w:val="Document Map"/>
    <w:basedOn w:val="Normal"/>
    <w:link w:val="DocumentMapChar"/>
    <w:rsid w:val="007D4E46"/>
    <w:pPr>
      <w:shd w:val="clear" w:color="auto" w:fill="000080"/>
    </w:pPr>
    <w:rPr>
      <w:rFonts w:ascii="Tahoma" w:hAnsi="Tahoma" w:cs="Tahoma"/>
    </w:rPr>
  </w:style>
  <w:style w:type="character" w:customStyle="1" w:styleId="DocumentMapChar">
    <w:name w:val="Document Map Char"/>
    <w:basedOn w:val="DefaultParagraphFont"/>
    <w:link w:val="DocumentMap"/>
    <w:rsid w:val="007D4E46"/>
    <w:rPr>
      <w:rFonts w:ascii="Tahoma" w:hAnsi="Tahoma" w:cs="Tahoma"/>
      <w:sz w:val="24"/>
      <w:szCs w:val="24"/>
      <w:shd w:val="clear" w:color="auto" w:fill="000080"/>
    </w:rPr>
  </w:style>
</w:styles>
</file>

<file path=word/webSettings.xml><?xml version="1.0" encoding="utf-8"?>
<w:webSettings xmlns:r="http://schemas.openxmlformats.org/officeDocument/2006/relationships" xmlns:w="http://schemas.openxmlformats.org/wordprocessingml/2006/main">
  <w:divs>
    <w:div w:id="171796307">
      <w:bodyDiv w:val="1"/>
      <w:marLeft w:val="0"/>
      <w:marRight w:val="0"/>
      <w:marTop w:val="0"/>
      <w:marBottom w:val="0"/>
      <w:divBdr>
        <w:top w:val="none" w:sz="0" w:space="0" w:color="auto"/>
        <w:left w:val="none" w:sz="0" w:space="0" w:color="auto"/>
        <w:bottom w:val="none" w:sz="0" w:space="0" w:color="auto"/>
        <w:right w:val="none" w:sz="0" w:space="0" w:color="auto"/>
      </w:divBdr>
    </w:div>
    <w:div w:id="508451936">
      <w:bodyDiv w:val="1"/>
      <w:marLeft w:val="0"/>
      <w:marRight w:val="0"/>
      <w:marTop w:val="0"/>
      <w:marBottom w:val="0"/>
      <w:divBdr>
        <w:top w:val="none" w:sz="0" w:space="0" w:color="auto"/>
        <w:left w:val="none" w:sz="0" w:space="0" w:color="auto"/>
        <w:bottom w:val="none" w:sz="0" w:space="0" w:color="auto"/>
        <w:right w:val="none" w:sz="0" w:space="0" w:color="auto"/>
      </w:divBdr>
    </w:div>
    <w:div w:id="626280293">
      <w:bodyDiv w:val="1"/>
      <w:marLeft w:val="0"/>
      <w:marRight w:val="0"/>
      <w:marTop w:val="0"/>
      <w:marBottom w:val="0"/>
      <w:divBdr>
        <w:top w:val="none" w:sz="0" w:space="0" w:color="auto"/>
        <w:left w:val="none" w:sz="0" w:space="0" w:color="auto"/>
        <w:bottom w:val="none" w:sz="0" w:space="0" w:color="auto"/>
        <w:right w:val="none" w:sz="0" w:space="0" w:color="auto"/>
      </w:divBdr>
    </w:div>
    <w:div w:id="888539916">
      <w:bodyDiv w:val="1"/>
      <w:marLeft w:val="0"/>
      <w:marRight w:val="0"/>
      <w:marTop w:val="0"/>
      <w:marBottom w:val="0"/>
      <w:divBdr>
        <w:top w:val="none" w:sz="0" w:space="0" w:color="auto"/>
        <w:left w:val="none" w:sz="0" w:space="0" w:color="auto"/>
        <w:bottom w:val="none" w:sz="0" w:space="0" w:color="auto"/>
        <w:right w:val="none" w:sz="0" w:space="0" w:color="auto"/>
      </w:divBdr>
      <w:divsChild>
        <w:div w:id="842814064">
          <w:marLeft w:val="0"/>
          <w:marRight w:val="0"/>
          <w:marTop w:val="0"/>
          <w:marBottom w:val="0"/>
          <w:divBdr>
            <w:top w:val="none" w:sz="0" w:space="0" w:color="auto"/>
            <w:left w:val="none" w:sz="0" w:space="0" w:color="auto"/>
            <w:bottom w:val="none" w:sz="0" w:space="0" w:color="auto"/>
            <w:right w:val="none" w:sz="0" w:space="0" w:color="auto"/>
          </w:divBdr>
        </w:div>
      </w:divsChild>
    </w:div>
    <w:div w:id="968818900">
      <w:bodyDiv w:val="1"/>
      <w:marLeft w:val="0"/>
      <w:marRight w:val="0"/>
      <w:marTop w:val="0"/>
      <w:marBottom w:val="0"/>
      <w:divBdr>
        <w:top w:val="none" w:sz="0" w:space="0" w:color="auto"/>
        <w:left w:val="none" w:sz="0" w:space="0" w:color="auto"/>
        <w:bottom w:val="none" w:sz="0" w:space="0" w:color="auto"/>
        <w:right w:val="none" w:sz="0" w:space="0" w:color="auto"/>
      </w:divBdr>
    </w:div>
    <w:div w:id="1033455715">
      <w:bodyDiv w:val="1"/>
      <w:marLeft w:val="0"/>
      <w:marRight w:val="0"/>
      <w:marTop w:val="0"/>
      <w:marBottom w:val="0"/>
      <w:divBdr>
        <w:top w:val="none" w:sz="0" w:space="0" w:color="auto"/>
        <w:left w:val="none" w:sz="0" w:space="0" w:color="auto"/>
        <w:bottom w:val="none" w:sz="0" w:space="0" w:color="auto"/>
        <w:right w:val="none" w:sz="0" w:space="0" w:color="auto"/>
      </w:divBdr>
      <w:divsChild>
        <w:div w:id="321127272">
          <w:marLeft w:val="0"/>
          <w:marRight w:val="0"/>
          <w:marTop w:val="0"/>
          <w:marBottom w:val="0"/>
          <w:divBdr>
            <w:top w:val="none" w:sz="0" w:space="0" w:color="auto"/>
            <w:left w:val="none" w:sz="0" w:space="0" w:color="auto"/>
            <w:bottom w:val="none" w:sz="0" w:space="0" w:color="auto"/>
            <w:right w:val="none" w:sz="0" w:space="0" w:color="auto"/>
          </w:divBdr>
        </w:div>
      </w:divsChild>
    </w:div>
    <w:div w:id="1351492355">
      <w:bodyDiv w:val="1"/>
      <w:marLeft w:val="0"/>
      <w:marRight w:val="0"/>
      <w:marTop w:val="0"/>
      <w:marBottom w:val="0"/>
      <w:divBdr>
        <w:top w:val="none" w:sz="0" w:space="0" w:color="auto"/>
        <w:left w:val="none" w:sz="0" w:space="0" w:color="auto"/>
        <w:bottom w:val="none" w:sz="0" w:space="0" w:color="auto"/>
        <w:right w:val="none" w:sz="0" w:space="0" w:color="auto"/>
      </w:divBdr>
    </w:div>
    <w:div w:id="1359431479">
      <w:bodyDiv w:val="1"/>
      <w:marLeft w:val="0"/>
      <w:marRight w:val="0"/>
      <w:marTop w:val="0"/>
      <w:marBottom w:val="0"/>
      <w:divBdr>
        <w:top w:val="none" w:sz="0" w:space="0" w:color="auto"/>
        <w:left w:val="none" w:sz="0" w:space="0" w:color="auto"/>
        <w:bottom w:val="none" w:sz="0" w:space="0" w:color="auto"/>
        <w:right w:val="none" w:sz="0" w:space="0" w:color="auto"/>
      </w:divBdr>
    </w:div>
    <w:div w:id="1493133080">
      <w:bodyDiv w:val="1"/>
      <w:marLeft w:val="0"/>
      <w:marRight w:val="0"/>
      <w:marTop w:val="0"/>
      <w:marBottom w:val="0"/>
      <w:divBdr>
        <w:top w:val="none" w:sz="0" w:space="0" w:color="auto"/>
        <w:left w:val="none" w:sz="0" w:space="0" w:color="auto"/>
        <w:bottom w:val="none" w:sz="0" w:space="0" w:color="auto"/>
        <w:right w:val="none" w:sz="0" w:space="0" w:color="auto"/>
      </w:divBdr>
    </w:div>
    <w:div w:id="1748451772">
      <w:bodyDiv w:val="1"/>
      <w:marLeft w:val="0"/>
      <w:marRight w:val="0"/>
      <w:marTop w:val="0"/>
      <w:marBottom w:val="0"/>
      <w:divBdr>
        <w:top w:val="none" w:sz="0" w:space="0" w:color="auto"/>
        <w:left w:val="none" w:sz="0" w:space="0" w:color="auto"/>
        <w:bottom w:val="none" w:sz="0" w:space="0" w:color="auto"/>
        <w:right w:val="none" w:sz="0" w:space="0" w:color="auto"/>
      </w:divBdr>
    </w:div>
    <w:div w:id="182539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slamnoon.com" TargetMode="External"/><Relationship Id="rId4" Type="http://schemas.openxmlformats.org/officeDocument/2006/relationships/settings" Target="settings.xml"/><Relationship Id="rId9" Type="http://schemas.openxmlformats.org/officeDocument/2006/relationships/hyperlink" Target="mailto:noon@p-o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98AFA-F6A8-4960-BA95-418DFA34C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471</Pages>
  <Words>69876</Words>
  <Characters>398296</Characters>
  <Application>Microsoft Office Word</Application>
  <DocSecurity>0</DocSecurity>
  <Lines>3319</Lines>
  <Paragraphs>934</Paragraphs>
  <ScaleCrop>false</ScaleCrop>
  <HeadingPairs>
    <vt:vector size="2" baseType="variant">
      <vt:variant>
        <vt:lpstr>Title</vt:lpstr>
      </vt:variant>
      <vt:variant>
        <vt:i4>1</vt:i4>
      </vt:variant>
    </vt:vector>
  </HeadingPairs>
  <TitlesOfParts>
    <vt:vector size="1" baseType="lpstr">
      <vt:lpstr>بسم الله الرحمن الرحيم</vt:lpstr>
    </vt:vector>
  </TitlesOfParts>
  <Company>HP</Company>
  <LinksUpToDate>false</LinksUpToDate>
  <CharactersWithSpaces>467238</CharactersWithSpaces>
  <SharedDoc>false</SharedDoc>
  <HLinks>
    <vt:vector size="30" baseType="variant">
      <vt:variant>
        <vt:i4>3080221</vt:i4>
      </vt:variant>
      <vt:variant>
        <vt:i4>12</vt:i4>
      </vt:variant>
      <vt:variant>
        <vt:i4>0</vt:i4>
      </vt:variant>
      <vt:variant>
        <vt:i4>5</vt:i4>
      </vt:variant>
      <vt:variant>
        <vt:lpwstr>../AppData/Local/Microsoft/Windows/Temporary Internet Files/Application Data/Microsoft/AppData/Documents and Settings/HP-USER/My Documents/My Web Sites/Nathrat/tashaboh_molhem.htm</vt:lpwstr>
      </vt:variant>
      <vt:variant>
        <vt:lpwstr/>
      </vt:variant>
      <vt:variant>
        <vt:i4>3080221</vt:i4>
      </vt:variant>
      <vt:variant>
        <vt:i4>9</vt:i4>
      </vt:variant>
      <vt:variant>
        <vt:i4>0</vt:i4>
      </vt:variant>
      <vt:variant>
        <vt:i4>5</vt:i4>
      </vt:variant>
      <vt:variant>
        <vt:lpwstr>../AppData/Local/Microsoft/Windows/Temporary Internet Files/Application Data/Microsoft/AppData/Documents and Settings/HP-USER/My Documents/My Web Sites/Nathrat/tashaboh_molhem.htm</vt:lpwstr>
      </vt:variant>
      <vt:variant>
        <vt:lpwstr/>
      </vt:variant>
      <vt:variant>
        <vt:i4>3080221</vt:i4>
      </vt:variant>
      <vt:variant>
        <vt:i4>6</vt:i4>
      </vt:variant>
      <vt:variant>
        <vt:i4>0</vt:i4>
      </vt:variant>
      <vt:variant>
        <vt:i4>5</vt:i4>
      </vt:variant>
      <vt:variant>
        <vt:lpwstr>../AppData/Local/Microsoft/Windows/Temporary Internet Files/Application Data/Microsoft/AppData/Documents and Settings/HP-USER/My Documents/My Web Sites/Nathrat/tashaboh_molhem.htm</vt:lpwstr>
      </vt:variant>
      <vt:variant>
        <vt:lpwstr/>
      </vt:variant>
      <vt:variant>
        <vt:i4>4980738</vt:i4>
      </vt:variant>
      <vt:variant>
        <vt:i4>3</vt:i4>
      </vt:variant>
      <vt:variant>
        <vt:i4>0</vt:i4>
      </vt:variant>
      <vt:variant>
        <vt:i4>5</vt:i4>
      </vt:variant>
      <vt:variant>
        <vt:lpwstr>http://www.islamnoon.com/</vt:lpwstr>
      </vt:variant>
      <vt:variant>
        <vt:lpwstr/>
      </vt:variant>
      <vt:variant>
        <vt:i4>7077909</vt:i4>
      </vt:variant>
      <vt:variant>
        <vt:i4>0</vt:i4>
      </vt:variant>
      <vt:variant>
        <vt:i4>0</vt:i4>
      </vt:variant>
      <vt:variant>
        <vt:i4>5</vt:i4>
      </vt:variant>
      <vt:variant>
        <vt:lpwstr>mailto:noon@p-ol.com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creator>user</dc:creator>
  <cp:lastModifiedBy>Khalil</cp:lastModifiedBy>
  <cp:revision>5</cp:revision>
  <cp:lastPrinted>2013-11-05T15:27:00Z</cp:lastPrinted>
  <dcterms:created xsi:type="dcterms:W3CDTF">2013-12-11T11:25:00Z</dcterms:created>
  <dcterms:modified xsi:type="dcterms:W3CDTF">2013-12-11T15:38:00Z</dcterms:modified>
</cp:coreProperties>
</file>