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B5" w:rsidRDefault="00DB17B5" w:rsidP="005E6EC4">
      <w:pPr>
        <w:rPr>
          <w:b/>
          <w:bCs/>
          <w:color w:val="000000" w:themeColor="text1"/>
          <w:sz w:val="32"/>
          <w:szCs w:val="32"/>
          <w:rtl/>
        </w:rPr>
      </w:pPr>
    </w:p>
    <w:p w:rsidR="00DB17B5" w:rsidRDefault="00DB17B5" w:rsidP="005E6EC4">
      <w:pPr>
        <w:rPr>
          <w:b/>
          <w:bCs/>
          <w:color w:val="000000" w:themeColor="text1"/>
          <w:sz w:val="32"/>
          <w:szCs w:val="32"/>
          <w:rtl/>
        </w:rPr>
      </w:pPr>
    </w:p>
    <w:p w:rsidR="00DB17B5" w:rsidRPr="00B9018A" w:rsidRDefault="00DB17B5" w:rsidP="00284C85">
      <w:pPr>
        <w:jc w:val="center"/>
        <w:rPr>
          <w:b/>
          <w:bCs/>
          <w:color w:val="000000" w:themeColor="text1"/>
          <w:sz w:val="32"/>
          <w:szCs w:val="32"/>
          <w:rtl/>
        </w:rPr>
      </w:pPr>
      <w:r w:rsidRPr="00B9018A">
        <w:rPr>
          <w:rFonts w:hint="cs"/>
          <w:b/>
          <w:bCs/>
          <w:color w:val="000000" w:themeColor="text1"/>
          <w:sz w:val="32"/>
          <w:szCs w:val="32"/>
          <w:rtl/>
        </w:rPr>
        <w:t>إجابة أسئلة مسابقة أختي أقيمي الصلاة</w:t>
      </w:r>
    </w:p>
    <w:p w:rsidR="001315F3" w:rsidRPr="00B9018A" w:rsidRDefault="00B9018A" w:rsidP="005E6EC4">
      <w:pPr>
        <w:rPr>
          <w:b/>
          <w:bCs/>
          <w:color w:val="000000" w:themeColor="text1"/>
          <w:sz w:val="32"/>
          <w:szCs w:val="32"/>
          <w:rtl/>
        </w:rPr>
      </w:pPr>
      <w:r w:rsidRPr="00B9018A">
        <w:rPr>
          <w:rFonts w:hint="cs"/>
          <w:b/>
          <w:bCs/>
          <w:color w:val="000000" w:themeColor="text1"/>
          <w:sz w:val="32"/>
          <w:szCs w:val="32"/>
          <w:rtl/>
        </w:rPr>
        <w:t>_________________________________________________</w:t>
      </w:r>
    </w:p>
    <w:p w:rsidR="00DB17B5" w:rsidRPr="00B9018A" w:rsidRDefault="00284C85" w:rsidP="005E6EC4">
      <w:pPr>
        <w:rPr>
          <w:b/>
          <w:bCs/>
          <w:color w:val="000000" w:themeColor="text1"/>
          <w:sz w:val="32"/>
          <w:szCs w:val="32"/>
          <w:rtl/>
        </w:rPr>
      </w:pPr>
      <w:r w:rsidRPr="00B9018A">
        <w:rPr>
          <w:rFonts w:hint="cs"/>
          <w:b/>
          <w:bCs/>
          <w:color w:val="000000" w:themeColor="text1"/>
          <w:sz w:val="32"/>
          <w:szCs w:val="32"/>
          <w:rtl/>
        </w:rPr>
        <w:t xml:space="preserve">السؤال </w:t>
      </w:r>
      <w:proofErr w:type="spellStart"/>
      <w:r w:rsidRPr="00B9018A">
        <w:rPr>
          <w:rFonts w:hint="cs"/>
          <w:b/>
          <w:bCs/>
          <w:color w:val="000000" w:themeColor="text1"/>
          <w:sz w:val="32"/>
          <w:szCs w:val="32"/>
          <w:rtl/>
        </w:rPr>
        <w:t>الاول</w:t>
      </w:r>
      <w:proofErr w:type="spellEnd"/>
      <w:r w:rsidRPr="00B9018A">
        <w:rPr>
          <w:rFonts w:hint="cs"/>
          <w:b/>
          <w:bCs/>
          <w:color w:val="000000" w:themeColor="text1"/>
          <w:sz w:val="32"/>
          <w:szCs w:val="32"/>
          <w:rtl/>
        </w:rPr>
        <w:t xml:space="preserve"> :</w:t>
      </w:r>
    </w:p>
    <w:p w:rsidR="00284C85" w:rsidRPr="00B9018A" w:rsidRDefault="00284C85" w:rsidP="005E6EC4">
      <w:pPr>
        <w:rPr>
          <w:b/>
          <w:bCs/>
          <w:color w:val="000000" w:themeColor="text1"/>
          <w:sz w:val="32"/>
          <w:szCs w:val="32"/>
          <w:rtl/>
        </w:rPr>
      </w:pPr>
    </w:p>
    <w:tbl>
      <w:tblPr>
        <w:tblStyle w:val="a6"/>
        <w:bidiVisual/>
        <w:tblW w:w="0" w:type="auto"/>
        <w:tblLook w:val="04A0"/>
      </w:tblPr>
      <w:tblGrid>
        <w:gridCol w:w="914"/>
        <w:gridCol w:w="508"/>
        <w:gridCol w:w="516"/>
        <w:gridCol w:w="507"/>
        <w:gridCol w:w="507"/>
        <w:gridCol w:w="507"/>
        <w:gridCol w:w="516"/>
        <w:gridCol w:w="509"/>
        <w:gridCol w:w="507"/>
        <w:gridCol w:w="507"/>
        <w:gridCol w:w="576"/>
        <w:gridCol w:w="576"/>
        <w:gridCol w:w="576"/>
        <w:gridCol w:w="576"/>
        <w:gridCol w:w="576"/>
        <w:gridCol w:w="576"/>
        <w:gridCol w:w="576"/>
        <w:gridCol w:w="576"/>
        <w:gridCol w:w="576"/>
      </w:tblGrid>
      <w:tr w:rsidR="00DB17B5" w:rsidRPr="00B9018A" w:rsidTr="00DB17B5">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السؤال</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2</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3</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4</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5</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6</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7</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8</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9</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10</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11</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12</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13</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14</w:t>
            </w:r>
          </w:p>
        </w:tc>
        <w:tc>
          <w:tcPr>
            <w:tcW w:w="563"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15</w:t>
            </w:r>
          </w:p>
        </w:tc>
        <w:tc>
          <w:tcPr>
            <w:tcW w:w="563"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16</w:t>
            </w:r>
          </w:p>
        </w:tc>
        <w:tc>
          <w:tcPr>
            <w:tcW w:w="563"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17</w:t>
            </w:r>
          </w:p>
        </w:tc>
        <w:tc>
          <w:tcPr>
            <w:tcW w:w="563"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18</w:t>
            </w:r>
          </w:p>
        </w:tc>
      </w:tr>
      <w:tr w:rsidR="00DB17B5" w:rsidRPr="00B9018A" w:rsidTr="00DB17B5">
        <w:tc>
          <w:tcPr>
            <w:tcW w:w="562" w:type="dxa"/>
          </w:tcPr>
          <w:p w:rsidR="00DB17B5" w:rsidRPr="00B9018A" w:rsidRDefault="00DB17B5" w:rsidP="005E6EC4">
            <w:pPr>
              <w:rPr>
                <w:b/>
                <w:bCs/>
                <w:color w:val="000000" w:themeColor="text1"/>
                <w:sz w:val="32"/>
                <w:szCs w:val="32"/>
                <w:rtl/>
              </w:rPr>
            </w:pPr>
            <w:proofErr w:type="spellStart"/>
            <w:r w:rsidRPr="00B9018A">
              <w:rPr>
                <w:rFonts w:hint="cs"/>
                <w:b/>
                <w:bCs/>
                <w:color w:val="000000" w:themeColor="text1"/>
                <w:sz w:val="32"/>
                <w:szCs w:val="32"/>
                <w:rtl/>
              </w:rPr>
              <w:t>الاجابة</w:t>
            </w:r>
            <w:proofErr w:type="spellEnd"/>
            <w:r w:rsidRPr="00B9018A">
              <w:rPr>
                <w:rFonts w:hint="cs"/>
                <w:b/>
                <w:bCs/>
                <w:color w:val="000000" w:themeColor="text1"/>
                <w:sz w:val="32"/>
                <w:szCs w:val="32"/>
                <w:rtl/>
              </w:rPr>
              <w:t xml:space="preserve"> </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ج</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ب</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د</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ا</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د</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ب</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ج</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ا</w:t>
            </w:r>
          </w:p>
        </w:tc>
        <w:tc>
          <w:tcPr>
            <w:tcW w:w="562" w:type="dxa"/>
          </w:tcPr>
          <w:p w:rsidR="00DB17B5" w:rsidRPr="00B9018A" w:rsidRDefault="00DB17B5" w:rsidP="005E6EC4">
            <w:pPr>
              <w:rPr>
                <w:b/>
                <w:bCs/>
                <w:color w:val="000000" w:themeColor="text1"/>
                <w:sz w:val="32"/>
                <w:szCs w:val="32"/>
                <w:rtl/>
              </w:rPr>
            </w:pPr>
            <w:r w:rsidRPr="00B9018A">
              <w:rPr>
                <w:rFonts w:hint="cs"/>
                <w:b/>
                <w:bCs/>
                <w:color w:val="000000" w:themeColor="text1"/>
                <w:sz w:val="32"/>
                <w:szCs w:val="32"/>
                <w:rtl/>
              </w:rPr>
              <w:t>د</w:t>
            </w:r>
          </w:p>
        </w:tc>
        <w:tc>
          <w:tcPr>
            <w:tcW w:w="562"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ب</w:t>
            </w:r>
          </w:p>
        </w:tc>
        <w:tc>
          <w:tcPr>
            <w:tcW w:w="562"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د</w:t>
            </w:r>
          </w:p>
        </w:tc>
        <w:tc>
          <w:tcPr>
            <w:tcW w:w="562"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ا</w:t>
            </w:r>
          </w:p>
        </w:tc>
        <w:tc>
          <w:tcPr>
            <w:tcW w:w="562"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ج</w:t>
            </w:r>
          </w:p>
        </w:tc>
        <w:tc>
          <w:tcPr>
            <w:tcW w:w="562"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د</w:t>
            </w:r>
          </w:p>
        </w:tc>
        <w:tc>
          <w:tcPr>
            <w:tcW w:w="563"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ا</w:t>
            </w:r>
          </w:p>
        </w:tc>
        <w:tc>
          <w:tcPr>
            <w:tcW w:w="563"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ب</w:t>
            </w:r>
          </w:p>
        </w:tc>
        <w:tc>
          <w:tcPr>
            <w:tcW w:w="563"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ا</w:t>
            </w:r>
          </w:p>
        </w:tc>
        <w:tc>
          <w:tcPr>
            <w:tcW w:w="563" w:type="dxa"/>
          </w:tcPr>
          <w:p w:rsidR="00DB17B5" w:rsidRPr="00B9018A" w:rsidRDefault="00337D17" w:rsidP="005E6EC4">
            <w:pPr>
              <w:rPr>
                <w:b/>
                <w:bCs/>
                <w:color w:val="000000" w:themeColor="text1"/>
                <w:sz w:val="32"/>
                <w:szCs w:val="32"/>
                <w:rtl/>
              </w:rPr>
            </w:pPr>
            <w:r w:rsidRPr="00B9018A">
              <w:rPr>
                <w:rFonts w:hint="cs"/>
                <w:b/>
                <w:bCs/>
                <w:color w:val="000000" w:themeColor="text1"/>
                <w:sz w:val="32"/>
                <w:szCs w:val="32"/>
                <w:rtl/>
              </w:rPr>
              <w:t>ج</w:t>
            </w:r>
          </w:p>
        </w:tc>
      </w:tr>
    </w:tbl>
    <w:p w:rsidR="001315F3" w:rsidRPr="00B9018A" w:rsidRDefault="001315F3" w:rsidP="001315F3">
      <w:pPr>
        <w:rPr>
          <w:b/>
          <w:bCs/>
          <w:color w:val="000000" w:themeColor="text1"/>
          <w:sz w:val="32"/>
          <w:szCs w:val="32"/>
          <w:rtl/>
        </w:rPr>
      </w:pPr>
    </w:p>
    <w:p w:rsidR="001315F3" w:rsidRPr="00B9018A" w:rsidRDefault="0000721C" w:rsidP="001315F3">
      <w:pPr>
        <w:rPr>
          <w:b/>
          <w:bCs/>
          <w:color w:val="000000" w:themeColor="text1"/>
          <w:sz w:val="32"/>
          <w:szCs w:val="32"/>
          <w:rtl/>
        </w:rPr>
      </w:pPr>
      <w:r w:rsidRPr="00B9018A">
        <w:rPr>
          <w:rFonts w:hint="cs"/>
          <w:b/>
          <w:bCs/>
          <w:color w:val="000000" w:themeColor="text1"/>
          <w:sz w:val="32"/>
          <w:szCs w:val="32"/>
          <w:rtl/>
        </w:rPr>
        <w:t xml:space="preserve"> </w:t>
      </w:r>
      <w:r w:rsidR="001315F3" w:rsidRPr="00B9018A">
        <w:rPr>
          <w:rFonts w:hint="cs"/>
          <w:b/>
          <w:bCs/>
          <w:color w:val="000000" w:themeColor="text1"/>
          <w:sz w:val="32"/>
          <w:szCs w:val="32"/>
          <w:rtl/>
        </w:rPr>
        <w:t>السؤال الثاني :ما معنى ما تحته خط:</w:t>
      </w:r>
    </w:p>
    <w:p w:rsidR="000962D7" w:rsidRPr="00B9018A" w:rsidRDefault="001315F3" w:rsidP="000962D7">
      <w:pPr>
        <w:pStyle w:val="a3"/>
        <w:numPr>
          <w:ilvl w:val="0"/>
          <w:numId w:val="6"/>
        </w:numPr>
        <w:rPr>
          <w:b/>
          <w:bCs/>
          <w:color w:val="000000" w:themeColor="text1"/>
          <w:sz w:val="32"/>
          <w:szCs w:val="32"/>
          <w:rtl/>
        </w:rPr>
      </w:pPr>
      <w:r w:rsidRPr="00B9018A">
        <w:rPr>
          <w:b/>
          <w:bCs/>
          <w:color w:val="000000" w:themeColor="text1"/>
          <w:sz w:val="32"/>
          <w:szCs w:val="32"/>
          <w:shd w:val="clear" w:color="auto" w:fill="FFFFFF"/>
          <w:rtl/>
        </w:rPr>
        <w:t>وَجْهُهُ وَكَفَّاهُ وَرُكْبَتَاهُ وَقَدْمَاهُ</w:t>
      </w:r>
      <w:r w:rsidR="0000721C" w:rsidRPr="00B9018A">
        <w:rPr>
          <w:rFonts w:hint="cs"/>
          <w:b/>
          <w:bCs/>
          <w:color w:val="000000" w:themeColor="text1"/>
          <w:sz w:val="32"/>
          <w:szCs w:val="32"/>
          <w:rtl/>
        </w:rPr>
        <w:t xml:space="preserve">      </w:t>
      </w:r>
    </w:p>
    <w:p w:rsidR="000962D7" w:rsidRPr="00B9018A" w:rsidRDefault="000962D7" w:rsidP="000962D7">
      <w:pPr>
        <w:pStyle w:val="a3"/>
        <w:numPr>
          <w:ilvl w:val="0"/>
          <w:numId w:val="6"/>
        </w:numPr>
        <w:rPr>
          <w:b/>
          <w:bCs/>
          <w:color w:val="000000" w:themeColor="text1"/>
          <w:sz w:val="32"/>
          <w:szCs w:val="32"/>
        </w:rPr>
      </w:pPr>
      <w:r w:rsidRPr="00B9018A">
        <w:rPr>
          <w:rFonts w:hint="cs"/>
          <w:b/>
          <w:bCs/>
          <w:color w:val="000000" w:themeColor="text1"/>
          <w:sz w:val="32"/>
          <w:szCs w:val="32"/>
          <w:rtl/>
        </w:rPr>
        <w:t xml:space="preserve">غير </w:t>
      </w:r>
      <w:proofErr w:type="spellStart"/>
      <w:r w:rsidRPr="00B9018A">
        <w:rPr>
          <w:rFonts w:hint="cs"/>
          <w:b/>
          <w:bCs/>
          <w:color w:val="000000" w:themeColor="text1"/>
          <w:sz w:val="32"/>
          <w:szCs w:val="32"/>
          <w:rtl/>
        </w:rPr>
        <w:t>كامله</w:t>
      </w:r>
      <w:proofErr w:type="spellEnd"/>
      <w:r w:rsidRPr="00B9018A">
        <w:rPr>
          <w:rFonts w:hint="cs"/>
          <w:b/>
          <w:bCs/>
          <w:color w:val="000000" w:themeColor="text1"/>
          <w:sz w:val="32"/>
          <w:szCs w:val="32"/>
          <w:rtl/>
        </w:rPr>
        <w:t xml:space="preserve"> أي ناقصة .</w:t>
      </w:r>
    </w:p>
    <w:p w:rsidR="000962D7" w:rsidRPr="00B9018A" w:rsidRDefault="000962D7" w:rsidP="000962D7">
      <w:pPr>
        <w:pStyle w:val="a3"/>
        <w:numPr>
          <w:ilvl w:val="0"/>
          <w:numId w:val="6"/>
        </w:numPr>
        <w:rPr>
          <w:b/>
          <w:bCs/>
          <w:color w:val="000000" w:themeColor="text1"/>
          <w:sz w:val="32"/>
          <w:szCs w:val="32"/>
        </w:rPr>
      </w:pPr>
      <w:r w:rsidRPr="00B9018A">
        <w:rPr>
          <w:rFonts w:hint="cs"/>
          <w:b/>
          <w:bCs/>
          <w:color w:val="000000" w:themeColor="text1"/>
          <w:sz w:val="32"/>
          <w:szCs w:val="32"/>
          <w:rtl/>
        </w:rPr>
        <w:t xml:space="preserve"> العقرب والثعبان .</w:t>
      </w:r>
    </w:p>
    <w:p w:rsidR="000962D7" w:rsidRPr="00B9018A" w:rsidRDefault="000962D7" w:rsidP="000962D7">
      <w:pPr>
        <w:pStyle w:val="a3"/>
        <w:numPr>
          <w:ilvl w:val="0"/>
          <w:numId w:val="6"/>
        </w:numPr>
        <w:rPr>
          <w:b/>
          <w:bCs/>
          <w:color w:val="000000" w:themeColor="text1"/>
          <w:sz w:val="32"/>
          <w:szCs w:val="32"/>
        </w:rPr>
      </w:pPr>
      <w:r w:rsidRPr="00B9018A">
        <w:rPr>
          <w:rFonts w:hint="cs"/>
          <w:b/>
          <w:bCs/>
          <w:color w:val="000000" w:themeColor="text1"/>
          <w:sz w:val="32"/>
          <w:szCs w:val="32"/>
          <w:rtl/>
        </w:rPr>
        <w:t>البول والغائط .</w:t>
      </w:r>
    </w:p>
    <w:p w:rsidR="000962D7" w:rsidRPr="00B9018A" w:rsidRDefault="000962D7" w:rsidP="000962D7">
      <w:pPr>
        <w:pStyle w:val="a3"/>
        <w:numPr>
          <w:ilvl w:val="0"/>
          <w:numId w:val="6"/>
        </w:numPr>
        <w:rPr>
          <w:b/>
          <w:bCs/>
          <w:color w:val="000000" w:themeColor="text1"/>
          <w:sz w:val="32"/>
          <w:szCs w:val="32"/>
        </w:rPr>
      </w:pPr>
      <w:r w:rsidRPr="00B9018A">
        <w:rPr>
          <w:rFonts w:hint="cs"/>
          <w:b/>
          <w:bCs/>
          <w:color w:val="000000" w:themeColor="text1"/>
          <w:sz w:val="32"/>
          <w:szCs w:val="32"/>
          <w:rtl/>
        </w:rPr>
        <w:t>صلاة العصر.</w:t>
      </w:r>
    </w:p>
    <w:p w:rsidR="00767946" w:rsidRPr="00B9018A" w:rsidRDefault="0000721C" w:rsidP="00767946">
      <w:pPr>
        <w:pStyle w:val="a7"/>
        <w:shd w:val="clear" w:color="auto" w:fill="FFFFFF"/>
        <w:spacing w:line="927" w:lineRule="atLeast"/>
        <w:jc w:val="right"/>
        <w:rPr>
          <w:rFonts w:ascii="Simplified Arabic" w:hAnsi="Simplified Arabic" w:cs="Simplified Arabic"/>
          <w:color w:val="272727"/>
          <w:sz w:val="32"/>
          <w:szCs w:val="32"/>
        </w:rPr>
      </w:pPr>
      <w:r w:rsidRPr="00B9018A">
        <w:rPr>
          <w:rFonts w:hint="cs"/>
          <w:b/>
          <w:bCs/>
          <w:color w:val="000000" w:themeColor="text1"/>
          <w:sz w:val="32"/>
          <w:szCs w:val="32"/>
          <w:rtl/>
        </w:rPr>
        <w:t xml:space="preserve">  </w:t>
      </w:r>
      <w:r w:rsidR="00767946" w:rsidRPr="00B9018A">
        <w:rPr>
          <w:rStyle w:val="apple-converted-space"/>
          <w:rFonts w:ascii="Simplified Arabic" w:hAnsi="Simplified Arabic" w:cs="Simplified Arabic"/>
          <w:color w:val="272727"/>
          <w:sz w:val="32"/>
          <w:szCs w:val="32"/>
        </w:rPr>
        <w:t> </w:t>
      </w:r>
      <w:r w:rsidR="00767946" w:rsidRPr="00B9018A">
        <w:rPr>
          <w:rFonts w:ascii="Simplified Arabic" w:hAnsi="Simplified Arabic" w:cs="Simplified Arabic"/>
          <w:color w:val="272727"/>
          <w:sz w:val="32"/>
          <w:szCs w:val="32"/>
          <w:rtl/>
        </w:rPr>
        <w:t>‏</w:t>
      </w:r>
      <w:r w:rsidR="000A0676" w:rsidRPr="00B9018A">
        <w:rPr>
          <w:rFonts w:ascii="Simplified Arabic" w:hAnsi="Simplified Arabic" w:cs="Simplified Arabic" w:hint="cs"/>
          <w:color w:val="272727"/>
          <w:sz w:val="32"/>
          <w:szCs w:val="32"/>
          <w:rtl/>
        </w:rPr>
        <w:t xml:space="preserve">      6- </w:t>
      </w:r>
      <w:r w:rsidR="00767946" w:rsidRPr="00B9018A">
        <w:rPr>
          <w:rFonts w:ascii="Simplified Arabic" w:hAnsi="Simplified Arabic" w:cs="Simplified Arabic"/>
          <w:color w:val="272727"/>
          <w:sz w:val="32"/>
          <w:szCs w:val="32"/>
          <w:rtl/>
        </w:rPr>
        <w:t xml:space="preserve">(‏باب </w:t>
      </w:r>
      <w:proofErr w:type="spellStart"/>
      <w:r w:rsidR="00767946" w:rsidRPr="00B9018A">
        <w:rPr>
          <w:rFonts w:ascii="Simplified Arabic" w:hAnsi="Simplified Arabic" w:cs="Simplified Arabic"/>
          <w:color w:val="272727"/>
          <w:sz w:val="32"/>
          <w:szCs w:val="32"/>
          <w:rtl/>
        </w:rPr>
        <w:t>الاستنثار</w:t>
      </w:r>
      <w:proofErr w:type="spellEnd"/>
      <w:r w:rsidR="00767946" w:rsidRPr="00B9018A">
        <w:rPr>
          <w:rFonts w:ascii="Simplified Arabic" w:hAnsi="Simplified Arabic" w:cs="Simplified Arabic"/>
          <w:color w:val="272727"/>
          <w:sz w:val="32"/>
          <w:szCs w:val="32"/>
          <w:rtl/>
        </w:rPr>
        <w:t xml:space="preserve">‏)‏ هو </w:t>
      </w:r>
      <w:proofErr w:type="spellStart"/>
      <w:r w:rsidR="00767946" w:rsidRPr="00B9018A">
        <w:rPr>
          <w:rFonts w:ascii="Simplified Arabic" w:hAnsi="Simplified Arabic" w:cs="Simplified Arabic"/>
          <w:color w:val="272727"/>
          <w:sz w:val="32"/>
          <w:szCs w:val="32"/>
          <w:rtl/>
        </w:rPr>
        <w:t>استفعال</w:t>
      </w:r>
      <w:proofErr w:type="spellEnd"/>
      <w:r w:rsidR="00767946" w:rsidRPr="00B9018A">
        <w:rPr>
          <w:rFonts w:ascii="Simplified Arabic" w:hAnsi="Simplified Arabic" w:cs="Simplified Arabic"/>
          <w:color w:val="272727"/>
          <w:sz w:val="32"/>
          <w:szCs w:val="32"/>
          <w:rtl/>
        </w:rPr>
        <w:t xml:space="preserve"> من النثر بالنون والمثلثة وهو طرح الماء الذي يستنشقه المتوضئ - أي يجذبه بريح أنفه - لتنظيف ما في داخله فيخرج بريح أنفه سواء كان بإعانة يده أم لا‏.‏</w:t>
      </w:r>
    </w:p>
    <w:p w:rsidR="00767946" w:rsidRPr="00B9018A" w:rsidRDefault="00767946" w:rsidP="00767946">
      <w:pPr>
        <w:pStyle w:val="a7"/>
        <w:shd w:val="clear" w:color="auto" w:fill="FFFFFF"/>
        <w:spacing w:line="927" w:lineRule="atLeast"/>
        <w:jc w:val="right"/>
        <w:rPr>
          <w:rFonts w:ascii="Simplified Arabic" w:hAnsi="Simplified Arabic" w:cs="Simplified Arabic"/>
          <w:color w:val="272727"/>
          <w:sz w:val="32"/>
          <w:szCs w:val="32"/>
        </w:rPr>
      </w:pPr>
      <w:proofErr w:type="spellStart"/>
      <w:r w:rsidRPr="00B9018A">
        <w:rPr>
          <w:rFonts w:ascii="Simplified Arabic" w:hAnsi="Simplified Arabic" w:cs="Simplified Arabic"/>
          <w:color w:val="272727"/>
          <w:sz w:val="32"/>
          <w:szCs w:val="32"/>
          <w:rtl/>
        </w:rPr>
        <w:t>وحكى</w:t>
      </w:r>
      <w:proofErr w:type="spellEnd"/>
      <w:r w:rsidRPr="00B9018A">
        <w:rPr>
          <w:rFonts w:ascii="Simplified Arabic" w:hAnsi="Simplified Arabic" w:cs="Simplified Arabic"/>
          <w:color w:val="272727"/>
          <w:sz w:val="32"/>
          <w:szCs w:val="32"/>
          <w:rtl/>
        </w:rPr>
        <w:t xml:space="preserve"> عن مالك كراهية فعله بغير اليد لكونه يشبه فعل الدابة، والمشهور عدم الكراهة‏.‏</w:t>
      </w:r>
    </w:p>
    <w:p w:rsidR="00767946" w:rsidRPr="00B9018A" w:rsidRDefault="00767946" w:rsidP="00767946">
      <w:pPr>
        <w:pStyle w:val="a7"/>
        <w:shd w:val="clear" w:color="auto" w:fill="FFFFFF"/>
        <w:spacing w:line="927" w:lineRule="atLeast"/>
        <w:jc w:val="right"/>
        <w:rPr>
          <w:rFonts w:ascii="Simplified Arabic" w:hAnsi="Simplified Arabic" w:cs="Simplified Arabic"/>
          <w:color w:val="272727"/>
          <w:sz w:val="32"/>
          <w:szCs w:val="32"/>
        </w:rPr>
      </w:pPr>
      <w:r w:rsidRPr="00B9018A">
        <w:rPr>
          <w:rFonts w:ascii="Simplified Arabic" w:hAnsi="Simplified Arabic" w:cs="Simplified Arabic"/>
          <w:color w:val="272727"/>
          <w:sz w:val="32"/>
          <w:szCs w:val="32"/>
          <w:rtl/>
        </w:rPr>
        <w:t xml:space="preserve">وإذا </w:t>
      </w:r>
      <w:proofErr w:type="spellStart"/>
      <w:r w:rsidRPr="00B9018A">
        <w:rPr>
          <w:rFonts w:ascii="Simplified Arabic" w:hAnsi="Simplified Arabic" w:cs="Simplified Arabic"/>
          <w:color w:val="272727"/>
          <w:sz w:val="32"/>
          <w:szCs w:val="32"/>
          <w:rtl/>
        </w:rPr>
        <w:t>استنثر</w:t>
      </w:r>
      <w:proofErr w:type="spellEnd"/>
      <w:r w:rsidRPr="00B9018A">
        <w:rPr>
          <w:rFonts w:ascii="Simplified Arabic" w:hAnsi="Simplified Arabic" w:cs="Simplified Arabic"/>
          <w:color w:val="272727"/>
          <w:sz w:val="32"/>
          <w:szCs w:val="32"/>
          <w:rtl/>
        </w:rPr>
        <w:t xml:space="preserve"> بيده فالمستحب أن يكون </w:t>
      </w:r>
      <w:proofErr w:type="spellStart"/>
      <w:r w:rsidRPr="00B9018A">
        <w:rPr>
          <w:rFonts w:ascii="Simplified Arabic" w:hAnsi="Simplified Arabic" w:cs="Simplified Arabic"/>
          <w:color w:val="272727"/>
          <w:sz w:val="32"/>
          <w:szCs w:val="32"/>
          <w:rtl/>
        </w:rPr>
        <w:t>اليسرى</w:t>
      </w:r>
      <w:proofErr w:type="spellEnd"/>
    </w:p>
    <w:p w:rsidR="00F02CCD" w:rsidRPr="00B9018A" w:rsidRDefault="00F02CCD" w:rsidP="00F02CCD">
      <w:pPr>
        <w:ind w:left="709"/>
        <w:rPr>
          <w:b/>
          <w:bCs/>
          <w:color w:val="000000" w:themeColor="text1"/>
          <w:sz w:val="32"/>
          <w:szCs w:val="32"/>
          <w:rtl/>
        </w:rPr>
      </w:pPr>
      <w:r w:rsidRPr="00B9018A">
        <w:rPr>
          <w:rFonts w:ascii="Traditional Arabic" w:hAnsi="Traditional Arabic" w:cs="Traditional Arabic" w:hint="cs"/>
          <w:b/>
          <w:bCs/>
          <w:color w:val="333333"/>
          <w:sz w:val="32"/>
          <w:szCs w:val="32"/>
          <w:shd w:val="clear" w:color="auto" w:fill="FFFFFF"/>
          <w:rtl/>
        </w:rPr>
        <w:t>7-الغ</w:t>
      </w:r>
      <w:r w:rsidR="00E623A7" w:rsidRPr="00B9018A">
        <w:rPr>
          <w:rFonts w:ascii="Traditional Arabic" w:hAnsi="Traditional Arabic" w:cs="Traditional Arabic"/>
          <w:b/>
          <w:bCs/>
          <w:color w:val="333333"/>
          <w:sz w:val="32"/>
          <w:szCs w:val="32"/>
          <w:shd w:val="clear" w:color="auto" w:fill="FFFFFF"/>
          <w:rtl/>
        </w:rPr>
        <w:t xml:space="preserve">رة وهي بياض في الجبهة، والمراد به النور يكون في وجوههم وحال كونهم (محجلين) من </w:t>
      </w:r>
      <w:proofErr w:type="spellStart"/>
      <w:r w:rsidR="00E623A7" w:rsidRPr="00B9018A">
        <w:rPr>
          <w:rFonts w:ascii="Traditional Arabic" w:hAnsi="Traditional Arabic" w:cs="Traditional Arabic"/>
          <w:b/>
          <w:bCs/>
          <w:color w:val="333333"/>
          <w:sz w:val="32"/>
          <w:szCs w:val="32"/>
          <w:shd w:val="clear" w:color="auto" w:fill="FFFFFF"/>
          <w:rtl/>
        </w:rPr>
        <w:t>التحجيل</w:t>
      </w:r>
      <w:proofErr w:type="spellEnd"/>
      <w:r w:rsidR="00E623A7" w:rsidRPr="00B9018A">
        <w:rPr>
          <w:rFonts w:ascii="Traditional Arabic" w:hAnsi="Traditional Arabic" w:cs="Traditional Arabic"/>
          <w:b/>
          <w:bCs/>
          <w:color w:val="333333"/>
          <w:sz w:val="32"/>
          <w:szCs w:val="32"/>
          <w:shd w:val="clear" w:color="auto" w:fill="FFFFFF"/>
          <w:rtl/>
        </w:rPr>
        <w:t xml:space="preserve"> وهو بياض في اليدين والرجلين، والمراد به النور أيضًا أي يدعون إلى يوم القيامة وهم بهذه الصفة</w:t>
      </w:r>
      <w:r w:rsidR="00E623A7" w:rsidRPr="00B9018A">
        <w:rPr>
          <w:rFonts w:ascii="Traditional Arabic" w:hAnsi="Traditional Arabic" w:cs="Traditional Arabic"/>
          <w:b/>
          <w:bCs/>
          <w:color w:val="333333"/>
          <w:sz w:val="32"/>
          <w:szCs w:val="32"/>
          <w:shd w:val="clear" w:color="auto" w:fill="FFFFFF"/>
        </w:rPr>
        <w:t>.</w:t>
      </w:r>
      <w:r w:rsidR="00E623A7" w:rsidRPr="00B9018A">
        <w:rPr>
          <w:rFonts w:ascii="Traditional Arabic" w:hAnsi="Traditional Arabic" w:cs="Traditional Arabic"/>
          <w:b/>
          <w:bCs/>
          <w:color w:val="333333"/>
          <w:sz w:val="32"/>
          <w:szCs w:val="32"/>
        </w:rPr>
        <w:br/>
      </w:r>
      <w:r w:rsidR="00E623A7" w:rsidRPr="00B9018A">
        <w:rPr>
          <w:rFonts w:ascii="Traditional Arabic" w:hAnsi="Traditional Arabic" w:cs="Traditional Arabic"/>
          <w:b/>
          <w:bCs/>
          <w:color w:val="333333"/>
          <w:sz w:val="32"/>
          <w:szCs w:val="32"/>
          <w:shd w:val="clear" w:color="auto" w:fill="FFFFFF"/>
          <w:rtl/>
        </w:rPr>
        <w:t>قوله: (من آثار الوضوء) أي: بسبب آثار الوضوء</w:t>
      </w:r>
      <w:r w:rsidR="00E623A7" w:rsidRPr="00B9018A">
        <w:rPr>
          <w:rFonts w:ascii="Traditional Arabic" w:hAnsi="Traditional Arabic" w:cs="Traditional Arabic"/>
          <w:b/>
          <w:bCs/>
          <w:color w:val="333333"/>
          <w:sz w:val="32"/>
          <w:szCs w:val="32"/>
          <w:shd w:val="clear" w:color="auto" w:fill="FFFFFF"/>
        </w:rPr>
        <w:t>.</w:t>
      </w:r>
      <w:r w:rsidR="0000721C" w:rsidRPr="00B9018A">
        <w:rPr>
          <w:rFonts w:hint="cs"/>
          <w:b/>
          <w:bCs/>
          <w:color w:val="000000" w:themeColor="text1"/>
          <w:sz w:val="32"/>
          <w:szCs w:val="32"/>
          <w:rtl/>
        </w:rPr>
        <w:t xml:space="preserve">    </w:t>
      </w:r>
    </w:p>
    <w:p w:rsidR="00F02CCD" w:rsidRPr="00B9018A" w:rsidRDefault="0000721C" w:rsidP="00F02CCD">
      <w:pPr>
        <w:rPr>
          <w:b/>
          <w:bCs/>
          <w:color w:val="000000" w:themeColor="text1"/>
          <w:sz w:val="32"/>
          <w:szCs w:val="32"/>
          <w:rtl/>
        </w:rPr>
      </w:pPr>
      <w:r w:rsidRPr="00B9018A">
        <w:rPr>
          <w:rFonts w:hint="cs"/>
          <w:b/>
          <w:bCs/>
          <w:color w:val="000000" w:themeColor="text1"/>
          <w:sz w:val="32"/>
          <w:szCs w:val="32"/>
          <w:rtl/>
        </w:rPr>
        <w:t xml:space="preserve">  </w:t>
      </w:r>
      <w:r w:rsidR="00F02CCD" w:rsidRPr="00B9018A">
        <w:rPr>
          <w:rFonts w:hint="cs"/>
          <w:b/>
          <w:bCs/>
          <w:sz w:val="32"/>
          <w:szCs w:val="32"/>
          <w:u w:val="single"/>
          <w:rtl/>
        </w:rPr>
        <w:t>السؤال الثالث</w:t>
      </w:r>
      <w:r w:rsidR="00F02CCD" w:rsidRPr="00B9018A">
        <w:rPr>
          <w:rFonts w:hint="cs"/>
          <w:b/>
          <w:bCs/>
          <w:sz w:val="32"/>
          <w:szCs w:val="32"/>
          <w:rtl/>
        </w:rPr>
        <w:t xml:space="preserve"> </w:t>
      </w:r>
      <w:r w:rsidR="00F02CCD" w:rsidRPr="00B9018A">
        <w:rPr>
          <w:rFonts w:hint="cs"/>
          <w:sz w:val="32"/>
          <w:szCs w:val="32"/>
          <w:rtl/>
        </w:rPr>
        <w:t>:</w:t>
      </w:r>
      <w:r w:rsidR="00F02CCD" w:rsidRPr="00B9018A">
        <w:rPr>
          <w:rFonts w:hint="cs"/>
          <w:b/>
          <w:bCs/>
          <w:color w:val="000000" w:themeColor="text1"/>
          <w:sz w:val="32"/>
          <w:szCs w:val="32"/>
          <w:rtl/>
        </w:rPr>
        <w:t xml:space="preserve"> بيني الحكم الشرعي في المسائل </w:t>
      </w:r>
      <w:proofErr w:type="spellStart"/>
      <w:r w:rsidR="00F02CCD" w:rsidRPr="00B9018A">
        <w:rPr>
          <w:rFonts w:hint="cs"/>
          <w:b/>
          <w:bCs/>
          <w:color w:val="000000" w:themeColor="text1"/>
          <w:sz w:val="32"/>
          <w:szCs w:val="32"/>
          <w:rtl/>
        </w:rPr>
        <w:t>الاتية</w:t>
      </w:r>
      <w:proofErr w:type="spellEnd"/>
      <w:r w:rsidR="00F02CCD" w:rsidRPr="00B9018A">
        <w:rPr>
          <w:rFonts w:hint="cs"/>
          <w:b/>
          <w:bCs/>
          <w:color w:val="000000" w:themeColor="text1"/>
          <w:sz w:val="32"/>
          <w:szCs w:val="32"/>
          <w:rtl/>
        </w:rPr>
        <w:t xml:space="preserve"> .</w:t>
      </w:r>
    </w:p>
    <w:p w:rsidR="00F02CCD" w:rsidRPr="00B9018A" w:rsidRDefault="00F02CCD" w:rsidP="00F02CCD">
      <w:pPr>
        <w:pStyle w:val="a3"/>
        <w:numPr>
          <w:ilvl w:val="0"/>
          <w:numId w:val="7"/>
        </w:numPr>
        <w:rPr>
          <w:b/>
          <w:bCs/>
          <w:color w:val="000000" w:themeColor="text1"/>
          <w:sz w:val="32"/>
          <w:szCs w:val="32"/>
        </w:rPr>
      </w:pPr>
      <w:r w:rsidRPr="00B9018A">
        <w:rPr>
          <w:rFonts w:hint="cs"/>
          <w:b/>
          <w:bCs/>
          <w:color w:val="000000" w:themeColor="text1"/>
          <w:sz w:val="32"/>
          <w:szCs w:val="32"/>
          <w:rtl/>
        </w:rPr>
        <w:lastRenderedPageBreak/>
        <w:t>من نام عن وتر ولم يوتر .</w:t>
      </w:r>
    </w:p>
    <w:p w:rsidR="00F02CCD" w:rsidRPr="00B9018A" w:rsidRDefault="00F02CCD" w:rsidP="00F02CCD">
      <w:pPr>
        <w:pStyle w:val="a3"/>
        <w:ind w:left="705"/>
        <w:rPr>
          <w:b/>
          <w:bCs/>
          <w:color w:val="000000" w:themeColor="text1"/>
          <w:sz w:val="32"/>
          <w:szCs w:val="32"/>
        </w:rPr>
      </w:pPr>
      <w:r w:rsidRPr="00B9018A">
        <w:rPr>
          <w:rFonts w:ascii="Arabic Typesetting" w:hAnsi="Arabic Typesetting" w:cs="Arabic Typesetting"/>
          <w:b/>
          <w:bCs/>
          <w:color w:val="3E3E3E"/>
          <w:sz w:val="32"/>
          <w:szCs w:val="32"/>
          <w:rtl/>
        </w:rPr>
        <w:t xml:space="preserve">ومن فاته الوتر شرع له أن يصلي عادته من النهار لكن يشفعها بركعة ، فإذا كانت عادته ثلاثا صلى أربعا ، وإذا كانت عادته خمسا صلى ستا ، وهكذا يسلم من كل اثنتين ، لما ثبت في صحيح مسلم عن عائشة رضي الله عنها قالت : ( كان النبي صلى الله عليه وسلم إذا فاته وتره من الليل لمرض أو نوم صلى من النهار </w:t>
      </w:r>
      <w:proofErr w:type="spellStart"/>
      <w:r w:rsidRPr="00B9018A">
        <w:rPr>
          <w:rFonts w:ascii="Arabic Typesetting" w:hAnsi="Arabic Typesetting" w:cs="Arabic Typesetting"/>
          <w:b/>
          <w:bCs/>
          <w:color w:val="3E3E3E"/>
          <w:sz w:val="32"/>
          <w:szCs w:val="32"/>
          <w:rtl/>
        </w:rPr>
        <w:t>ثنتي</w:t>
      </w:r>
      <w:proofErr w:type="spellEnd"/>
      <w:r w:rsidRPr="00B9018A">
        <w:rPr>
          <w:rFonts w:ascii="Arabic Typesetting" w:hAnsi="Arabic Typesetting" w:cs="Arabic Typesetting"/>
          <w:b/>
          <w:bCs/>
          <w:color w:val="3E3E3E"/>
          <w:sz w:val="32"/>
          <w:szCs w:val="32"/>
          <w:rtl/>
        </w:rPr>
        <w:t xml:space="preserve"> عشرة ركعة</w:t>
      </w:r>
    </w:p>
    <w:p w:rsidR="00F02CCD" w:rsidRPr="00B9018A" w:rsidRDefault="00F02CCD" w:rsidP="00F02CCD">
      <w:pPr>
        <w:pStyle w:val="a3"/>
        <w:numPr>
          <w:ilvl w:val="0"/>
          <w:numId w:val="7"/>
        </w:numPr>
        <w:rPr>
          <w:b/>
          <w:bCs/>
          <w:color w:val="000000" w:themeColor="text1"/>
          <w:sz w:val="32"/>
          <w:szCs w:val="32"/>
        </w:rPr>
      </w:pPr>
      <w:r w:rsidRPr="00B9018A">
        <w:rPr>
          <w:rFonts w:hint="cs"/>
          <w:b/>
          <w:bCs/>
          <w:color w:val="000000" w:themeColor="text1"/>
          <w:sz w:val="32"/>
          <w:szCs w:val="32"/>
          <w:rtl/>
        </w:rPr>
        <w:t>حضور النساء الجماعة في المسجد .</w:t>
      </w:r>
      <w:r w:rsidR="00A038F4" w:rsidRPr="00B9018A">
        <w:rPr>
          <w:rFonts w:hint="cs"/>
          <w:b/>
          <w:bCs/>
          <w:color w:val="000000" w:themeColor="text1"/>
          <w:sz w:val="32"/>
          <w:szCs w:val="32"/>
          <w:rtl/>
        </w:rPr>
        <w:t xml:space="preserve"> </w:t>
      </w:r>
    </w:p>
    <w:p w:rsidR="00A038F4" w:rsidRPr="00B9018A" w:rsidRDefault="00A038F4" w:rsidP="00A038F4">
      <w:pPr>
        <w:pStyle w:val="a7"/>
        <w:numPr>
          <w:ilvl w:val="0"/>
          <w:numId w:val="8"/>
        </w:numPr>
        <w:bidi/>
        <w:rPr>
          <w:rFonts w:ascii="Jannaregular" w:hAnsi="Jannaregular"/>
          <w:b/>
          <w:bCs/>
          <w:color w:val="444444"/>
          <w:sz w:val="32"/>
          <w:szCs w:val="32"/>
        </w:rPr>
      </w:pPr>
      <w:r w:rsidRPr="00B9018A">
        <w:rPr>
          <w:rFonts w:ascii="Jannaregular" w:hAnsi="Jannaregular"/>
          <w:b/>
          <w:bCs/>
          <w:color w:val="444444"/>
          <w:sz w:val="32"/>
          <w:szCs w:val="32"/>
          <w:rtl/>
        </w:rPr>
        <w:t>إن صلاة الجماعة سنة في حق الرجال والنساء.</w:t>
      </w:r>
    </w:p>
    <w:p w:rsidR="00A038F4" w:rsidRPr="00B9018A" w:rsidRDefault="00A038F4" w:rsidP="00A038F4">
      <w:pPr>
        <w:pStyle w:val="a7"/>
        <w:numPr>
          <w:ilvl w:val="0"/>
          <w:numId w:val="8"/>
        </w:numPr>
        <w:bidi/>
        <w:rPr>
          <w:rFonts w:ascii="Jannaregular" w:hAnsi="Jannaregular"/>
          <w:b/>
          <w:bCs/>
          <w:color w:val="444444"/>
          <w:sz w:val="32"/>
          <w:szCs w:val="32"/>
          <w:rtl/>
        </w:rPr>
      </w:pPr>
      <w:r w:rsidRPr="00B9018A">
        <w:rPr>
          <w:rFonts w:ascii="Jannaregular" w:hAnsi="Jannaregular"/>
          <w:b/>
          <w:bCs/>
          <w:color w:val="444444"/>
          <w:sz w:val="32"/>
          <w:szCs w:val="32"/>
          <w:rtl/>
        </w:rPr>
        <w:t xml:space="preserve"> إن منع الفتنة بين الرجال والنساء فرض، والفرض مقدم على السنة، ودرء المفاسد أولى من جلب المنافع.</w:t>
      </w:r>
    </w:p>
    <w:p w:rsidR="00A038F4" w:rsidRPr="00B9018A" w:rsidRDefault="00A038F4" w:rsidP="00A038F4">
      <w:pPr>
        <w:pStyle w:val="a7"/>
        <w:numPr>
          <w:ilvl w:val="0"/>
          <w:numId w:val="8"/>
        </w:numPr>
        <w:bidi/>
        <w:rPr>
          <w:rFonts w:ascii="Jannaregular" w:hAnsi="Jannaregular"/>
          <w:b/>
          <w:bCs/>
          <w:color w:val="444444"/>
          <w:sz w:val="32"/>
          <w:szCs w:val="32"/>
        </w:rPr>
      </w:pPr>
      <w:r w:rsidRPr="00B9018A">
        <w:rPr>
          <w:rFonts w:ascii="Jannaregular" w:hAnsi="Jannaregular"/>
          <w:b/>
          <w:bCs/>
          <w:color w:val="444444"/>
          <w:sz w:val="32"/>
          <w:szCs w:val="32"/>
          <w:rtl/>
        </w:rPr>
        <w:t xml:space="preserve"> إذا ترتَّب على خروج المرأة للجماعة فتنة مؤكّدة صار خروجها للجماعة محرّمًا، وإذا انتفت الفتنة بصورة مؤكدة ظلّ خروجها للجماعة مسنونًا، وإذا خُشيت الفتنة فلم تنتف ولم تتأكد صار خروجها مكروهًا، وهذا يختلف باختلاف الأزمان والأمكنة والأشخاص، فليست العجوز كالشابة، ولا </w:t>
      </w:r>
      <w:proofErr w:type="spellStart"/>
      <w:r w:rsidRPr="00B9018A">
        <w:rPr>
          <w:rFonts w:ascii="Jannaregular" w:hAnsi="Jannaregular"/>
          <w:b/>
          <w:bCs/>
          <w:color w:val="444444"/>
          <w:sz w:val="32"/>
          <w:szCs w:val="32"/>
          <w:rtl/>
        </w:rPr>
        <w:t>الوضيئة</w:t>
      </w:r>
      <w:proofErr w:type="spellEnd"/>
      <w:r w:rsidRPr="00B9018A">
        <w:rPr>
          <w:rFonts w:ascii="Jannaregular" w:hAnsi="Jannaregular"/>
          <w:b/>
          <w:bCs/>
          <w:color w:val="444444"/>
          <w:sz w:val="32"/>
          <w:szCs w:val="32"/>
          <w:rtl/>
        </w:rPr>
        <w:t xml:space="preserve"> كغيرها، وكلما زاد احتمال الفتنة ازدادت درجة المنع، ولهذا قالت عائشة رضي الله عنها: (لو أن رسول الله صلى الله عليه وسلم رأى ما أحدث النساء؛ لمنعهنَّ المسجد كما مُنعت نساء بني إسرائيل) متفق عليه.</w:t>
      </w:r>
    </w:p>
    <w:p w:rsidR="00F02CCD" w:rsidRPr="00B9018A" w:rsidRDefault="00F02CCD" w:rsidP="00A038F4">
      <w:pPr>
        <w:pStyle w:val="a3"/>
        <w:numPr>
          <w:ilvl w:val="0"/>
          <w:numId w:val="8"/>
        </w:numPr>
        <w:rPr>
          <w:b/>
          <w:bCs/>
          <w:color w:val="000000" w:themeColor="text1"/>
          <w:sz w:val="32"/>
          <w:szCs w:val="32"/>
        </w:rPr>
      </w:pPr>
      <w:r w:rsidRPr="00B9018A">
        <w:rPr>
          <w:rFonts w:hint="cs"/>
          <w:b/>
          <w:bCs/>
          <w:color w:val="000000" w:themeColor="text1"/>
          <w:sz w:val="32"/>
          <w:szCs w:val="32"/>
          <w:rtl/>
        </w:rPr>
        <w:t>المرور بين يدي المصلي .</w:t>
      </w:r>
      <w:r w:rsidR="00A038F4" w:rsidRPr="00B9018A">
        <w:rPr>
          <w:rFonts w:hint="cs"/>
          <w:b/>
          <w:bCs/>
          <w:color w:val="000000" w:themeColor="text1"/>
          <w:sz w:val="32"/>
          <w:szCs w:val="32"/>
          <w:rtl/>
        </w:rPr>
        <w:t xml:space="preserve"> </w:t>
      </w:r>
    </w:p>
    <w:p w:rsidR="00A038F4" w:rsidRPr="00B9018A" w:rsidRDefault="00C64222" w:rsidP="00A038F4">
      <w:pPr>
        <w:pStyle w:val="a3"/>
        <w:ind w:left="1065"/>
        <w:rPr>
          <w:b/>
          <w:bCs/>
          <w:sz w:val="32"/>
          <w:szCs w:val="32"/>
        </w:rPr>
      </w:pPr>
      <w:r w:rsidRPr="00B9018A">
        <w:rPr>
          <w:rFonts w:ascii="Simplified Arabic" w:hAnsi="Simplified Arabic" w:cs="Simplified Arabic"/>
          <w:b/>
          <w:bCs/>
          <w:sz w:val="32"/>
          <w:szCs w:val="32"/>
          <w:rtl/>
        </w:rPr>
        <w:t>مرور الإنسان ينقص ثوابها فينبغي منعه من المرور إذا أمكن ذلك، ولا يجوز المرور بين يدي المصلي، حيث إن النبي صلى الله عليه وسلم نهى عن ذلك بقوله: ((لو يعلم المار بين يدي المصلي ماذا عليه لكان أن يقف أربعين خيراً له من يمر بين يدي المصلي))</w:t>
      </w:r>
      <w:bookmarkStart w:id="0" w:name="_ftnref3"/>
      <w:r w:rsidR="00C775C9" w:rsidRPr="00B9018A">
        <w:rPr>
          <w:b/>
          <w:bCs/>
          <w:sz w:val="32"/>
          <w:szCs w:val="32"/>
          <w:rtl/>
        </w:rPr>
        <w:fldChar w:fldCharType="begin"/>
      </w:r>
      <w:r w:rsidRPr="00B9018A">
        <w:rPr>
          <w:b/>
          <w:bCs/>
          <w:sz w:val="32"/>
          <w:szCs w:val="32"/>
          <w:rtl/>
        </w:rPr>
        <w:instrText xml:space="preserve"> </w:instrText>
      </w:r>
      <w:r w:rsidRPr="00B9018A">
        <w:rPr>
          <w:b/>
          <w:bCs/>
          <w:sz w:val="32"/>
          <w:szCs w:val="32"/>
        </w:rPr>
        <w:instrText>HYPERLINK "http://www.binbaz.org.sa/node/4466" \l "_ftn3" \o</w:instrText>
      </w:r>
      <w:r w:rsidRPr="00B9018A">
        <w:rPr>
          <w:b/>
          <w:bCs/>
          <w:sz w:val="32"/>
          <w:szCs w:val="32"/>
          <w:rtl/>
        </w:rPr>
        <w:instrText xml:space="preserve"> "" </w:instrText>
      </w:r>
      <w:r w:rsidR="00C775C9" w:rsidRPr="00B9018A">
        <w:rPr>
          <w:b/>
          <w:bCs/>
          <w:sz w:val="32"/>
          <w:szCs w:val="32"/>
          <w:rtl/>
        </w:rPr>
        <w:fldChar w:fldCharType="separate"/>
      </w:r>
      <w:r w:rsidRPr="00B9018A">
        <w:rPr>
          <w:rStyle w:val="Hyperlink"/>
          <w:rFonts w:ascii="Simplified Arabic" w:hAnsi="Simplified Arabic" w:cs="Simplified Arabic"/>
          <w:color w:val="auto"/>
          <w:sz w:val="32"/>
          <w:szCs w:val="32"/>
        </w:rPr>
        <w:t>[3]</w:t>
      </w:r>
      <w:r w:rsidR="00C775C9" w:rsidRPr="00B9018A">
        <w:rPr>
          <w:b/>
          <w:bCs/>
          <w:sz w:val="32"/>
          <w:szCs w:val="32"/>
          <w:rtl/>
        </w:rPr>
        <w:fldChar w:fldCharType="end"/>
      </w:r>
      <w:bookmarkEnd w:id="0"/>
      <w:r w:rsidRPr="00B9018A">
        <w:rPr>
          <w:rFonts w:ascii="Simplified Arabic" w:hAnsi="Simplified Arabic" w:cs="Simplified Arabic"/>
          <w:b/>
          <w:bCs/>
          <w:sz w:val="32"/>
          <w:szCs w:val="32"/>
          <w:rtl/>
        </w:rPr>
        <w:t xml:space="preserve"> وأمر من كان يصلي إلى شيء يستره من الناس ألا يدع أحداً يمر بين يديه بل يمنعه، فقال صلى الله عليه وسلم: (</w:t>
      </w:r>
    </w:p>
    <w:p w:rsidR="00F02CCD" w:rsidRPr="00B9018A" w:rsidRDefault="00F02CCD" w:rsidP="00A038F4">
      <w:pPr>
        <w:pStyle w:val="a3"/>
        <w:numPr>
          <w:ilvl w:val="0"/>
          <w:numId w:val="8"/>
        </w:numPr>
        <w:rPr>
          <w:b/>
          <w:bCs/>
          <w:sz w:val="32"/>
          <w:szCs w:val="32"/>
        </w:rPr>
      </w:pPr>
      <w:r w:rsidRPr="00B9018A">
        <w:rPr>
          <w:rFonts w:hint="cs"/>
          <w:b/>
          <w:bCs/>
          <w:sz w:val="32"/>
          <w:szCs w:val="32"/>
          <w:rtl/>
        </w:rPr>
        <w:t>شك مسلم في عدد ركعات صلاته .</w:t>
      </w:r>
      <w:r w:rsidR="00C64222" w:rsidRPr="00B9018A">
        <w:rPr>
          <w:rFonts w:hint="cs"/>
          <w:b/>
          <w:bCs/>
          <w:sz w:val="32"/>
          <w:szCs w:val="32"/>
          <w:rtl/>
        </w:rPr>
        <w:t xml:space="preserve"> </w:t>
      </w:r>
    </w:p>
    <w:p w:rsidR="003A4CF0" w:rsidRPr="00B9018A" w:rsidRDefault="003A4CF0" w:rsidP="003A4CF0">
      <w:pPr>
        <w:pStyle w:val="a3"/>
        <w:numPr>
          <w:ilvl w:val="0"/>
          <w:numId w:val="8"/>
        </w:numPr>
        <w:spacing w:after="166" w:line="288" w:lineRule="auto"/>
        <w:jc w:val="lowKashida"/>
        <w:rPr>
          <w:rFonts w:ascii="Times New Roman" w:eastAsia="Times New Roman" w:hAnsi="Times New Roman" w:cs="Times New Roman"/>
          <w:b/>
          <w:bCs/>
          <w:sz w:val="32"/>
          <w:szCs w:val="32"/>
        </w:rPr>
      </w:pPr>
      <w:r w:rsidRPr="00B9018A">
        <w:rPr>
          <w:rFonts w:ascii="Simplified Arabic" w:eastAsia="Times New Roman" w:hAnsi="Simplified Arabic" w:cs="Simplified Arabic"/>
          <w:b/>
          <w:bCs/>
          <w:sz w:val="32"/>
          <w:szCs w:val="32"/>
          <w:rtl/>
          <w:lang w:bidi="ar-YE"/>
        </w:rPr>
        <w:t>لقول النبي صلى الله عليه وسلم: ((إذا شك أحدكم في صلاته فليتحرّ الصواب فليتم عمله، ثم ليسلم، ثم ليسجد سجدتين))</w:t>
      </w:r>
      <w:bookmarkStart w:id="1" w:name="_ftnref2"/>
      <w:r w:rsidR="00C775C9" w:rsidRPr="00B9018A">
        <w:rPr>
          <w:rFonts w:ascii="Times New Roman" w:eastAsia="Times New Roman" w:hAnsi="Times New Roman" w:cs="Times New Roman"/>
          <w:b/>
          <w:bCs/>
          <w:sz w:val="32"/>
          <w:szCs w:val="32"/>
          <w:rtl/>
        </w:rPr>
        <w:fldChar w:fldCharType="begin"/>
      </w:r>
      <w:r w:rsidRPr="00B9018A">
        <w:rPr>
          <w:rFonts w:ascii="Times New Roman" w:eastAsia="Times New Roman" w:hAnsi="Times New Roman" w:cs="Times New Roman"/>
          <w:b/>
          <w:bCs/>
          <w:sz w:val="32"/>
          <w:szCs w:val="32"/>
          <w:rtl/>
        </w:rPr>
        <w:instrText xml:space="preserve"> </w:instrText>
      </w:r>
      <w:r w:rsidRPr="00B9018A">
        <w:rPr>
          <w:rFonts w:ascii="Times New Roman" w:eastAsia="Times New Roman" w:hAnsi="Times New Roman" w:cs="Times New Roman"/>
          <w:b/>
          <w:bCs/>
          <w:sz w:val="32"/>
          <w:szCs w:val="32"/>
        </w:rPr>
        <w:instrText>HYPERLINK "http://www.binbaz.org.sa/node/4492" \l "_ftn2" \o</w:instrText>
      </w:r>
      <w:r w:rsidRPr="00B9018A">
        <w:rPr>
          <w:rFonts w:ascii="Times New Roman" w:eastAsia="Times New Roman" w:hAnsi="Times New Roman" w:cs="Times New Roman"/>
          <w:b/>
          <w:bCs/>
          <w:sz w:val="32"/>
          <w:szCs w:val="32"/>
          <w:rtl/>
        </w:rPr>
        <w:instrText xml:space="preserve"> "" </w:instrText>
      </w:r>
      <w:r w:rsidR="00C775C9" w:rsidRPr="00B9018A">
        <w:rPr>
          <w:rFonts w:ascii="Times New Roman" w:eastAsia="Times New Roman" w:hAnsi="Times New Roman" w:cs="Times New Roman"/>
          <w:b/>
          <w:bCs/>
          <w:sz w:val="32"/>
          <w:szCs w:val="32"/>
          <w:rtl/>
        </w:rPr>
        <w:fldChar w:fldCharType="separate"/>
      </w:r>
      <w:r w:rsidRPr="00B9018A">
        <w:rPr>
          <w:rFonts w:ascii="Simplified Arabic" w:eastAsia="Times New Roman" w:hAnsi="Simplified Arabic" w:cs="Simplified Arabic"/>
          <w:sz w:val="32"/>
          <w:szCs w:val="32"/>
        </w:rPr>
        <w:t>[2]</w:t>
      </w:r>
      <w:r w:rsidR="00C775C9" w:rsidRPr="00B9018A">
        <w:rPr>
          <w:rFonts w:ascii="Times New Roman" w:eastAsia="Times New Roman" w:hAnsi="Times New Roman" w:cs="Times New Roman"/>
          <w:b/>
          <w:bCs/>
          <w:sz w:val="32"/>
          <w:szCs w:val="32"/>
          <w:rtl/>
        </w:rPr>
        <w:fldChar w:fldCharType="end"/>
      </w:r>
      <w:bookmarkEnd w:id="1"/>
      <w:r w:rsidRPr="00B9018A">
        <w:rPr>
          <w:rFonts w:ascii="Simplified Arabic" w:eastAsia="Times New Roman" w:hAnsi="Simplified Arabic" w:cs="Simplified Arabic"/>
          <w:b/>
          <w:bCs/>
          <w:sz w:val="32"/>
          <w:szCs w:val="32"/>
          <w:rtl/>
          <w:lang w:bidi="ar-YE"/>
        </w:rPr>
        <w:t xml:space="preserve"> رواه البخاري في </w:t>
      </w:r>
      <w:proofErr w:type="spellStart"/>
      <w:r w:rsidRPr="00B9018A">
        <w:rPr>
          <w:rFonts w:ascii="Simplified Arabic" w:eastAsia="Times New Roman" w:hAnsi="Simplified Arabic" w:cs="Simplified Arabic"/>
          <w:b/>
          <w:bCs/>
          <w:sz w:val="32"/>
          <w:szCs w:val="32"/>
          <w:rtl/>
          <w:lang w:bidi="ar-YE"/>
        </w:rPr>
        <w:t>صحيحه</w:t>
      </w:r>
      <w:proofErr w:type="spellEnd"/>
      <w:r w:rsidRPr="00B9018A">
        <w:rPr>
          <w:rFonts w:ascii="Simplified Arabic" w:eastAsia="Times New Roman" w:hAnsi="Simplified Arabic" w:cs="Simplified Arabic"/>
          <w:b/>
          <w:bCs/>
          <w:sz w:val="32"/>
          <w:szCs w:val="32"/>
          <w:rtl/>
          <w:lang w:bidi="ar-YE"/>
        </w:rPr>
        <w:t>.</w:t>
      </w:r>
    </w:p>
    <w:p w:rsidR="00C64222" w:rsidRPr="00B9018A" w:rsidRDefault="00C64222" w:rsidP="00C64222">
      <w:pPr>
        <w:pStyle w:val="a3"/>
        <w:ind w:left="1065"/>
        <w:rPr>
          <w:b/>
          <w:bCs/>
          <w:sz w:val="32"/>
          <w:szCs w:val="32"/>
        </w:rPr>
      </w:pPr>
    </w:p>
    <w:p w:rsidR="00F02CCD" w:rsidRPr="00B9018A" w:rsidRDefault="00F02CCD" w:rsidP="00A038F4">
      <w:pPr>
        <w:pStyle w:val="a3"/>
        <w:numPr>
          <w:ilvl w:val="0"/>
          <w:numId w:val="8"/>
        </w:numPr>
        <w:rPr>
          <w:b/>
          <w:bCs/>
          <w:sz w:val="32"/>
          <w:szCs w:val="32"/>
        </w:rPr>
      </w:pPr>
      <w:r w:rsidRPr="00B9018A">
        <w:rPr>
          <w:rFonts w:hint="cs"/>
          <w:b/>
          <w:bCs/>
          <w:sz w:val="32"/>
          <w:szCs w:val="32"/>
          <w:rtl/>
        </w:rPr>
        <w:t>نسي صلاة الفجر.</w:t>
      </w:r>
    </w:p>
    <w:p w:rsidR="0000721C" w:rsidRPr="00B9018A" w:rsidRDefault="0000721C" w:rsidP="00F02CCD">
      <w:pPr>
        <w:rPr>
          <w:b/>
          <w:bCs/>
          <w:sz w:val="32"/>
          <w:szCs w:val="32"/>
          <w:rtl/>
        </w:rPr>
      </w:pPr>
      <w:r w:rsidRPr="00B9018A">
        <w:rPr>
          <w:rFonts w:hint="cs"/>
          <w:b/>
          <w:bCs/>
          <w:sz w:val="32"/>
          <w:szCs w:val="32"/>
          <w:rtl/>
        </w:rPr>
        <w:t xml:space="preserve">            </w:t>
      </w:r>
      <w:r w:rsidR="00E71C43" w:rsidRPr="00B9018A">
        <w:rPr>
          <w:rFonts w:ascii="Traditional Arabic" w:hAnsi="Traditional Arabic" w:cs="Traditional Arabic"/>
          <w:b/>
          <w:bCs/>
          <w:sz w:val="32"/>
          <w:szCs w:val="32"/>
          <w:rtl/>
        </w:rPr>
        <w:t>قال صلى الله عليه وسلم</w:t>
      </w:r>
      <w:r w:rsidR="00E71C43" w:rsidRPr="00B9018A">
        <w:rPr>
          <w:rFonts w:ascii="Traditional Arabic" w:hAnsi="Traditional Arabic" w:cs="Traditional Arabic"/>
          <w:b/>
          <w:bCs/>
          <w:sz w:val="32"/>
          <w:szCs w:val="32"/>
        </w:rPr>
        <w:t xml:space="preserve"> : " </w:t>
      </w:r>
      <w:r w:rsidR="00E71C43" w:rsidRPr="00B9018A">
        <w:rPr>
          <w:rFonts w:ascii="Traditional Arabic" w:hAnsi="Traditional Arabic" w:cs="Traditional Arabic"/>
          <w:b/>
          <w:bCs/>
          <w:sz w:val="32"/>
          <w:szCs w:val="32"/>
          <w:rtl/>
        </w:rPr>
        <w:t>من نام عن صلاة أو نسيها فليصلها</w:t>
      </w:r>
      <w:r w:rsidR="00E71C43" w:rsidRPr="00B9018A">
        <w:rPr>
          <w:rFonts w:ascii="Traditional Arabic" w:hAnsi="Traditional Arabic" w:cs="Traditional Arabic"/>
          <w:b/>
          <w:bCs/>
          <w:sz w:val="32"/>
          <w:szCs w:val="32"/>
        </w:rPr>
        <w:t xml:space="preserve"> </w:t>
      </w:r>
      <w:r w:rsidR="00E71C43" w:rsidRPr="00B9018A">
        <w:rPr>
          <w:rFonts w:ascii="Traditional Arabic" w:hAnsi="Traditional Arabic" w:cs="Traditional Arabic"/>
          <w:b/>
          <w:bCs/>
          <w:sz w:val="32"/>
          <w:szCs w:val="32"/>
          <w:rtl/>
        </w:rPr>
        <w:t>إذا ذكرها فإن ذلك وقتها</w:t>
      </w:r>
      <w:r w:rsidR="00E71C43" w:rsidRPr="00B9018A">
        <w:rPr>
          <w:rFonts w:ascii="Traditional Arabic" w:hAnsi="Traditional Arabic" w:cs="Traditional Arabic"/>
          <w:b/>
          <w:bCs/>
          <w:sz w:val="32"/>
          <w:szCs w:val="32"/>
        </w:rPr>
        <w:t xml:space="preserve"> "</w:t>
      </w:r>
    </w:p>
    <w:p w:rsidR="006B6868" w:rsidRPr="00B9018A" w:rsidRDefault="006B6868" w:rsidP="006B6868">
      <w:pPr>
        <w:spacing w:beforeAutospacing="1" w:afterAutospacing="1" w:line="364" w:lineRule="atLeast"/>
        <w:ind w:left="926" w:hanging="720"/>
        <w:jc w:val="lowKashida"/>
        <w:rPr>
          <w:rFonts w:ascii="Times New Roman" w:eastAsia="Times New Roman" w:hAnsi="Times New Roman" w:cs="Times New Roman"/>
          <w:color w:val="000000"/>
          <w:sz w:val="32"/>
          <w:szCs w:val="32"/>
          <w:rtl/>
        </w:rPr>
      </w:pPr>
      <w:r w:rsidRPr="00B9018A">
        <w:rPr>
          <w:rFonts w:hint="cs"/>
          <w:b/>
          <w:bCs/>
          <w:sz w:val="32"/>
          <w:szCs w:val="32"/>
          <w:rtl/>
        </w:rPr>
        <w:t xml:space="preserve">السؤال الرابع: </w:t>
      </w:r>
      <w:r w:rsidRPr="00B9018A">
        <w:rPr>
          <w:rFonts w:ascii="Traditional Arabic" w:eastAsia="Times New Roman" w:hAnsi="Traditional Arabic" w:cs="Traditional Arabic"/>
          <w:b/>
          <w:bCs/>
          <w:color w:val="000000"/>
          <w:sz w:val="32"/>
          <w:szCs w:val="32"/>
          <w:rtl/>
        </w:rPr>
        <w:t>في الأرض المغصوبة.</w:t>
      </w:r>
      <w:r w:rsidRPr="00B9018A">
        <w:rPr>
          <w:rFonts w:ascii="Times New Roman" w:eastAsia="Times New Roman" w:hAnsi="Times New Roman" w:cs="Times New Roman" w:hint="cs"/>
          <w:color w:val="000000"/>
          <w:sz w:val="32"/>
          <w:szCs w:val="32"/>
          <w:rtl/>
        </w:rPr>
        <w:t xml:space="preserve"> -</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المقبرة.</w:t>
      </w:r>
      <w:r w:rsidRPr="00B9018A">
        <w:rPr>
          <w:rFonts w:ascii="Times New Roman" w:eastAsia="Times New Roman" w:hAnsi="Times New Roman" w:cs="Times New Roman" w:hint="cs"/>
          <w:color w:val="000000"/>
          <w:sz w:val="32"/>
          <w:szCs w:val="32"/>
          <w:rtl/>
        </w:rPr>
        <w:t xml:space="preserve"> -</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المزبلة.</w:t>
      </w:r>
    </w:p>
    <w:p w:rsidR="006B6868" w:rsidRPr="00B9018A" w:rsidRDefault="006B6868" w:rsidP="006B6868">
      <w:pPr>
        <w:spacing w:beforeAutospacing="1" w:after="0" w:afterAutospacing="1" w:line="364" w:lineRule="atLeast"/>
        <w:ind w:left="926" w:hanging="720"/>
        <w:jc w:val="lowKashida"/>
        <w:rPr>
          <w:rFonts w:ascii="Times New Roman" w:eastAsia="Times New Roman" w:hAnsi="Times New Roman" w:cs="Times New Roman"/>
          <w:color w:val="000000"/>
          <w:sz w:val="32"/>
          <w:szCs w:val="32"/>
          <w:rtl/>
        </w:rPr>
      </w:pPr>
      <w:r w:rsidRPr="00B9018A">
        <w:rPr>
          <w:rFonts w:ascii="Times New Roman" w:eastAsia="Times New Roman" w:hAnsi="Times New Roman" w:cs="Times New Roman"/>
          <w:b/>
          <w:bCs/>
          <w:color w:val="000000"/>
          <w:sz w:val="32"/>
          <w:szCs w:val="32"/>
          <w:rtl/>
        </w:rPr>
        <w:t>4-</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المجزرة.</w:t>
      </w:r>
      <w:r w:rsidRPr="00B9018A">
        <w:rPr>
          <w:rFonts w:ascii="Times New Roman" w:eastAsia="Times New Roman" w:hAnsi="Times New Roman" w:cs="Times New Roman" w:hint="cs"/>
          <w:color w:val="000000"/>
          <w:sz w:val="32"/>
          <w:szCs w:val="32"/>
          <w:rtl/>
        </w:rPr>
        <w:t xml:space="preserve"> -</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معاطن الإبل.</w:t>
      </w:r>
      <w:r w:rsidRPr="00B9018A">
        <w:rPr>
          <w:rFonts w:ascii="Times New Roman" w:eastAsia="Times New Roman" w:hAnsi="Times New Roman" w:cs="Times New Roman" w:hint="cs"/>
          <w:color w:val="000000"/>
          <w:sz w:val="32"/>
          <w:szCs w:val="32"/>
          <w:rtl/>
        </w:rPr>
        <w:t xml:space="preserve"> -</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الحمام والحش.</w:t>
      </w:r>
      <w:r w:rsidRPr="00B9018A">
        <w:rPr>
          <w:rFonts w:ascii="Times New Roman" w:eastAsia="Times New Roman" w:hAnsi="Times New Roman" w:cs="Times New Roman" w:hint="cs"/>
          <w:color w:val="000000"/>
          <w:sz w:val="32"/>
          <w:szCs w:val="32"/>
          <w:rtl/>
        </w:rPr>
        <w:t xml:space="preserve"> -</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قارعة الطريق.</w:t>
      </w:r>
      <w:r w:rsidRPr="00B9018A">
        <w:rPr>
          <w:rFonts w:ascii="Times New Roman" w:eastAsia="Times New Roman" w:hAnsi="Times New Roman" w:cs="Times New Roman" w:hint="cs"/>
          <w:color w:val="000000"/>
          <w:sz w:val="32"/>
          <w:szCs w:val="32"/>
          <w:rtl/>
        </w:rPr>
        <w:t xml:space="preserve"> -</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فوق الكعبة.</w:t>
      </w:r>
      <w:r w:rsidRPr="00B9018A">
        <w:rPr>
          <w:rFonts w:ascii="Times New Roman" w:eastAsia="Times New Roman" w:hAnsi="Times New Roman" w:cs="Times New Roman" w:hint="cs"/>
          <w:color w:val="000000"/>
          <w:sz w:val="32"/>
          <w:szCs w:val="32"/>
          <w:rtl/>
        </w:rPr>
        <w:t>-</w:t>
      </w:r>
      <w:r w:rsidRPr="00B9018A">
        <w:rPr>
          <w:rFonts w:ascii="Times New Roman" w:eastAsia="Times New Roman" w:hAnsi="Times New Roman" w:cs="Times New Roman"/>
          <w:color w:val="000000"/>
          <w:sz w:val="32"/>
          <w:szCs w:val="32"/>
          <w:rtl/>
        </w:rPr>
        <w:t xml:space="preserve">       </w:t>
      </w:r>
      <w:r w:rsidRPr="00B9018A">
        <w:rPr>
          <w:rFonts w:ascii="Traditional Arabic" w:eastAsia="Times New Roman" w:hAnsi="Traditional Arabic" w:cs="Traditional Arabic"/>
          <w:b/>
          <w:bCs/>
          <w:color w:val="000000"/>
          <w:sz w:val="32"/>
          <w:szCs w:val="32"/>
          <w:rtl/>
        </w:rPr>
        <w:t>الكنيسة.</w:t>
      </w:r>
    </w:p>
    <w:p w:rsidR="006B6868" w:rsidRPr="00B9018A" w:rsidRDefault="006B6868" w:rsidP="006B6868">
      <w:pPr>
        <w:rPr>
          <w:b/>
          <w:bCs/>
          <w:color w:val="000000" w:themeColor="text1"/>
          <w:sz w:val="32"/>
          <w:szCs w:val="32"/>
          <w:u w:val="single"/>
          <w:rtl/>
        </w:rPr>
      </w:pPr>
      <w:r w:rsidRPr="00B9018A">
        <w:rPr>
          <w:rFonts w:hint="cs"/>
          <w:b/>
          <w:bCs/>
          <w:color w:val="000000" w:themeColor="text1"/>
          <w:sz w:val="32"/>
          <w:szCs w:val="32"/>
          <w:u w:val="single"/>
          <w:rtl/>
        </w:rPr>
        <w:t xml:space="preserve">السؤال الخامس : </w:t>
      </w:r>
    </w:p>
    <w:p w:rsidR="006B6868" w:rsidRPr="00B9018A" w:rsidRDefault="006B6868" w:rsidP="00E60428">
      <w:pPr>
        <w:rPr>
          <w:b/>
          <w:bCs/>
          <w:color w:val="000000" w:themeColor="text1"/>
          <w:sz w:val="32"/>
          <w:szCs w:val="32"/>
          <w:rtl/>
        </w:rPr>
      </w:pPr>
      <w:r w:rsidRPr="00B9018A">
        <w:rPr>
          <w:rFonts w:hint="cs"/>
          <w:b/>
          <w:bCs/>
          <w:color w:val="000000" w:themeColor="text1"/>
          <w:sz w:val="32"/>
          <w:szCs w:val="32"/>
          <w:rtl/>
        </w:rPr>
        <w:lastRenderedPageBreak/>
        <w:t xml:space="preserve">   ا-عددي أركان صحة الصلاة .</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 xml:space="preserve">1- </w:t>
      </w:r>
      <w:r w:rsidR="00945DA3" w:rsidRPr="00B9018A">
        <w:rPr>
          <w:rFonts w:ascii="Tahoma" w:hAnsi="Tahoma" w:cs="Tahoma"/>
          <w:b/>
          <w:bCs/>
          <w:color w:val="000000"/>
          <w:sz w:val="32"/>
          <w:szCs w:val="32"/>
          <w:rtl/>
        </w:rPr>
        <w:t xml:space="preserve">تكبيرة الإحرام. </w:t>
      </w:r>
      <w:r w:rsidR="00945DA3"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2</w:t>
      </w:r>
      <w:r w:rsidR="00E60428" w:rsidRPr="00B9018A">
        <w:rPr>
          <w:rFonts w:ascii="Tahoma" w:hAnsi="Tahoma" w:cs="Tahoma"/>
          <w:b/>
          <w:bCs/>
          <w:color w:val="000000"/>
          <w:sz w:val="32"/>
          <w:szCs w:val="32"/>
          <w:rtl/>
        </w:rPr>
        <w:t xml:space="preserve">- القيام في الفرض. </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 xml:space="preserve">3- </w:t>
      </w:r>
      <w:r w:rsidR="00E60428" w:rsidRPr="00B9018A">
        <w:rPr>
          <w:rFonts w:ascii="Tahoma" w:hAnsi="Tahoma" w:cs="Tahoma"/>
          <w:b/>
          <w:bCs/>
          <w:color w:val="000000"/>
          <w:sz w:val="32"/>
          <w:szCs w:val="32"/>
          <w:rtl/>
        </w:rPr>
        <w:t xml:space="preserve"> قراءة الفاتحة في كل ركعة. </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 xml:space="preserve">4- </w:t>
      </w:r>
      <w:r w:rsidR="00E60428" w:rsidRPr="00B9018A">
        <w:rPr>
          <w:rFonts w:ascii="Tahoma" w:hAnsi="Tahoma" w:cs="Tahoma"/>
          <w:b/>
          <w:bCs/>
          <w:color w:val="000000"/>
          <w:sz w:val="32"/>
          <w:szCs w:val="32"/>
          <w:rtl/>
        </w:rPr>
        <w:t xml:space="preserve"> الركوع. </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 xml:space="preserve">5- </w:t>
      </w:r>
      <w:r w:rsidR="00E60428" w:rsidRPr="00B9018A">
        <w:rPr>
          <w:rFonts w:ascii="Tahoma" w:hAnsi="Tahoma" w:cs="Tahoma"/>
          <w:b/>
          <w:bCs/>
          <w:color w:val="000000"/>
          <w:sz w:val="32"/>
          <w:szCs w:val="32"/>
          <w:rtl/>
        </w:rPr>
        <w:t xml:space="preserve"> القيام من الركوع.</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 xml:space="preserve">6- </w:t>
      </w:r>
      <w:r w:rsidR="00945DA3" w:rsidRPr="00B9018A">
        <w:rPr>
          <w:rFonts w:ascii="Tahoma" w:hAnsi="Tahoma" w:cs="Tahoma"/>
          <w:b/>
          <w:bCs/>
          <w:color w:val="000000"/>
          <w:sz w:val="32"/>
          <w:szCs w:val="32"/>
          <w:rtl/>
        </w:rPr>
        <w:t xml:space="preserve"> السجود.</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7-</w:t>
      </w:r>
      <w:r w:rsidR="00E60428" w:rsidRPr="00B9018A">
        <w:rPr>
          <w:rFonts w:ascii="Tahoma" w:hAnsi="Tahoma" w:cs="Tahoma"/>
          <w:b/>
          <w:bCs/>
          <w:color w:val="000000"/>
          <w:sz w:val="32"/>
          <w:szCs w:val="32"/>
          <w:rtl/>
        </w:rPr>
        <w:t xml:space="preserve"> الجلوس بين السجدتين.</w:t>
      </w:r>
      <w:r w:rsidR="00E60428"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 xml:space="preserve">8- </w:t>
      </w:r>
      <w:r w:rsidR="00945DA3" w:rsidRPr="00B9018A">
        <w:rPr>
          <w:rFonts w:ascii="Tahoma" w:hAnsi="Tahoma" w:cs="Tahoma"/>
          <w:b/>
          <w:bCs/>
          <w:color w:val="000000"/>
          <w:sz w:val="32"/>
          <w:szCs w:val="32"/>
          <w:rtl/>
        </w:rPr>
        <w:t xml:space="preserve"> الطمأنينة في الجميع.</w:t>
      </w:r>
      <w:r w:rsidR="00945DA3"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9</w:t>
      </w:r>
      <w:r w:rsidR="00945DA3" w:rsidRPr="00B9018A">
        <w:rPr>
          <w:rFonts w:ascii="Tahoma" w:hAnsi="Tahoma" w:cs="Tahoma"/>
          <w:b/>
          <w:bCs/>
          <w:color w:val="000000"/>
          <w:sz w:val="32"/>
          <w:szCs w:val="32"/>
          <w:rtl/>
        </w:rPr>
        <w:t xml:space="preserve">- الجلوس للتشهد الأخير. </w:t>
      </w:r>
      <w:r w:rsidR="00945DA3"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10</w:t>
      </w:r>
      <w:r w:rsidR="00945DA3" w:rsidRPr="00B9018A">
        <w:rPr>
          <w:rFonts w:ascii="Tahoma" w:hAnsi="Tahoma" w:cs="Tahoma"/>
          <w:b/>
          <w:bCs/>
          <w:color w:val="000000"/>
          <w:sz w:val="32"/>
          <w:szCs w:val="32"/>
          <w:rtl/>
        </w:rPr>
        <w:t xml:space="preserve">- التشهد الأخير. </w:t>
      </w:r>
      <w:r w:rsidR="00945DA3"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11</w:t>
      </w:r>
      <w:r w:rsidR="00945DA3" w:rsidRPr="00B9018A">
        <w:rPr>
          <w:rFonts w:ascii="Tahoma" w:hAnsi="Tahoma" w:cs="Tahoma"/>
          <w:b/>
          <w:bCs/>
          <w:color w:val="000000"/>
          <w:sz w:val="32"/>
          <w:szCs w:val="32"/>
          <w:rtl/>
        </w:rPr>
        <w:t xml:space="preserve">- الصلاة على النبي صلى الله عليه وسلم بعد التشهد الأخير. </w:t>
      </w:r>
      <w:r w:rsidR="00945DA3"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12</w:t>
      </w:r>
      <w:r w:rsidR="00945DA3" w:rsidRPr="00B9018A">
        <w:rPr>
          <w:rFonts w:ascii="Tahoma" w:hAnsi="Tahoma" w:cs="Tahoma"/>
          <w:b/>
          <w:bCs/>
          <w:color w:val="000000"/>
          <w:sz w:val="32"/>
          <w:szCs w:val="32"/>
          <w:rtl/>
        </w:rPr>
        <w:t xml:space="preserve">- التسليم. </w:t>
      </w:r>
      <w:r w:rsidR="00945DA3" w:rsidRPr="00B9018A">
        <w:rPr>
          <w:rFonts w:ascii="Tahoma" w:hAnsi="Tahoma" w:cs="Tahoma"/>
          <w:b/>
          <w:bCs/>
          <w:color w:val="000000"/>
          <w:sz w:val="32"/>
          <w:szCs w:val="32"/>
          <w:rtl/>
        </w:rPr>
        <w:br/>
      </w:r>
      <w:r w:rsidR="00E60428" w:rsidRPr="00B9018A">
        <w:rPr>
          <w:rFonts w:ascii="Tahoma" w:hAnsi="Tahoma" w:cs="Tahoma" w:hint="cs"/>
          <w:b/>
          <w:bCs/>
          <w:color w:val="000000"/>
          <w:sz w:val="32"/>
          <w:szCs w:val="32"/>
          <w:rtl/>
        </w:rPr>
        <w:t>13</w:t>
      </w:r>
      <w:r w:rsidR="00945DA3" w:rsidRPr="00B9018A">
        <w:rPr>
          <w:rFonts w:ascii="Tahoma" w:hAnsi="Tahoma" w:cs="Tahoma"/>
          <w:b/>
          <w:bCs/>
          <w:color w:val="000000"/>
          <w:sz w:val="32"/>
          <w:szCs w:val="32"/>
          <w:rtl/>
        </w:rPr>
        <w:t>- الترتيب بين الجميع</w:t>
      </w:r>
      <w:r w:rsidRPr="00B9018A">
        <w:rPr>
          <w:b/>
          <w:bCs/>
          <w:color w:val="000000" w:themeColor="text1"/>
          <w:sz w:val="32"/>
          <w:szCs w:val="32"/>
          <w:rtl/>
        </w:rPr>
        <w:tab/>
      </w:r>
    </w:p>
    <w:p w:rsidR="006B6868" w:rsidRPr="00B9018A" w:rsidRDefault="006B6868" w:rsidP="006B6868">
      <w:pPr>
        <w:rPr>
          <w:b/>
          <w:bCs/>
          <w:color w:val="000000" w:themeColor="text1"/>
          <w:sz w:val="32"/>
          <w:szCs w:val="32"/>
          <w:rtl/>
        </w:rPr>
      </w:pPr>
      <w:r w:rsidRPr="00B9018A">
        <w:rPr>
          <w:rFonts w:hint="cs"/>
          <w:b/>
          <w:bCs/>
          <w:color w:val="000000" w:themeColor="text1"/>
          <w:sz w:val="32"/>
          <w:szCs w:val="32"/>
          <w:rtl/>
        </w:rPr>
        <w:t xml:space="preserve">  ب- ما هي نواقض الوضوء. </w:t>
      </w:r>
    </w:p>
    <w:p w:rsidR="00945DA3" w:rsidRPr="00B9018A" w:rsidRDefault="00C32979" w:rsidP="00945DA3">
      <w:pPr>
        <w:pStyle w:val="a3"/>
        <w:numPr>
          <w:ilvl w:val="0"/>
          <w:numId w:val="9"/>
        </w:numPr>
        <w:rPr>
          <w:b/>
          <w:bCs/>
          <w:color w:val="000000" w:themeColor="text1"/>
          <w:sz w:val="32"/>
          <w:szCs w:val="32"/>
        </w:rPr>
      </w:pPr>
      <w:r w:rsidRPr="00B9018A">
        <w:rPr>
          <w:rFonts w:ascii="Tahoma" w:hAnsi="Tahoma" w:cs="Tahoma"/>
          <w:color w:val="000000"/>
          <w:sz w:val="32"/>
          <w:szCs w:val="32"/>
          <w:rtl/>
        </w:rPr>
        <w:t>الخارج من السبيلين قليلاً كان أو كثيراً طاهراً أو نجساً، لقوله تعالى: (أو جاء أحد منكم من الغائط ) [النساء: 43].</w:t>
      </w:r>
      <w:r w:rsidRPr="00B9018A">
        <w:rPr>
          <w:rFonts w:ascii="Tahoma" w:hAnsi="Tahoma" w:cs="Tahoma"/>
          <w:color w:val="000000"/>
          <w:sz w:val="32"/>
          <w:szCs w:val="32"/>
          <w:rtl/>
        </w:rPr>
        <w:br/>
        <w:t xml:space="preserve">2- سيلان الدم الكثير أو </w:t>
      </w:r>
      <w:proofErr w:type="spellStart"/>
      <w:r w:rsidRPr="00B9018A">
        <w:rPr>
          <w:rFonts w:ascii="Tahoma" w:hAnsi="Tahoma" w:cs="Tahoma"/>
          <w:color w:val="000000"/>
          <w:sz w:val="32"/>
          <w:szCs w:val="32"/>
          <w:rtl/>
        </w:rPr>
        <w:t>القيح</w:t>
      </w:r>
      <w:proofErr w:type="spellEnd"/>
      <w:r w:rsidRPr="00B9018A">
        <w:rPr>
          <w:rFonts w:ascii="Tahoma" w:hAnsi="Tahoma" w:cs="Tahoma"/>
          <w:color w:val="000000"/>
          <w:sz w:val="32"/>
          <w:szCs w:val="32"/>
          <w:rtl/>
        </w:rPr>
        <w:t xml:space="preserve"> أو الصديد أو القيء الكثير كما يرى الحنفية والحنابلة، لما رواه الإمام أحمد والترمذي من أنه صلى الله عليه وسلم قال: " من أصابه قيء أو رعاف أو </w:t>
      </w:r>
      <w:proofErr w:type="spellStart"/>
      <w:r w:rsidRPr="00B9018A">
        <w:rPr>
          <w:rFonts w:ascii="Tahoma" w:hAnsi="Tahoma" w:cs="Tahoma"/>
          <w:color w:val="000000"/>
          <w:sz w:val="32"/>
          <w:szCs w:val="32"/>
          <w:rtl/>
        </w:rPr>
        <w:t>قلس</w:t>
      </w:r>
      <w:proofErr w:type="spellEnd"/>
      <w:r w:rsidRPr="00B9018A">
        <w:rPr>
          <w:rFonts w:ascii="Tahoma" w:hAnsi="Tahoma" w:cs="Tahoma"/>
          <w:color w:val="000000"/>
          <w:sz w:val="32"/>
          <w:szCs w:val="32"/>
          <w:rtl/>
        </w:rPr>
        <w:t xml:space="preserve"> أو </w:t>
      </w:r>
      <w:proofErr w:type="spellStart"/>
      <w:r w:rsidRPr="00B9018A">
        <w:rPr>
          <w:rFonts w:ascii="Tahoma" w:hAnsi="Tahoma" w:cs="Tahoma"/>
          <w:color w:val="000000"/>
          <w:sz w:val="32"/>
          <w:szCs w:val="32"/>
          <w:rtl/>
        </w:rPr>
        <w:t>مذي</w:t>
      </w:r>
      <w:proofErr w:type="spellEnd"/>
      <w:r w:rsidRPr="00B9018A">
        <w:rPr>
          <w:rFonts w:ascii="Tahoma" w:hAnsi="Tahoma" w:cs="Tahoma"/>
          <w:color w:val="000000"/>
          <w:sz w:val="32"/>
          <w:szCs w:val="32"/>
          <w:rtl/>
        </w:rPr>
        <w:t xml:space="preserve"> فليتوضأ،" أخرجه ابن ماجه. والراجح عدم النقض؛ لضعف الحديث</w:t>
      </w:r>
      <w:r w:rsidRPr="00B9018A">
        <w:rPr>
          <w:rFonts w:ascii="Tahoma" w:hAnsi="Tahoma" w:cs="Tahoma"/>
          <w:color w:val="000000"/>
          <w:sz w:val="32"/>
          <w:szCs w:val="32"/>
          <w:rtl/>
        </w:rPr>
        <w:br/>
        <w:t xml:space="preserve">3- زوال العقل بجنون أو تغطيته بسكر أو إغماء أو نوم لقوله صلى الله عليه وسلم: " العين </w:t>
      </w:r>
      <w:proofErr w:type="spellStart"/>
      <w:r w:rsidRPr="00B9018A">
        <w:rPr>
          <w:rFonts w:ascii="Tahoma" w:hAnsi="Tahoma" w:cs="Tahoma"/>
          <w:color w:val="000000"/>
          <w:sz w:val="32"/>
          <w:szCs w:val="32"/>
          <w:rtl/>
        </w:rPr>
        <w:t>وكاء</w:t>
      </w:r>
      <w:proofErr w:type="spellEnd"/>
      <w:r w:rsidRPr="00B9018A">
        <w:rPr>
          <w:rFonts w:ascii="Tahoma" w:hAnsi="Tahoma" w:cs="Tahoma"/>
          <w:color w:val="000000"/>
          <w:sz w:val="32"/>
          <w:szCs w:val="32"/>
          <w:rtl/>
        </w:rPr>
        <w:t xml:space="preserve"> </w:t>
      </w:r>
      <w:proofErr w:type="spellStart"/>
      <w:r w:rsidRPr="00B9018A">
        <w:rPr>
          <w:rFonts w:ascii="Tahoma" w:hAnsi="Tahoma" w:cs="Tahoma"/>
          <w:color w:val="000000"/>
          <w:sz w:val="32"/>
          <w:szCs w:val="32"/>
          <w:rtl/>
        </w:rPr>
        <w:t>السه</w:t>
      </w:r>
      <w:proofErr w:type="spellEnd"/>
      <w:r w:rsidRPr="00B9018A">
        <w:rPr>
          <w:rFonts w:ascii="Tahoma" w:hAnsi="Tahoma" w:cs="Tahoma"/>
          <w:color w:val="000000"/>
          <w:sz w:val="32"/>
          <w:szCs w:val="32"/>
          <w:rtl/>
        </w:rPr>
        <w:t xml:space="preserve"> فمن نام فليتوضأ،" رواه أحمد وابن ماجه بإسناد حسن ما لم يكن النوم يسيراً عرفاً من جالس أو قائم فلا ينقض حينئذ،</w:t>
      </w:r>
    </w:p>
    <w:p w:rsidR="00C32979" w:rsidRPr="00B9018A" w:rsidRDefault="00C32979" w:rsidP="00945DA3">
      <w:pPr>
        <w:pStyle w:val="a3"/>
        <w:rPr>
          <w:b/>
          <w:bCs/>
          <w:color w:val="000000" w:themeColor="text1"/>
          <w:sz w:val="32"/>
          <w:szCs w:val="32"/>
          <w:rtl/>
        </w:rPr>
      </w:pPr>
      <w:r w:rsidRPr="00B9018A">
        <w:rPr>
          <w:rFonts w:ascii="Tahoma" w:hAnsi="Tahoma" w:cs="Tahoma"/>
          <w:color w:val="000000"/>
          <w:sz w:val="32"/>
          <w:szCs w:val="32"/>
          <w:rtl/>
        </w:rPr>
        <w:t xml:space="preserve"> 4- مس القبل أو الدبر باليد بدون حائل، لقوله صلى الله عليه وسلم: "من مس فرجه فليتوضأ </w:t>
      </w:r>
      <w:r w:rsidR="00945DA3" w:rsidRPr="00B9018A">
        <w:rPr>
          <w:rFonts w:ascii="Tahoma" w:hAnsi="Tahoma" w:cs="Tahoma"/>
          <w:color w:val="000000"/>
          <w:sz w:val="32"/>
          <w:szCs w:val="32"/>
          <w:rtl/>
        </w:rPr>
        <w:t>رواه أحمد والنسائي وابن ماجه.</w:t>
      </w:r>
      <w:r w:rsidRPr="00B9018A">
        <w:rPr>
          <w:rFonts w:ascii="Tahoma" w:hAnsi="Tahoma" w:cs="Tahoma"/>
          <w:color w:val="000000"/>
          <w:sz w:val="32"/>
          <w:szCs w:val="32"/>
          <w:rtl/>
        </w:rPr>
        <w:br/>
      </w:r>
      <w:r w:rsidR="00945DA3" w:rsidRPr="00B9018A">
        <w:rPr>
          <w:rFonts w:ascii="Tahoma" w:hAnsi="Tahoma" w:cs="Tahoma" w:hint="cs"/>
          <w:color w:val="000000"/>
          <w:sz w:val="32"/>
          <w:szCs w:val="32"/>
          <w:rtl/>
        </w:rPr>
        <w:t>5</w:t>
      </w:r>
      <w:r w:rsidRPr="00B9018A">
        <w:rPr>
          <w:rFonts w:ascii="Tahoma" w:hAnsi="Tahoma" w:cs="Tahoma"/>
          <w:color w:val="000000"/>
          <w:sz w:val="32"/>
          <w:szCs w:val="32"/>
          <w:rtl/>
        </w:rPr>
        <w:t>- أكل لحم الإبل لحديث جابر بن سمرة رضي الله عنه أن رجلاً سأل رسول الله صلى الله عليه وسلم: أنتوضأ من لحم الغنم؟ قال: "إن شئت فتوضأ، وإن شئت لا تتوضأ"، قال: أنتوضأ من لحوم الإبل؟ قال: نعم توضأ من لحوم الإبل". رواه مسلم.</w:t>
      </w:r>
      <w:r w:rsidRPr="00B9018A">
        <w:rPr>
          <w:rFonts w:ascii="Tahoma" w:hAnsi="Tahoma" w:cs="Tahoma"/>
          <w:color w:val="000000"/>
          <w:sz w:val="32"/>
          <w:szCs w:val="32"/>
          <w:rtl/>
        </w:rPr>
        <w:br/>
        <w:t>7- غ</w:t>
      </w:r>
      <w:r w:rsidR="00945DA3" w:rsidRPr="00B9018A">
        <w:rPr>
          <w:rFonts w:ascii="Tahoma" w:hAnsi="Tahoma" w:cs="Tahoma"/>
          <w:color w:val="000000"/>
          <w:sz w:val="32"/>
          <w:szCs w:val="32"/>
          <w:rtl/>
        </w:rPr>
        <w:t xml:space="preserve">سل الميت، </w:t>
      </w:r>
      <w:r w:rsidRPr="00B9018A">
        <w:rPr>
          <w:rFonts w:ascii="Tahoma" w:hAnsi="Tahoma" w:cs="Tahoma"/>
          <w:color w:val="000000"/>
          <w:sz w:val="32"/>
          <w:szCs w:val="32"/>
          <w:rtl/>
        </w:rPr>
        <w:br/>
        <w:t>8- الردة عن الإسلا</w:t>
      </w:r>
      <w:r w:rsidR="00945DA3" w:rsidRPr="00B9018A">
        <w:rPr>
          <w:rFonts w:ascii="Tahoma" w:hAnsi="Tahoma" w:cs="Tahoma" w:hint="cs"/>
          <w:color w:val="000000"/>
          <w:sz w:val="32"/>
          <w:szCs w:val="32"/>
          <w:rtl/>
        </w:rPr>
        <w:t>م</w:t>
      </w:r>
    </w:p>
    <w:p w:rsidR="006B6868" w:rsidRPr="00B9018A" w:rsidRDefault="006B6868" w:rsidP="00C32979">
      <w:pPr>
        <w:ind w:left="360"/>
        <w:rPr>
          <w:b/>
          <w:bCs/>
          <w:color w:val="000000" w:themeColor="text1"/>
          <w:sz w:val="32"/>
          <w:szCs w:val="32"/>
          <w:rtl/>
        </w:rPr>
      </w:pPr>
      <w:r w:rsidRPr="00B9018A">
        <w:rPr>
          <w:rFonts w:hint="cs"/>
          <w:b/>
          <w:bCs/>
          <w:color w:val="000000" w:themeColor="text1"/>
          <w:sz w:val="32"/>
          <w:szCs w:val="32"/>
          <w:rtl/>
        </w:rPr>
        <w:t xml:space="preserve">  ج-ماذا يحرم على الحائض . </w:t>
      </w:r>
    </w:p>
    <w:p w:rsidR="000C4FAF" w:rsidRPr="00B9018A" w:rsidRDefault="000C4FAF" w:rsidP="000C4FAF">
      <w:pPr>
        <w:ind w:left="360"/>
        <w:rPr>
          <w:b/>
          <w:bCs/>
          <w:color w:val="000000" w:themeColor="text1"/>
          <w:sz w:val="32"/>
          <w:szCs w:val="32"/>
          <w:rtl/>
        </w:rPr>
      </w:pPr>
      <w:r w:rsidRPr="00B9018A">
        <w:rPr>
          <w:rFonts w:ascii="Simplified Arabic" w:hAnsi="Simplified Arabic" w:cs="Simplified Arabic"/>
          <w:b/>
          <w:bCs/>
          <w:color w:val="333333"/>
          <w:sz w:val="32"/>
          <w:szCs w:val="32"/>
          <w:rtl/>
        </w:rPr>
        <w:lastRenderedPageBreak/>
        <w:t>الحائض لا تصوم، ولا يصح منها الصوم، صومها باطل، ، والحائض عليها إذا رأت الدم أن تدع الصلاة، وتدع الصيام، وأن لا يقربها زوجها بالجماع، وأن لا تمس المصحف، وأن لا تطوف إن كانت في مكة للحج والعمرة حتى تطهر،</w:t>
      </w:r>
    </w:p>
    <w:p w:rsidR="006B6868" w:rsidRPr="00B9018A" w:rsidRDefault="006B6868" w:rsidP="006B6868">
      <w:pPr>
        <w:rPr>
          <w:b/>
          <w:bCs/>
          <w:color w:val="000000" w:themeColor="text1"/>
          <w:sz w:val="32"/>
          <w:szCs w:val="32"/>
          <w:rtl/>
        </w:rPr>
      </w:pPr>
      <w:r w:rsidRPr="00B9018A">
        <w:rPr>
          <w:rFonts w:hint="cs"/>
          <w:b/>
          <w:bCs/>
          <w:color w:val="000000" w:themeColor="text1"/>
          <w:sz w:val="32"/>
          <w:szCs w:val="32"/>
          <w:u w:val="single"/>
          <w:rtl/>
        </w:rPr>
        <w:t>السؤال السادس</w:t>
      </w:r>
      <w:r w:rsidRPr="00B9018A">
        <w:rPr>
          <w:rFonts w:hint="cs"/>
          <w:b/>
          <w:bCs/>
          <w:color w:val="000000" w:themeColor="text1"/>
          <w:sz w:val="32"/>
          <w:szCs w:val="32"/>
          <w:rtl/>
        </w:rPr>
        <w:t xml:space="preserve"> : </w:t>
      </w:r>
      <w:proofErr w:type="spellStart"/>
      <w:r w:rsidRPr="00B9018A">
        <w:rPr>
          <w:rFonts w:hint="cs"/>
          <w:b/>
          <w:bCs/>
          <w:color w:val="000000" w:themeColor="text1"/>
          <w:sz w:val="32"/>
          <w:szCs w:val="32"/>
          <w:rtl/>
        </w:rPr>
        <w:t>اكملي</w:t>
      </w:r>
      <w:proofErr w:type="spellEnd"/>
      <w:r w:rsidRPr="00B9018A">
        <w:rPr>
          <w:rFonts w:hint="cs"/>
          <w:b/>
          <w:bCs/>
          <w:color w:val="000000" w:themeColor="text1"/>
          <w:sz w:val="32"/>
          <w:szCs w:val="32"/>
          <w:rtl/>
        </w:rPr>
        <w:t xml:space="preserve"> ما يلي :</w:t>
      </w:r>
    </w:p>
    <w:p w:rsidR="006B6868" w:rsidRPr="00B9018A" w:rsidRDefault="006B6868" w:rsidP="00C8486D">
      <w:pPr>
        <w:rPr>
          <w:sz w:val="32"/>
          <w:szCs w:val="32"/>
          <w:rtl/>
        </w:rPr>
      </w:pPr>
      <w:r w:rsidRPr="00B9018A">
        <w:rPr>
          <w:rFonts w:hint="cs"/>
          <w:b/>
          <w:bCs/>
          <w:color w:val="000000" w:themeColor="text1"/>
          <w:sz w:val="32"/>
          <w:szCs w:val="32"/>
          <w:rtl/>
        </w:rPr>
        <w:t xml:space="preserve">   ا</w:t>
      </w:r>
      <w:r w:rsidRPr="00B9018A">
        <w:rPr>
          <w:rFonts w:hint="cs"/>
          <w:sz w:val="32"/>
          <w:szCs w:val="32"/>
          <w:rtl/>
        </w:rPr>
        <w:t xml:space="preserve">-قال رسول الله صلى الله عليه وسلم : ( مروا </w:t>
      </w:r>
      <w:proofErr w:type="spellStart"/>
      <w:r w:rsidRPr="00B9018A">
        <w:rPr>
          <w:rFonts w:hint="cs"/>
          <w:sz w:val="32"/>
          <w:szCs w:val="32"/>
          <w:rtl/>
        </w:rPr>
        <w:t>اولادكم</w:t>
      </w:r>
      <w:proofErr w:type="spellEnd"/>
      <w:r w:rsidRPr="00B9018A">
        <w:rPr>
          <w:rFonts w:hint="cs"/>
          <w:sz w:val="32"/>
          <w:szCs w:val="32"/>
          <w:rtl/>
        </w:rPr>
        <w:t xml:space="preserve"> بالصلاة </w:t>
      </w:r>
      <w:proofErr w:type="spellStart"/>
      <w:r w:rsidRPr="00B9018A">
        <w:rPr>
          <w:rFonts w:hint="cs"/>
          <w:sz w:val="32"/>
          <w:szCs w:val="32"/>
          <w:rtl/>
        </w:rPr>
        <w:t>اذا</w:t>
      </w:r>
      <w:proofErr w:type="spellEnd"/>
      <w:r w:rsidRPr="00B9018A">
        <w:rPr>
          <w:rFonts w:hint="cs"/>
          <w:sz w:val="32"/>
          <w:szCs w:val="32"/>
          <w:rtl/>
        </w:rPr>
        <w:t xml:space="preserve"> بلغوا-</w:t>
      </w:r>
      <w:r w:rsidR="00C8486D" w:rsidRPr="00B9018A">
        <w:rPr>
          <w:sz w:val="32"/>
          <w:szCs w:val="32"/>
          <w:rtl/>
        </w:rPr>
        <w:t xml:space="preserve"> قَالَ رَسُولُ اللَّهِ صَلَّى اللَّهُ عَلَيْهِ وَسَلَّمَ : " مُرُوا أَوْلادَكُمْ بِالصَّلاةِ أَبْنَاءَ سَبْعِ سِنِينَ ، وَاضْرِبُوهُمْ عَلَيْهَا وَهُمْ أَبْنَاءُ عَشْرِ سِنِينَ ، وَفَرِّقُوا بَيْنَهُمْ فِي الْمَضَاجِعِ " . </w:t>
      </w:r>
      <w:r w:rsidRPr="00B9018A">
        <w:rPr>
          <w:rFonts w:hint="cs"/>
          <w:sz w:val="32"/>
          <w:szCs w:val="32"/>
          <w:rtl/>
        </w:rPr>
        <w:t xml:space="preserve">   </w:t>
      </w:r>
    </w:p>
    <w:p w:rsidR="006B6868" w:rsidRPr="00B9018A" w:rsidRDefault="006B6868" w:rsidP="00C8486D">
      <w:pPr>
        <w:rPr>
          <w:sz w:val="32"/>
          <w:szCs w:val="32"/>
          <w:rtl/>
        </w:rPr>
      </w:pPr>
      <w:r w:rsidRPr="00B9018A">
        <w:rPr>
          <w:rFonts w:hint="cs"/>
          <w:sz w:val="32"/>
          <w:szCs w:val="32"/>
          <w:rtl/>
        </w:rPr>
        <w:t xml:space="preserve">   ب-عن </w:t>
      </w:r>
      <w:proofErr w:type="spellStart"/>
      <w:r w:rsidRPr="00B9018A">
        <w:rPr>
          <w:rFonts w:hint="cs"/>
          <w:sz w:val="32"/>
          <w:szCs w:val="32"/>
          <w:rtl/>
        </w:rPr>
        <w:t>ابي</w:t>
      </w:r>
      <w:proofErr w:type="spellEnd"/>
      <w:r w:rsidRPr="00B9018A">
        <w:rPr>
          <w:rFonts w:hint="cs"/>
          <w:sz w:val="32"/>
          <w:szCs w:val="32"/>
          <w:rtl/>
        </w:rPr>
        <w:t xml:space="preserve"> سعيد : </w:t>
      </w:r>
      <w:proofErr w:type="spellStart"/>
      <w:r w:rsidRPr="00B9018A">
        <w:rPr>
          <w:rFonts w:hint="cs"/>
          <w:sz w:val="32"/>
          <w:szCs w:val="32"/>
          <w:rtl/>
        </w:rPr>
        <w:t>ان</w:t>
      </w:r>
      <w:proofErr w:type="spellEnd"/>
      <w:r w:rsidRPr="00B9018A">
        <w:rPr>
          <w:rFonts w:hint="cs"/>
          <w:sz w:val="32"/>
          <w:szCs w:val="32"/>
          <w:rtl/>
        </w:rPr>
        <w:t xml:space="preserve"> النبي صلى الله عليه وسلم قال : (لا صلاة بعد العصر </w:t>
      </w:r>
      <w:r w:rsidR="00C8486D" w:rsidRPr="00B9018A">
        <w:rPr>
          <w:sz w:val="32"/>
          <w:szCs w:val="32"/>
          <w:rtl/>
        </w:rPr>
        <w:t xml:space="preserve">لا صلاة بعد صلاة العصر حتى تغرب الشمس ، ولا صلاة بعد صلاة الفجر حتى تطلع الشمس </w:t>
      </w:r>
      <w:r w:rsidRPr="00B9018A">
        <w:rPr>
          <w:rFonts w:hint="cs"/>
          <w:sz w:val="32"/>
          <w:szCs w:val="32"/>
          <w:rtl/>
        </w:rPr>
        <w:t xml:space="preserve">    </w:t>
      </w:r>
    </w:p>
    <w:p w:rsidR="006B6868" w:rsidRPr="00B9018A" w:rsidRDefault="006B6868" w:rsidP="00C8486D">
      <w:pPr>
        <w:rPr>
          <w:sz w:val="32"/>
          <w:szCs w:val="32"/>
          <w:rtl/>
        </w:rPr>
      </w:pPr>
      <w:r w:rsidRPr="00B9018A">
        <w:rPr>
          <w:rFonts w:hint="cs"/>
          <w:sz w:val="32"/>
          <w:szCs w:val="32"/>
          <w:rtl/>
        </w:rPr>
        <w:t xml:space="preserve">   ج</w:t>
      </w:r>
      <w:r w:rsidRPr="00B9018A">
        <w:rPr>
          <w:rFonts w:hint="cs"/>
          <w:b/>
          <w:bCs/>
          <w:sz w:val="32"/>
          <w:szCs w:val="32"/>
          <w:rtl/>
        </w:rPr>
        <w:t>-</w:t>
      </w:r>
      <w:r w:rsidRPr="00B9018A">
        <w:rPr>
          <w:rFonts w:ascii="Traditional Arabic" w:hAnsi="Traditional Arabic" w:cs="Traditional Arabic"/>
          <w:b/>
          <w:bCs/>
          <w:sz w:val="32"/>
          <w:szCs w:val="32"/>
          <w:rtl/>
        </w:rPr>
        <w:t xml:space="preserve"> عن ابن عمر رضي الله عنهما أن رسول الله صلى الله عليه وسلم قال : ( </w:t>
      </w:r>
      <w:r w:rsidRPr="00B9018A">
        <w:rPr>
          <w:rFonts w:cs="Traditional Arabic"/>
          <w:b/>
          <w:bCs/>
          <w:sz w:val="32"/>
          <w:szCs w:val="32"/>
          <w:rtl/>
        </w:rPr>
        <w:t>صلاة الجماعة أفضل من صلاة الفذ</w:t>
      </w:r>
      <w:r w:rsidRPr="00B9018A">
        <w:rPr>
          <w:rFonts w:hint="cs"/>
          <w:sz w:val="32"/>
          <w:szCs w:val="32"/>
          <w:rtl/>
        </w:rPr>
        <w:t xml:space="preserve"> </w:t>
      </w:r>
      <w:r w:rsidR="00C8486D" w:rsidRPr="00B9018A">
        <w:rPr>
          <w:rStyle w:val="st1"/>
          <w:rFonts w:ascii="Arial" w:hAnsi="Arial" w:cs="Arial"/>
          <w:sz w:val="32"/>
          <w:szCs w:val="32"/>
          <w:rtl/>
        </w:rPr>
        <w:t>بسبع وعشرين درجة</w:t>
      </w:r>
      <w:r w:rsidRPr="00B9018A">
        <w:rPr>
          <w:rFonts w:hint="cs"/>
          <w:sz w:val="32"/>
          <w:szCs w:val="32"/>
          <w:rtl/>
        </w:rPr>
        <w:t xml:space="preserve"> </w:t>
      </w:r>
    </w:p>
    <w:p w:rsidR="006B6868" w:rsidRPr="00B9018A" w:rsidRDefault="006B6868" w:rsidP="00F72B8F">
      <w:pPr>
        <w:rPr>
          <w:sz w:val="32"/>
          <w:szCs w:val="32"/>
          <w:rtl/>
        </w:rPr>
      </w:pPr>
      <w:r w:rsidRPr="00B9018A">
        <w:rPr>
          <w:rFonts w:hint="cs"/>
          <w:sz w:val="32"/>
          <w:szCs w:val="32"/>
          <w:rtl/>
        </w:rPr>
        <w:t xml:space="preserve">   د- عن عائشة قالت </w:t>
      </w:r>
      <w:proofErr w:type="spellStart"/>
      <w:r w:rsidRPr="00B9018A">
        <w:rPr>
          <w:rFonts w:hint="cs"/>
          <w:sz w:val="32"/>
          <w:szCs w:val="32"/>
          <w:rtl/>
        </w:rPr>
        <w:t>ان</w:t>
      </w:r>
      <w:proofErr w:type="spellEnd"/>
      <w:r w:rsidRPr="00B9018A">
        <w:rPr>
          <w:rFonts w:hint="cs"/>
          <w:sz w:val="32"/>
          <w:szCs w:val="32"/>
          <w:rtl/>
        </w:rPr>
        <w:t xml:space="preserve"> النبي صلى الله عليه وسلم قال : ( ركعتا الفخر خير </w:t>
      </w:r>
      <w:r w:rsidR="00F72B8F" w:rsidRPr="00B9018A">
        <w:rPr>
          <w:rStyle w:val="st1"/>
          <w:rFonts w:ascii="Arial" w:hAnsi="Arial" w:cs="Arial"/>
          <w:sz w:val="32"/>
          <w:szCs w:val="32"/>
          <w:rtl/>
        </w:rPr>
        <w:t>من الدنيا وما فيها</w:t>
      </w:r>
    </w:p>
    <w:p w:rsidR="00E71C43" w:rsidRPr="00B9018A" w:rsidRDefault="006B6868" w:rsidP="00F72B8F">
      <w:pPr>
        <w:rPr>
          <w:b/>
          <w:bCs/>
          <w:sz w:val="32"/>
          <w:szCs w:val="32"/>
        </w:rPr>
      </w:pPr>
      <w:r w:rsidRPr="00B9018A">
        <w:rPr>
          <w:rFonts w:hint="cs"/>
          <w:sz w:val="32"/>
          <w:szCs w:val="32"/>
          <w:rtl/>
        </w:rPr>
        <w:t xml:space="preserve">   و-  قال تعالى : (</w:t>
      </w:r>
      <w:r w:rsidR="00F72B8F" w:rsidRPr="00B9018A">
        <w:rPr>
          <w:rFonts w:hint="cs"/>
          <w:sz w:val="32"/>
          <w:szCs w:val="32"/>
          <w:rtl/>
        </w:rPr>
        <w:t>يَا أَيُّهَا الَّذِينَ آمَنُوا إِذَا قُمْتُمْ إِلَى الصَّلَاةِ فَاغْسِلُوا وُجُوهَكُمْ وَأَيْدِيَكُمْ إِلَى الْمَرَافِقِ وَامْسَحُوا بِرُؤُوسِكُمْ</w:t>
      </w:r>
      <w:bookmarkStart w:id="2" w:name="1"/>
      <w:bookmarkEnd w:id="2"/>
      <w:r w:rsidR="00C775C9" w:rsidRPr="00B9018A">
        <w:rPr>
          <w:sz w:val="32"/>
          <w:szCs w:val="32"/>
          <w:rtl/>
        </w:rPr>
        <w:fldChar w:fldCharType="begin"/>
      </w:r>
      <w:r w:rsidR="00F72B8F" w:rsidRPr="00B9018A">
        <w:rPr>
          <w:sz w:val="32"/>
          <w:szCs w:val="32"/>
          <w:rtl/>
        </w:rPr>
        <w:instrText xml:space="preserve"> </w:instrText>
      </w:r>
      <w:r w:rsidR="00F72B8F" w:rsidRPr="00B9018A">
        <w:rPr>
          <w:sz w:val="32"/>
          <w:szCs w:val="32"/>
        </w:rPr>
        <w:instrText>HYPERLINK "http://www.alukah.net/sharia/0/88699/" \l "01</w:instrText>
      </w:r>
      <w:r w:rsidR="00F72B8F" w:rsidRPr="00B9018A">
        <w:rPr>
          <w:sz w:val="32"/>
          <w:szCs w:val="32"/>
          <w:rtl/>
        </w:rPr>
        <w:instrText xml:space="preserve">" </w:instrText>
      </w:r>
      <w:r w:rsidR="00C775C9" w:rsidRPr="00B9018A">
        <w:rPr>
          <w:sz w:val="32"/>
          <w:szCs w:val="32"/>
          <w:rtl/>
        </w:rPr>
        <w:fldChar w:fldCharType="separate"/>
      </w:r>
      <w:r w:rsidR="00F72B8F" w:rsidRPr="00B9018A">
        <w:rPr>
          <w:rStyle w:val="Hyperlink"/>
          <w:rFonts w:hint="cs"/>
          <w:color w:val="auto"/>
          <w:sz w:val="32"/>
          <w:szCs w:val="32"/>
          <w:rtl/>
        </w:rPr>
        <w:t xml:space="preserve">[1] </w:t>
      </w:r>
      <w:r w:rsidR="00C775C9" w:rsidRPr="00B9018A">
        <w:rPr>
          <w:sz w:val="32"/>
          <w:szCs w:val="32"/>
          <w:rtl/>
        </w:rPr>
        <w:fldChar w:fldCharType="end"/>
      </w:r>
      <w:r w:rsidR="00F72B8F" w:rsidRPr="00B9018A">
        <w:rPr>
          <w:rFonts w:hint="cs"/>
          <w:sz w:val="32"/>
          <w:szCs w:val="32"/>
          <w:rtl/>
        </w:rPr>
        <w:t xml:space="preserve">وَأَرْجُلَكُمْ إِلَى الْكَعْبَيْنِ </w:t>
      </w:r>
      <w:r w:rsidR="00F72B8F" w:rsidRPr="00B9018A">
        <w:rPr>
          <w:rFonts w:hint="cs"/>
          <w:sz w:val="32"/>
          <w:szCs w:val="32"/>
          <w:rtl/>
        </w:rPr>
        <w:br/>
      </w:r>
      <w:r w:rsidR="00F72B8F" w:rsidRPr="00B9018A">
        <w:rPr>
          <w:rFonts w:hint="cs"/>
          <w:sz w:val="32"/>
          <w:szCs w:val="32"/>
          <w:rtl/>
        </w:rPr>
        <w:br/>
      </w:r>
      <w:r w:rsidRPr="00B9018A">
        <w:rPr>
          <w:rFonts w:hint="cs"/>
          <w:sz w:val="32"/>
          <w:szCs w:val="32"/>
          <w:rtl/>
        </w:rPr>
        <w:br/>
      </w:r>
      <w:r w:rsidRPr="00B9018A">
        <w:rPr>
          <w:rFonts w:hint="cs"/>
          <w:sz w:val="32"/>
          <w:szCs w:val="32"/>
          <w:rtl/>
        </w:rPr>
        <w:br/>
      </w:r>
    </w:p>
    <w:sectPr w:rsidR="00E71C43" w:rsidRPr="00B9018A" w:rsidSect="00A96E26">
      <w:pgSz w:w="11906" w:h="16838"/>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Janna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74758"/>
    <w:multiLevelType w:val="hybridMultilevel"/>
    <w:tmpl w:val="41EC7938"/>
    <w:lvl w:ilvl="0" w:tplc="48DC7490">
      <w:start w:val="1"/>
      <w:numFmt w:val="arabicAlpha"/>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3900521"/>
    <w:multiLevelType w:val="hybridMultilevel"/>
    <w:tmpl w:val="59709C84"/>
    <w:lvl w:ilvl="0" w:tplc="EAF2E48C">
      <w:start w:val="1"/>
      <w:numFmt w:val="decimal"/>
      <w:lvlText w:val="%1-"/>
      <w:lvlJc w:val="left"/>
      <w:pPr>
        <w:ind w:left="1099" w:hanging="390"/>
      </w:pPr>
      <w:rPr>
        <w:rFonts w:hint="default"/>
        <w:lang w:val="en-US"/>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
    <w:nsid w:val="43763C15"/>
    <w:multiLevelType w:val="hybridMultilevel"/>
    <w:tmpl w:val="4F4EB706"/>
    <w:lvl w:ilvl="0" w:tplc="EF1E00B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457569F6"/>
    <w:multiLevelType w:val="hybridMultilevel"/>
    <w:tmpl w:val="F8E61FD8"/>
    <w:lvl w:ilvl="0" w:tplc="5356A20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
    <w:nsid w:val="4D4F12C6"/>
    <w:multiLevelType w:val="hybridMultilevel"/>
    <w:tmpl w:val="6B66C9BC"/>
    <w:lvl w:ilvl="0" w:tplc="D2966B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2F046D"/>
    <w:multiLevelType w:val="hybridMultilevel"/>
    <w:tmpl w:val="F8E61FD8"/>
    <w:lvl w:ilvl="0" w:tplc="5356A20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nsid w:val="504830AC"/>
    <w:multiLevelType w:val="hybridMultilevel"/>
    <w:tmpl w:val="ABB8292A"/>
    <w:lvl w:ilvl="0" w:tplc="4AC02D8C">
      <w:start w:val="1"/>
      <w:numFmt w:val="decimal"/>
      <w:lvlText w:val="%1-"/>
      <w:lvlJc w:val="left"/>
      <w:pPr>
        <w:ind w:left="720" w:hanging="360"/>
      </w:pPr>
      <w:rPr>
        <w:rFonts w:ascii="Tahoma" w:hAnsi="Tahoma" w:cs="Tahoma"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E8652C"/>
    <w:multiLevelType w:val="hybridMultilevel"/>
    <w:tmpl w:val="3AB8372A"/>
    <w:lvl w:ilvl="0" w:tplc="C470715C">
      <w:start w:val="1"/>
      <w:numFmt w:val="arabicAlpha"/>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5D7B099B"/>
    <w:multiLevelType w:val="hybridMultilevel"/>
    <w:tmpl w:val="1D940B64"/>
    <w:lvl w:ilvl="0" w:tplc="9F5866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7"/>
  </w:num>
  <w:num w:numId="5">
    <w:abstractNumId w:val="0"/>
  </w:num>
  <w:num w:numId="6">
    <w:abstractNumId w:val="1"/>
  </w:num>
  <w:num w:numId="7">
    <w:abstractNumId w:val="5"/>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20"/>
  <w:drawingGridHorizontalSpacing w:val="110"/>
  <w:displayHorizontalDrawingGridEvery w:val="2"/>
  <w:characterSpacingControl w:val="doNotCompress"/>
  <w:compat/>
  <w:rsids>
    <w:rsidRoot w:val="00DA1671"/>
    <w:rsid w:val="00005EB5"/>
    <w:rsid w:val="0000721C"/>
    <w:rsid w:val="00075951"/>
    <w:rsid w:val="00083DBC"/>
    <w:rsid w:val="000869D2"/>
    <w:rsid w:val="00090F6C"/>
    <w:rsid w:val="000962D7"/>
    <w:rsid w:val="000A0676"/>
    <w:rsid w:val="000C4FAF"/>
    <w:rsid w:val="001315F3"/>
    <w:rsid w:val="001717D7"/>
    <w:rsid w:val="00176D1C"/>
    <w:rsid w:val="001A3EDF"/>
    <w:rsid w:val="001D08F9"/>
    <w:rsid w:val="00247D6C"/>
    <w:rsid w:val="00280FC0"/>
    <w:rsid w:val="00284C85"/>
    <w:rsid w:val="002D13BA"/>
    <w:rsid w:val="00312AAC"/>
    <w:rsid w:val="00331D8D"/>
    <w:rsid w:val="00337D17"/>
    <w:rsid w:val="003A4CF0"/>
    <w:rsid w:val="00407E15"/>
    <w:rsid w:val="00430287"/>
    <w:rsid w:val="00441EAB"/>
    <w:rsid w:val="004473CC"/>
    <w:rsid w:val="00474074"/>
    <w:rsid w:val="00520169"/>
    <w:rsid w:val="005E6EC4"/>
    <w:rsid w:val="006049D5"/>
    <w:rsid w:val="006369E4"/>
    <w:rsid w:val="00651C5D"/>
    <w:rsid w:val="00655000"/>
    <w:rsid w:val="0066594A"/>
    <w:rsid w:val="006950C5"/>
    <w:rsid w:val="006B6868"/>
    <w:rsid w:val="0070395B"/>
    <w:rsid w:val="007437C4"/>
    <w:rsid w:val="00767946"/>
    <w:rsid w:val="007B537C"/>
    <w:rsid w:val="008073D5"/>
    <w:rsid w:val="008244A5"/>
    <w:rsid w:val="008728E9"/>
    <w:rsid w:val="00893F00"/>
    <w:rsid w:val="008D2221"/>
    <w:rsid w:val="00945DA3"/>
    <w:rsid w:val="009C7410"/>
    <w:rsid w:val="009D3FF6"/>
    <w:rsid w:val="009E3E7C"/>
    <w:rsid w:val="009F34E9"/>
    <w:rsid w:val="009F6A68"/>
    <w:rsid w:val="00A038F4"/>
    <w:rsid w:val="00A33ADE"/>
    <w:rsid w:val="00A57A6F"/>
    <w:rsid w:val="00A96E26"/>
    <w:rsid w:val="00AD7915"/>
    <w:rsid w:val="00B35866"/>
    <w:rsid w:val="00B64EF7"/>
    <w:rsid w:val="00B9018A"/>
    <w:rsid w:val="00BA2B8C"/>
    <w:rsid w:val="00C32979"/>
    <w:rsid w:val="00C43CC7"/>
    <w:rsid w:val="00C64222"/>
    <w:rsid w:val="00C775C9"/>
    <w:rsid w:val="00C8486D"/>
    <w:rsid w:val="00DA1671"/>
    <w:rsid w:val="00DB17B5"/>
    <w:rsid w:val="00E60428"/>
    <w:rsid w:val="00E623A7"/>
    <w:rsid w:val="00E62B5A"/>
    <w:rsid w:val="00E71C43"/>
    <w:rsid w:val="00F027B2"/>
    <w:rsid w:val="00F02CCD"/>
    <w:rsid w:val="00F17C2E"/>
    <w:rsid w:val="00F72B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CC7"/>
    <w:pPr>
      <w:bidi/>
    </w:pPr>
  </w:style>
  <w:style w:type="paragraph" w:styleId="1">
    <w:name w:val="heading 1"/>
    <w:basedOn w:val="a"/>
    <w:next w:val="a"/>
    <w:link w:val="1Char"/>
    <w:qFormat/>
    <w:rsid w:val="00075951"/>
    <w:pPr>
      <w:keepNext/>
      <w:spacing w:after="0" w:line="240" w:lineRule="auto"/>
      <w:outlineLvl w:val="0"/>
    </w:pPr>
    <w:rPr>
      <w:rFonts w:ascii="Times New Roman" w:eastAsia="Times New Roman" w:hAnsi="Times New Roman" w:cs="Arabic Transparent"/>
      <w:b/>
      <w:bCs/>
      <w:noProof/>
      <w:sz w:val="20"/>
      <w:szCs w:val="28"/>
      <w:lang w:eastAsia="ar-SA"/>
    </w:rPr>
  </w:style>
  <w:style w:type="paragraph" w:styleId="2">
    <w:name w:val="heading 2"/>
    <w:basedOn w:val="a"/>
    <w:next w:val="a"/>
    <w:link w:val="2Char"/>
    <w:unhideWhenUsed/>
    <w:qFormat/>
    <w:rsid w:val="00075951"/>
    <w:pPr>
      <w:keepNext/>
      <w:spacing w:after="0" w:line="240" w:lineRule="auto"/>
      <w:outlineLvl w:val="1"/>
    </w:pPr>
    <w:rPr>
      <w:rFonts w:ascii="Times New Roman" w:eastAsia="Times New Roman" w:hAnsi="Times New Roman" w:cs="Arabic Transparent"/>
      <w:b/>
      <w:bCs/>
      <w:noProof/>
      <w:sz w:val="20"/>
      <w:szCs w:val="28"/>
      <w:lang w:eastAsia="ar-SA"/>
    </w:rPr>
  </w:style>
  <w:style w:type="paragraph" w:styleId="4">
    <w:name w:val="heading 4"/>
    <w:basedOn w:val="a"/>
    <w:next w:val="a"/>
    <w:link w:val="4Char"/>
    <w:unhideWhenUsed/>
    <w:qFormat/>
    <w:rsid w:val="00075951"/>
    <w:pPr>
      <w:keepNext/>
      <w:spacing w:after="0" w:line="240" w:lineRule="auto"/>
      <w:outlineLvl w:val="3"/>
    </w:pPr>
    <w:rPr>
      <w:rFonts w:ascii="Times New Roman" w:eastAsia="Times New Roman" w:hAnsi="Times New Roman" w:cs="Arabic Transparent"/>
      <w:b/>
      <w:bCs/>
      <w:noProof/>
      <w:sz w:val="19"/>
      <w:szCs w:val="26"/>
      <w:lang w:eastAsia="ar-SA"/>
    </w:rPr>
  </w:style>
  <w:style w:type="paragraph" w:styleId="5">
    <w:name w:val="heading 5"/>
    <w:basedOn w:val="a"/>
    <w:next w:val="a"/>
    <w:link w:val="5Char"/>
    <w:unhideWhenUsed/>
    <w:qFormat/>
    <w:rsid w:val="00075951"/>
    <w:pPr>
      <w:keepNext/>
      <w:spacing w:after="0" w:line="240" w:lineRule="auto"/>
      <w:jc w:val="center"/>
      <w:outlineLvl w:val="4"/>
    </w:pPr>
    <w:rPr>
      <w:rFonts w:ascii="Times New Roman" w:eastAsia="Times New Roman" w:hAnsi="Times New Roman" w:cs="Arabic Transparent"/>
      <w:b/>
      <w:bCs/>
      <w:noProof/>
      <w:sz w:val="20"/>
      <w:szCs w:val="26"/>
      <w:lang w:eastAsia="ar-SA"/>
    </w:rPr>
  </w:style>
  <w:style w:type="paragraph" w:styleId="6">
    <w:name w:val="heading 6"/>
    <w:basedOn w:val="a"/>
    <w:next w:val="a"/>
    <w:link w:val="6Char"/>
    <w:unhideWhenUsed/>
    <w:qFormat/>
    <w:rsid w:val="00075951"/>
    <w:pPr>
      <w:keepNext/>
      <w:spacing w:after="0" w:line="240" w:lineRule="auto"/>
      <w:jc w:val="center"/>
      <w:outlineLvl w:val="5"/>
    </w:pPr>
    <w:rPr>
      <w:rFonts w:ascii="Times New Roman" w:eastAsia="Times New Roman" w:hAnsi="Times New Roman" w:cs="Arabic Transparent"/>
      <w:b/>
      <w:bCs/>
      <w:noProof/>
      <w:sz w:val="24"/>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671"/>
    <w:pPr>
      <w:ind w:left="720"/>
      <w:contextualSpacing/>
    </w:pPr>
  </w:style>
  <w:style w:type="character" w:styleId="Hyperlink">
    <w:name w:val="Hyperlink"/>
    <w:basedOn w:val="a0"/>
    <w:uiPriority w:val="99"/>
    <w:semiHidden/>
    <w:unhideWhenUsed/>
    <w:rsid w:val="00DA1671"/>
    <w:rPr>
      <w:color w:val="0000FF"/>
      <w:u w:val="single"/>
      <w:bdr w:val="none" w:sz="0" w:space="0" w:color="auto" w:frame="1"/>
    </w:rPr>
  </w:style>
  <w:style w:type="character" w:customStyle="1" w:styleId="1Char">
    <w:name w:val="عنوان 1 Char"/>
    <w:basedOn w:val="a0"/>
    <w:link w:val="1"/>
    <w:rsid w:val="00075951"/>
    <w:rPr>
      <w:rFonts w:ascii="Times New Roman" w:eastAsia="Times New Roman" w:hAnsi="Times New Roman" w:cs="Arabic Transparent"/>
      <w:b/>
      <w:bCs/>
      <w:noProof/>
      <w:sz w:val="20"/>
      <w:szCs w:val="28"/>
      <w:lang w:eastAsia="ar-SA"/>
    </w:rPr>
  </w:style>
  <w:style w:type="character" w:customStyle="1" w:styleId="2Char">
    <w:name w:val="عنوان 2 Char"/>
    <w:basedOn w:val="a0"/>
    <w:link w:val="2"/>
    <w:rsid w:val="00075951"/>
    <w:rPr>
      <w:rFonts w:ascii="Times New Roman" w:eastAsia="Times New Roman" w:hAnsi="Times New Roman" w:cs="Arabic Transparent"/>
      <w:b/>
      <w:bCs/>
      <w:noProof/>
      <w:sz w:val="20"/>
      <w:szCs w:val="28"/>
      <w:lang w:eastAsia="ar-SA"/>
    </w:rPr>
  </w:style>
  <w:style w:type="character" w:customStyle="1" w:styleId="4Char">
    <w:name w:val="عنوان 4 Char"/>
    <w:basedOn w:val="a0"/>
    <w:link w:val="4"/>
    <w:rsid w:val="00075951"/>
    <w:rPr>
      <w:rFonts w:ascii="Times New Roman" w:eastAsia="Times New Roman" w:hAnsi="Times New Roman" w:cs="Arabic Transparent"/>
      <w:b/>
      <w:bCs/>
      <w:noProof/>
      <w:sz w:val="19"/>
      <w:szCs w:val="26"/>
      <w:lang w:eastAsia="ar-SA"/>
    </w:rPr>
  </w:style>
  <w:style w:type="character" w:customStyle="1" w:styleId="5Char">
    <w:name w:val="عنوان 5 Char"/>
    <w:basedOn w:val="a0"/>
    <w:link w:val="5"/>
    <w:rsid w:val="00075951"/>
    <w:rPr>
      <w:rFonts w:ascii="Times New Roman" w:eastAsia="Times New Roman" w:hAnsi="Times New Roman" w:cs="Arabic Transparent"/>
      <w:b/>
      <w:bCs/>
      <w:noProof/>
      <w:sz w:val="20"/>
      <w:szCs w:val="26"/>
      <w:lang w:eastAsia="ar-SA"/>
    </w:rPr>
  </w:style>
  <w:style w:type="character" w:customStyle="1" w:styleId="6Char">
    <w:name w:val="عنوان 6 Char"/>
    <w:basedOn w:val="a0"/>
    <w:link w:val="6"/>
    <w:rsid w:val="00075951"/>
    <w:rPr>
      <w:rFonts w:ascii="Times New Roman" w:eastAsia="Times New Roman" w:hAnsi="Times New Roman" w:cs="Arabic Transparent"/>
      <w:b/>
      <w:bCs/>
      <w:noProof/>
      <w:sz w:val="24"/>
      <w:szCs w:val="26"/>
      <w:lang w:eastAsia="ar-SA"/>
    </w:rPr>
  </w:style>
  <w:style w:type="paragraph" w:styleId="a4">
    <w:name w:val="Title"/>
    <w:basedOn w:val="a"/>
    <w:link w:val="Char"/>
    <w:qFormat/>
    <w:rsid w:val="00075951"/>
    <w:pPr>
      <w:spacing w:after="0" w:line="240" w:lineRule="auto"/>
      <w:jc w:val="center"/>
    </w:pPr>
    <w:rPr>
      <w:rFonts w:ascii="Times New Roman" w:eastAsia="Times New Roman" w:hAnsi="Times New Roman" w:cs="Traditional Arabic"/>
      <w:b/>
      <w:bCs/>
      <w:noProof/>
      <w:sz w:val="32"/>
      <w:szCs w:val="32"/>
      <w:lang w:eastAsia="ar-SA"/>
    </w:rPr>
  </w:style>
  <w:style w:type="character" w:customStyle="1" w:styleId="Char">
    <w:name w:val="العنوان Char"/>
    <w:basedOn w:val="a0"/>
    <w:link w:val="a4"/>
    <w:rsid w:val="00075951"/>
    <w:rPr>
      <w:rFonts w:ascii="Times New Roman" w:eastAsia="Times New Roman" w:hAnsi="Times New Roman" w:cs="Traditional Arabic"/>
      <w:b/>
      <w:bCs/>
      <w:noProof/>
      <w:sz w:val="32"/>
      <w:szCs w:val="32"/>
      <w:lang w:eastAsia="ar-SA"/>
    </w:rPr>
  </w:style>
  <w:style w:type="paragraph" w:styleId="a5">
    <w:name w:val="Balloon Text"/>
    <w:basedOn w:val="a"/>
    <w:link w:val="Char0"/>
    <w:uiPriority w:val="99"/>
    <w:semiHidden/>
    <w:unhideWhenUsed/>
    <w:rsid w:val="00075951"/>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075951"/>
    <w:rPr>
      <w:rFonts w:ascii="Tahoma" w:hAnsi="Tahoma" w:cs="Tahoma"/>
      <w:sz w:val="16"/>
      <w:szCs w:val="16"/>
    </w:rPr>
  </w:style>
  <w:style w:type="table" w:styleId="a6">
    <w:name w:val="Table Grid"/>
    <w:basedOn w:val="a1"/>
    <w:uiPriority w:val="59"/>
    <w:rsid w:val="00DB17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76794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67946"/>
  </w:style>
  <w:style w:type="character" w:styleId="a8">
    <w:name w:val="footnote reference"/>
    <w:basedOn w:val="a0"/>
    <w:uiPriority w:val="99"/>
    <w:semiHidden/>
    <w:unhideWhenUsed/>
    <w:rsid w:val="003A4CF0"/>
  </w:style>
  <w:style w:type="character" w:customStyle="1" w:styleId="st1">
    <w:name w:val="st1"/>
    <w:basedOn w:val="a0"/>
    <w:rsid w:val="00C8486D"/>
  </w:style>
  <w:style w:type="character" w:customStyle="1" w:styleId="spc">
    <w:name w:val="spc"/>
    <w:basedOn w:val="a0"/>
    <w:rsid w:val="00C32979"/>
  </w:style>
</w:styles>
</file>

<file path=word/webSettings.xml><?xml version="1.0" encoding="utf-8"?>
<w:webSettings xmlns:r="http://schemas.openxmlformats.org/officeDocument/2006/relationships" xmlns:w="http://schemas.openxmlformats.org/wordprocessingml/2006/main">
  <w:divs>
    <w:div w:id="43649854">
      <w:bodyDiv w:val="1"/>
      <w:marLeft w:val="0"/>
      <w:marRight w:val="0"/>
      <w:marTop w:val="0"/>
      <w:marBottom w:val="0"/>
      <w:divBdr>
        <w:top w:val="none" w:sz="0" w:space="0" w:color="auto"/>
        <w:left w:val="none" w:sz="0" w:space="0" w:color="auto"/>
        <w:bottom w:val="none" w:sz="0" w:space="0" w:color="auto"/>
        <w:right w:val="none" w:sz="0" w:space="0" w:color="auto"/>
      </w:divBdr>
      <w:divsChild>
        <w:div w:id="792866736">
          <w:marLeft w:val="0"/>
          <w:marRight w:val="0"/>
          <w:marTop w:val="0"/>
          <w:marBottom w:val="0"/>
          <w:divBdr>
            <w:top w:val="none" w:sz="0" w:space="0" w:color="auto"/>
            <w:left w:val="none" w:sz="0" w:space="0" w:color="auto"/>
            <w:bottom w:val="none" w:sz="0" w:space="0" w:color="auto"/>
            <w:right w:val="none" w:sz="0" w:space="0" w:color="auto"/>
          </w:divBdr>
          <w:divsChild>
            <w:div w:id="71513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9522">
      <w:bodyDiv w:val="1"/>
      <w:marLeft w:val="0"/>
      <w:marRight w:val="0"/>
      <w:marTop w:val="0"/>
      <w:marBottom w:val="0"/>
      <w:divBdr>
        <w:top w:val="none" w:sz="0" w:space="0" w:color="auto"/>
        <w:left w:val="none" w:sz="0" w:space="0" w:color="auto"/>
        <w:bottom w:val="none" w:sz="0" w:space="0" w:color="auto"/>
        <w:right w:val="none" w:sz="0" w:space="0" w:color="auto"/>
      </w:divBdr>
    </w:div>
    <w:div w:id="866144594">
      <w:bodyDiv w:val="1"/>
      <w:marLeft w:val="0"/>
      <w:marRight w:val="0"/>
      <w:marTop w:val="0"/>
      <w:marBottom w:val="0"/>
      <w:divBdr>
        <w:top w:val="none" w:sz="0" w:space="0" w:color="auto"/>
        <w:left w:val="none" w:sz="0" w:space="0" w:color="auto"/>
        <w:bottom w:val="none" w:sz="0" w:space="0" w:color="auto"/>
        <w:right w:val="none" w:sz="0" w:space="0" w:color="auto"/>
      </w:divBdr>
      <w:divsChild>
        <w:div w:id="1338539682">
          <w:marLeft w:val="0"/>
          <w:marRight w:val="0"/>
          <w:marTop w:val="0"/>
          <w:marBottom w:val="0"/>
          <w:divBdr>
            <w:top w:val="none" w:sz="0" w:space="0" w:color="auto"/>
            <w:left w:val="none" w:sz="0" w:space="0" w:color="auto"/>
            <w:bottom w:val="none" w:sz="0" w:space="0" w:color="auto"/>
            <w:right w:val="none" w:sz="0" w:space="0" w:color="auto"/>
          </w:divBdr>
          <w:divsChild>
            <w:div w:id="5053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0967">
      <w:bodyDiv w:val="1"/>
      <w:marLeft w:val="0"/>
      <w:marRight w:val="0"/>
      <w:marTop w:val="0"/>
      <w:marBottom w:val="0"/>
      <w:divBdr>
        <w:top w:val="none" w:sz="0" w:space="0" w:color="auto"/>
        <w:left w:val="none" w:sz="0" w:space="0" w:color="auto"/>
        <w:bottom w:val="none" w:sz="0" w:space="0" w:color="auto"/>
        <w:right w:val="none" w:sz="0" w:space="0" w:color="auto"/>
      </w:divBdr>
    </w:div>
    <w:div w:id="1775982396">
      <w:bodyDiv w:val="1"/>
      <w:marLeft w:val="0"/>
      <w:marRight w:val="0"/>
      <w:marTop w:val="0"/>
      <w:marBottom w:val="0"/>
      <w:divBdr>
        <w:top w:val="none" w:sz="0" w:space="0" w:color="auto"/>
        <w:left w:val="none" w:sz="0" w:space="0" w:color="auto"/>
        <w:bottom w:val="none" w:sz="0" w:space="0" w:color="auto"/>
        <w:right w:val="none" w:sz="0" w:space="0" w:color="auto"/>
      </w:divBdr>
      <w:divsChild>
        <w:div w:id="798651263">
          <w:marLeft w:val="0"/>
          <w:marRight w:val="0"/>
          <w:marTop w:val="166"/>
          <w:marBottom w:val="0"/>
          <w:divBdr>
            <w:top w:val="none" w:sz="0" w:space="0" w:color="auto"/>
            <w:left w:val="none" w:sz="0" w:space="0" w:color="auto"/>
            <w:bottom w:val="none" w:sz="0" w:space="0" w:color="auto"/>
            <w:right w:val="none" w:sz="0" w:space="0" w:color="auto"/>
          </w:divBdr>
          <w:divsChild>
            <w:div w:id="1560088665">
              <w:marLeft w:val="0"/>
              <w:marRight w:val="0"/>
              <w:marTop w:val="0"/>
              <w:marBottom w:val="0"/>
              <w:divBdr>
                <w:top w:val="none" w:sz="0" w:space="0" w:color="auto"/>
                <w:left w:val="none" w:sz="0" w:space="0" w:color="auto"/>
                <w:bottom w:val="none" w:sz="0" w:space="0" w:color="auto"/>
                <w:right w:val="none" w:sz="0" w:space="0" w:color="auto"/>
              </w:divBdr>
              <w:divsChild>
                <w:div w:id="1220022082">
                  <w:marLeft w:val="0"/>
                  <w:marRight w:val="248"/>
                  <w:marTop w:val="0"/>
                  <w:marBottom w:val="0"/>
                  <w:divBdr>
                    <w:top w:val="none" w:sz="0" w:space="0" w:color="auto"/>
                    <w:left w:val="none" w:sz="0" w:space="0" w:color="auto"/>
                    <w:bottom w:val="none" w:sz="0" w:space="0" w:color="auto"/>
                    <w:right w:val="none" w:sz="0" w:space="0" w:color="auto"/>
                  </w:divBdr>
                  <w:divsChild>
                    <w:div w:id="73362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807</Words>
  <Characters>4606</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KHAWLA</dc:creator>
  <cp:lastModifiedBy>KHAWLA</cp:lastModifiedBy>
  <cp:revision>4</cp:revision>
  <cp:lastPrinted>2015-11-19T07:12:00Z</cp:lastPrinted>
  <dcterms:created xsi:type="dcterms:W3CDTF">2015-12-03T18:03:00Z</dcterms:created>
  <dcterms:modified xsi:type="dcterms:W3CDTF">2015-12-03T18:08:00Z</dcterms:modified>
</cp:coreProperties>
</file>